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9260B" w14:textId="2CA9669F" w:rsidR="00D6560E" w:rsidRDefault="002A6B20" w:rsidP="00AA583E">
      <w:pPr>
        <w:pStyle w:val="Title"/>
        <w:rPr>
          <w:highlight w:val="white"/>
        </w:rPr>
      </w:pPr>
      <w:r>
        <w:rPr>
          <w:noProof/>
        </w:rPr>
        <w:drawing>
          <wp:anchor distT="0" distB="0" distL="114300" distR="114300" simplePos="0" relativeHeight="251693056" behindDoc="1" locked="0" layoutInCell="1" allowOverlap="1" wp14:anchorId="79D2AD70" wp14:editId="14522FB2">
            <wp:simplePos x="0" y="0"/>
            <wp:positionH relativeFrom="margin">
              <wp:posOffset>-925176</wp:posOffset>
            </wp:positionH>
            <wp:positionV relativeFrom="margin">
              <wp:posOffset>-269713</wp:posOffset>
            </wp:positionV>
            <wp:extent cx="7574038" cy="10713600"/>
            <wp:effectExtent l="0" t="0" r="8255" b="0"/>
            <wp:wrapNone/>
            <wp:docPr id="14399066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906685" name="Picture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4038" cy="1071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583E">
        <w:rPr>
          <w:highlight w:val="white"/>
        </w:rPr>
        <w:br w:type="page"/>
      </w:r>
    </w:p>
    <w:p w14:paraId="080A9C22" w14:textId="5A8134F7" w:rsidR="0049091E" w:rsidRDefault="0049091E" w:rsidP="0049091E">
      <w:pPr>
        <w:pStyle w:val="DTISHeading2"/>
      </w:pPr>
      <w:r>
        <w:lastRenderedPageBreak/>
        <w:t xml:space="preserve">Table </w:t>
      </w:r>
      <w:r w:rsidR="004700DA">
        <w:t>o</w:t>
      </w:r>
      <w:r>
        <w:t>f contents</w:t>
      </w:r>
    </w:p>
    <w:p w14:paraId="1A148C6F" w14:textId="0EE09944" w:rsidR="0049091E" w:rsidRPr="00F7063B" w:rsidRDefault="00CE7FC4" w:rsidP="00DB08DD">
      <w:pPr>
        <w:pStyle w:val="DTISHeading3"/>
        <w:tabs>
          <w:tab w:val="left" w:pos="5670"/>
        </w:tabs>
        <w:rPr>
          <w:b/>
          <w:bCs/>
        </w:rPr>
      </w:pPr>
      <w:r w:rsidRPr="00F7063B">
        <w:rPr>
          <w:b/>
          <w:bCs/>
        </w:rPr>
        <w:t>Who to communicate with and how to communicate</w:t>
      </w:r>
      <w:r w:rsidR="00C714EA">
        <w:rPr>
          <w:b/>
          <w:bCs/>
        </w:rPr>
        <w:tab/>
      </w:r>
      <w:r w:rsidR="002A5DDF">
        <w:rPr>
          <w:b/>
          <w:bCs/>
        </w:rPr>
        <w:t>3</w:t>
      </w:r>
    </w:p>
    <w:p w14:paraId="235379C4" w14:textId="596483D1" w:rsidR="00C558D0" w:rsidRDefault="00F7063B" w:rsidP="00DB08DD">
      <w:pPr>
        <w:pStyle w:val="DTISHeading3"/>
        <w:tabs>
          <w:tab w:val="left" w:pos="5670"/>
        </w:tabs>
        <w:rPr>
          <w:b/>
          <w:bCs/>
        </w:rPr>
      </w:pPr>
      <w:r w:rsidRPr="00F7063B">
        <w:rPr>
          <w:b/>
          <w:bCs/>
        </w:rPr>
        <w:t>C</w:t>
      </w:r>
      <w:r w:rsidR="00C558D0" w:rsidRPr="00F7063B">
        <w:rPr>
          <w:b/>
          <w:bCs/>
        </w:rPr>
        <w:t>ommunicat</w:t>
      </w:r>
      <w:r w:rsidRPr="00F7063B">
        <w:rPr>
          <w:b/>
          <w:bCs/>
        </w:rPr>
        <w:t>ion cascades</w:t>
      </w:r>
      <w:r w:rsidR="00C714EA">
        <w:rPr>
          <w:b/>
          <w:bCs/>
        </w:rPr>
        <w:tab/>
      </w:r>
      <w:r w:rsidR="002A5DDF">
        <w:rPr>
          <w:b/>
          <w:bCs/>
        </w:rPr>
        <w:t>4</w:t>
      </w:r>
    </w:p>
    <w:p w14:paraId="4A81AD2D" w14:textId="0021D906" w:rsidR="005472BB" w:rsidRDefault="005472BB" w:rsidP="00DB08DD">
      <w:pPr>
        <w:pStyle w:val="DTISHeading3"/>
        <w:tabs>
          <w:tab w:val="left" w:pos="5670"/>
        </w:tabs>
        <w:rPr>
          <w:b/>
          <w:bCs/>
        </w:rPr>
      </w:pPr>
      <w:r>
        <w:rPr>
          <w:b/>
          <w:bCs/>
        </w:rPr>
        <w:t>Suggested messaging</w:t>
      </w:r>
      <w:r w:rsidR="00C714EA">
        <w:rPr>
          <w:b/>
          <w:bCs/>
        </w:rPr>
        <w:tab/>
      </w:r>
      <w:r w:rsidR="002A5DDF">
        <w:rPr>
          <w:b/>
          <w:bCs/>
        </w:rPr>
        <w:t>5</w:t>
      </w:r>
    </w:p>
    <w:p w14:paraId="31B7F3D6" w14:textId="2D8F6477" w:rsidR="005472BB" w:rsidRDefault="005472BB" w:rsidP="00DB08DD">
      <w:pPr>
        <w:pStyle w:val="DTISHeading3"/>
        <w:tabs>
          <w:tab w:val="left" w:pos="5670"/>
        </w:tabs>
        <w:rPr>
          <w:b/>
          <w:bCs/>
        </w:rPr>
      </w:pPr>
      <w:r>
        <w:rPr>
          <w:b/>
          <w:bCs/>
        </w:rPr>
        <w:t xml:space="preserve">After a </w:t>
      </w:r>
      <w:proofErr w:type="gramStart"/>
      <w:r>
        <w:rPr>
          <w:b/>
          <w:bCs/>
        </w:rPr>
        <w:t>sever</w:t>
      </w:r>
      <w:r w:rsidR="007A638E">
        <w:rPr>
          <w:b/>
          <w:bCs/>
        </w:rPr>
        <w:t>e weather events</w:t>
      </w:r>
      <w:proofErr w:type="gramEnd"/>
      <w:r w:rsidR="007A638E">
        <w:rPr>
          <w:b/>
          <w:bCs/>
        </w:rPr>
        <w:t xml:space="preserve"> </w:t>
      </w:r>
      <w:r w:rsidR="00C714EA">
        <w:rPr>
          <w:b/>
          <w:bCs/>
        </w:rPr>
        <w:br/>
      </w:r>
      <w:r w:rsidR="007A638E" w:rsidRPr="007A638E">
        <w:rPr>
          <w:b/>
          <w:bCs/>
        </w:rPr>
        <w:t>– suggested messaging</w:t>
      </w:r>
      <w:r w:rsidR="00C714EA">
        <w:rPr>
          <w:b/>
          <w:bCs/>
        </w:rPr>
        <w:tab/>
      </w:r>
      <w:r w:rsidR="002A5DDF">
        <w:rPr>
          <w:b/>
          <w:bCs/>
        </w:rPr>
        <w:t>6</w:t>
      </w:r>
    </w:p>
    <w:p w14:paraId="4DD0A4C8" w14:textId="710E064A" w:rsidR="00217C79" w:rsidRDefault="00217C79" w:rsidP="00DB08DD">
      <w:pPr>
        <w:pStyle w:val="DTISHeading3"/>
        <w:tabs>
          <w:tab w:val="left" w:pos="5670"/>
        </w:tabs>
        <w:rPr>
          <w:b/>
          <w:bCs/>
        </w:rPr>
      </w:pPr>
      <w:r w:rsidRPr="00217C79">
        <w:rPr>
          <w:b/>
          <w:bCs/>
        </w:rPr>
        <w:t xml:space="preserve">Bank, utility provider and insurance claim tips </w:t>
      </w:r>
      <w:r w:rsidR="00C714EA">
        <w:rPr>
          <w:b/>
          <w:bCs/>
        </w:rPr>
        <w:br/>
      </w:r>
      <w:r w:rsidRPr="00217C79">
        <w:rPr>
          <w:b/>
          <w:bCs/>
        </w:rPr>
        <w:t>– communicating post emergency</w:t>
      </w:r>
      <w:r w:rsidR="00C714EA">
        <w:rPr>
          <w:b/>
          <w:bCs/>
        </w:rPr>
        <w:tab/>
      </w:r>
      <w:r w:rsidR="002A5DDF">
        <w:rPr>
          <w:b/>
          <w:bCs/>
        </w:rPr>
        <w:t>7</w:t>
      </w:r>
    </w:p>
    <w:p w14:paraId="664BC049" w14:textId="42144409" w:rsidR="00217C79" w:rsidRPr="00217C79" w:rsidRDefault="00217C79" w:rsidP="00DB08DD">
      <w:pPr>
        <w:pStyle w:val="DTISHeading3"/>
        <w:tabs>
          <w:tab w:val="left" w:pos="5670"/>
        </w:tabs>
        <w:rPr>
          <w:b/>
          <w:bCs/>
          <w:lang w:val="en-US"/>
        </w:rPr>
      </w:pPr>
      <w:r w:rsidRPr="00217C79">
        <w:rPr>
          <w:b/>
          <w:bCs/>
          <w:lang w:val="en-US"/>
        </w:rPr>
        <w:t>Other disaster</w:t>
      </w:r>
      <w:r w:rsidR="00C714EA">
        <w:rPr>
          <w:b/>
          <w:bCs/>
          <w:lang w:val="en-US"/>
        </w:rPr>
        <w:tab/>
      </w:r>
      <w:r w:rsidR="002A5DDF">
        <w:rPr>
          <w:b/>
          <w:bCs/>
          <w:lang w:val="en-US"/>
        </w:rPr>
        <w:t>7</w:t>
      </w:r>
    </w:p>
    <w:p w14:paraId="5F1FCA20" w14:textId="552F68D7" w:rsidR="00456081" w:rsidRPr="00456081" w:rsidRDefault="00456081" w:rsidP="00456081">
      <w:pPr>
        <w:spacing w:before="2000"/>
        <w:rPr>
          <w:highlight w:val="white"/>
          <w:lang w:val="en-US"/>
        </w:rPr>
      </w:pPr>
      <w:r w:rsidRPr="00456081">
        <w:rPr>
          <w:highlight w:val="white"/>
          <w:lang w:val="en-US"/>
        </w:rPr>
        <w:t>The information presented in this guide:</w:t>
      </w:r>
    </w:p>
    <w:p w14:paraId="619A183F" w14:textId="77777777" w:rsidR="00456081" w:rsidRPr="00456081" w:rsidRDefault="00456081" w:rsidP="00570F4C">
      <w:pPr>
        <w:pStyle w:val="Bullets"/>
        <w:ind w:left="357"/>
        <w:rPr>
          <w:highlight w:val="white"/>
          <w:lang w:val="en-US"/>
        </w:rPr>
      </w:pPr>
      <w:r w:rsidRPr="00456081">
        <w:rPr>
          <w:highlight w:val="white"/>
          <w:lang w:val="en-US"/>
        </w:rPr>
        <w:t xml:space="preserve">is general in nature and does not consider your </w:t>
      </w:r>
      <w:proofErr w:type="spellStart"/>
      <w:r w:rsidRPr="00456081">
        <w:rPr>
          <w:highlight w:val="white"/>
          <w:lang w:val="en-US"/>
        </w:rPr>
        <w:t>organisation’s</w:t>
      </w:r>
      <w:proofErr w:type="spellEnd"/>
      <w:r w:rsidRPr="00456081">
        <w:rPr>
          <w:highlight w:val="white"/>
          <w:lang w:val="en-US"/>
        </w:rPr>
        <w:t xml:space="preserve"> specific </w:t>
      </w:r>
      <w:proofErr w:type="gramStart"/>
      <w:r w:rsidRPr="00456081">
        <w:rPr>
          <w:highlight w:val="white"/>
          <w:lang w:val="en-US"/>
        </w:rPr>
        <w:t>situation;</w:t>
      </w:r>
      <w:proofErr w:type="gramEnd"/>
    </w:p>
    <w:p w14:paraId="6FA114EE" w14:textId="77777777" w:rsidR="00456081" w:rsidRPr="00456081" w:rsidRDefault="00456081" w:rsidP="00570F4C">
      <w:pPr>
        <w:pStyle w:val="Bullets"/>
        <w:ind w:left="357"/>
        <w:rPr>
          <w:highlight w:val="white"/>
          <w:lang w:val="en-US"/>
        </w:rPr>
      </w:pPr>
      <w:r w:rsidRPr="00456081">
        <w:rPr>
          <w:highlight w:val="white"/>
          <w:lang w:val="en-US"/>
        </w:rPr>
        <w:t>is correct at time of publishing; and</w:t>
      </w:r>
    </w:p>
    <w:p w14:paraId="1533D7F0" w14:textId="1338BF50" w:rsidR="0059792E" w:rsidRPr="004700DA" w:rsidRDefault="00456081" w:rsidP="00570F4C">
      <w:pPr>
        <w:pStyle w:val="Bullets"/>
        <w:ind w:left="357"/>
      </w:pPr>
      <w:r w:rsidRPr="00456081">
        <w:rPr>
          <w:highlight w:val="white"/>
          <w:lang w:val="en-US"/>
        </w:rPr>
        <w:t>should not be considered as legal advice.</w:t>
      </w:r>
      <w:r w:rsidR="00D6560E">
        <w:rPr>
          <w:highlight w:val="white"/>
        </w:rPr>
        <w:br w:type="page"/>
      </w:r>
    </w:p>
    <w:p w14:paraId="5C5C46FE" w14:textId="0665FCE4" w:rsidR="007D4AF9" w:rsidRDefault="003D62FE" w:rsidP="003D62FE">
      <w:pPr>
        <w:pStyle w:val="DTISHeading2"/>
        <w:rPr>
          <w:rFonts w:eastAsia="Calibri"/>
          <w:b w:val="0"/>
          <w:bCs w:val="0"/>
          <w:sz w:val="20"/>
          <w:szCs w:val="20"/>
        </w:rPr>
        <w:sectPr w:rsidR="007D4AF9" w:rsidSect="00F91DBD">
          <w:headerReference w:type="default" r:id="rId13"/>
          <w:footerReference w:type="even" r:id="rId14"/>
          <w:footerReference w:type="default" r:id="rId15"/>
          <w:footerReference w:type="first" r:id="rId16"/>
          <w:pgSz w:w="11906" w:h="16838"/>
          <w:pgMar w:top="408" w:right="1367" w:bottom="675" w:left="1474" w:header="408" w:footer="45" w:gutter="0"/>
          <w:pgNumType w:start="1"/>
          <w:cols w:space="720"/>
          <w:titlePg/>
          <w:docGrid w:linePitch="299"/>
        </w:sectPr>
      </w:pPr>
      <w:r w:rsidRPr="003D62FE">
        <w:lastRenderedPageBreak/>
        <w:t xml:space="preserve">Who to </w:t>
      </w:r>
      <w:r>
        <w:t>c</w:t>
      </w:r>
      <w:r w:rsidRPr="003D62FE">
        <w:t xml:space="preserve">ommunicate with and </w:t>
      </w:r>
      <w:r>
        <w:t>h</w:t>
      </w:r>
      <w:r w:rsidRPr="003D62FE">
        <w:t xml:space="preserve">ow to </w:t>
      </w:r>
      <w:r>
        <w:t>c</w:t>
      </w:r>
      <w:r w:rsidRPr="003D62FE">
        <w:t>ommunicate</w:t>
      </w:r>
      <w:r w:rsidR="0051057F">
        <w:rPr>
          <w:rStyle w:val="FootnoteReference"/>
        </w:rPr>
        <w:footnoteReference w:id="1"/>
      </w:r>
    </w:p>
    <w:p w14:paraId="19D0E7D1" w14:textId="037E5FAC" w:rsidR="0082351B" w:rsidRPr="0082351B" w:rsidRDefault="0082351B" w:rsidP="0082351B">
      <w:pPr>
        <w:rPr>
          <w:rFonts w:cs="Arial"/>
          <w:color w:val="1E1E1E" w:themeColor="text1" w:themeShade="80"/>
          <w:szCs w:val="20"/>
        </w:rPr>
      </w:pPr>
      <w:r w:rsidRPr="0082351B">
        <w:rPr>
          <w:rFonts w:cs="Arial"/>
          <w:b/>
          <w:bCs/>
          <w:color w:val="1E1E1E" w:themeColor="text1" w:themeShade="80"/>
          <w:szCs w:val="20"/>
        </w:rPr>
        <w:t>Effective communication is essential at all stages of a</w:t>
      </w:r>
      <w:r w:rsidRPr="0082351B">
        <w:rPr>
          <w:rFonts w:cs="Arial"/>
          <w:color w:val="1E1E1E" w:themeColor="text1" w:themeShade="80"/>
          <w:szCs w:val="20"/>
        </w:rPr>
        <w:t xml:space="preserve"> </w:t>
      </w:r>
      <w:r w:rsidRPr="005F1E82">
        <w:rPr>
          <w:rFonts w:cs="Arial"/>
          <w:b/>
          <w:bCs/>
          <w:color w:val="1E1E1E" w:themeColor="text1" w:themeShade="80"/>
          <w:szCs w:val="20"/>
        </w:rPr>
        <w:t>disaster or crisis</w:t>
      </w:r>
      <w:r w:rsidRPr="0082351B">
        <w:rPr>
          <w:rFonts w:cs="Arial"/>
          <w:color w:val="1E1E1E" w:themeColor="text1" w:themeShade="80"/>
          <w:szCs w:val="20"/>
        </w:rPr>
        <w:t>: before, during and after. It is important to keep volunteers, staff</w:t>
      </w:r>
      <w:r w:rsidR="00C50EAC">
        <w:rPr>
          <w:rFonts w:cs="Arial"/>
          <w:color w:val="1E1E1E" w:themeColor="text1" w:themeShade="80"/>
          <w:szCs w:val="20"/>
        </w:rPr>
        <w:t>,</w:t>
      </w:r>
      <w:r w:rsidRPr="0082351B">
        <w:rPr>
          <w:rFonts w:cs="Arial"/>
          <w:color w:val="1E1E1E" w:themeColor="text1" w:themeShade="80"/>
          <w:szCs w:val="20"/>
        </w:rPr>
        <w:t xml:space="preserve"> </w:t>
      </w:r>
      <w:r w:rsidR="00C50EAC">
        <w:rPr>
          <w:rFonts w:cs="Arial"/>
          <w:color w:val="1E1E1E" w:themeColor="text1" w:themeShade="80"/>
          <w:szCs w:val="20"/>
        </w:rPr>
        <w:t>members and parents/guardians</w:t>
      </w:r>
      <w:r w:rsidRPr="0082351B">
        <w:rPr>
          <w:rFonts w:cs="Arial"/>
          <w:color w:val="1E1E1E" w:themeColor="text1" w:themeShade="80"/>
          <w:szCs w:val="20"/>
        </w:rPr>
        <w:t xml:space="preserve"> informed about the potential impact on your club, any closures, reopening timelines and measures being taken to prevent future emergencies or crises.</w:t>
      </w:r>
    </w:p>
    <w:p w14:paraId="7E5A0C45" w14:textId="77777777" w:rsidR="0082351B" w:rsidRPr="0082351B" w:rsidRDefault="0082351B" w:rsidP="0082351B">
      <w:pPr>
        <w:rPr>
          <w:rFonts w:cs="Arial"/>
          <w:color w:val="1E1E1E" w:themeColor="text1" w:themeShade="80"/>
          <w:szCs w:val="20"/>
        </w:rPr>
      </w:pPr>
    </w:p>
    <w:p w14:paraId="5F95C0FB" w14:textId="2AA0FE9C" w:rsidR="0082351B" w:rsidRPr="0082351B" w:rsidRDefault="0082351B" w:rsidP="0082351B">
      <w:pPr>
        <w:rPr>
          <w:rFonts w:cs="Arial"/>
          <w:color w:val="1E1E1E" w:themeColor="text1" w:themeShade="80"/>
          <w:szCs w:val="20"/>
        </w:rPr>
      </w:pPr>
      <w:r w:rsidRPr="0082351B">
        <w:rPr>
          <w:rFonts w:cs="Arial"/>
          <w:b/>
          <w:bCs/>
          <w:color w:val="1E1E1E" w:themeColor="text1" w:themeShade="80"/>
          <w:szCs w:val="20"/>
        </w:rPr>
        <w:t>Identify the various stakeholders</w:t>
      </w:r>
      <w:r w:rsidRPr="0082351B">
        <w:rPr>
          <w:rFonts w:cs="Arial"/>
          <w:color w:val="1E1E1E" w:themeColor="text1" w:themeShade="80"/>
          <w:szCs w:val="20"/>
        </w:rPr>
        <w:t xml:space="preserve"> your club may need to communicate with throughout the course of a disaster. </w:t>
      </w:r>
      <w:r w:rsidRPr="0082351B">
        <w:rPr>
          <w:rFonts w:cs="Arial"/>
          <w:b/>
          <w:bCs/>
          <w:color w:val="1E1E1E" w:themeColor="text1" w:themeShade="80"/>
          <w:szCs w:val="20"/>
        </w:rPr>
        <w:t>Use social media platforms and your website</w:t>
      </w:r>
      <w:r w:rsidRPr="0082351B">
        <w:rPr>
          <w:rFonts w:cs="Arial"/>
          <w:color w:val="1E1E1E" w:themeColor="text1" w:themeShade="80"/>
          <w:szCs w:val="20"/>
        </w:rPr>
        <w:t xml:space="preserve"> to disseminate information widely. Whenever feasible, engage in face-to-face conversations or phone calls with volunteers, staff</w:t>
      </w:r>
      <w:r w:rsidR="001E199E">
        <w:rPr>
          <w:rFonts w:cs="Arial"/>
          <w:color w:val="1E1E1E" w:themeColor="text1" w:themeShade="80"/>
          <w:szCs w:val="20"/>
        </w:rPr>
        <w:t xml:space="preserve"> or members </w:t>
      </w:r>
      <w:r w:rsidRPr="0082351B">
        <w:rPr>
          <w:rFonts w:cs="Arial"/>
          <w:color w:val="1E1E1E" w:themeColor="text1" w:themeShade="80"/>
          <w:szCs w:val="20"/>
        </w:rPr>
        <w:t xml:space="preserve">who may be directly affected by the disaster’s repercussions on your club. </w:t>
      </w:r>
      <w:r w:rsidRPr="0082351B">
        <w:rPr>
          <w:rFonts w:cs="Arial"/>
          <w:b/>
          <w:bCs/>
          <w:color w:val="1E1E1E" w:themeColor="text1" w:themeShade="80"/>
          <w:szCs w:val="20"/>
        </w:rPr>
        <w:t>Once your club is operational again, employ creative methods</w:t>
      </w:r>
      <w:r w:rsidRPr="0082351B">
        <w:rPr>
          <w:rFonts w:cs="Arial"/>
          <w:color w:val="1E1E1E" w:themeColor="text1" w:themeShade="80"/>
          <w:szCs w:val="20"/>
        </w:rPr>
        <w:t xml:space="preserve">, such as videos, photos and promotions, </w:t>
      </w:r>
      <w:r w:rsidRPr="0082351B">
        <w:rPr>
          <w:rFonts w:cs="Arial"/>
          <w:b/>
          <w:bCs/>
          <w:color w:val="1E1E1E" w:themeColor="text1" w:themeShade="80"/>
          <w:szCs w:val="20"/>
        </w:rPr>
        <w:t>to spread the message.</w:t>
      </w:r>
    </w:p>
    <w:p w14:paraId="0F19383A" w14:textId="77777777" w:rsidR="0082351B" w:rsidRPr="0082351B" w:rsidRDefault="0082351B" w:rsidP="0082351B">
      <w:pPr>
        <w:rPr>
          <w:rFonts w:cs="Arial"/>
          <w:color w:val="1E1E1E" w:themeColor="text1" w:themeShade="80"/>
          <w:szCs w:val="20"/>
        </w:rPr>
      </w:pPr>
    </w:p>
    <w:p w14:paraId="57687985" w14:textId="733CCD22" w:rsidR="00505D00" w:rsidRDefault="0082351B" w:rsidP="0082351B">
      <w:pPr>
        <w:rPr>
          <w:rFonts w:cs="Arial"/>
          <w:color w:val="1E1E1E" w:themeColor="text1" w:themeShade="80"/>
          <w:szCs w:val="20"/>
        </w:rPr>
      </w:pPr>
      <w:r w:rsidRPr="0082351B">
        <w:rPr>
          <w:rFonts w:cs="Arial"/>
          <w:color w:val="1E1E1E" w:themeColor="text1" w:themeShade="80"/>
          <w:szCs w:val="20"/>
        </w:rPr>
        <w:t xml:space="preserve">Below, you will find a template </w:t>
      </w:r>
      <w:r w:rsidRPr="00CC4AAB">
        <w:t>designed</w:t>
      </w:r>
      <w:r w:rsidRPr="0082351B">
        <w:rPr>
          <w:rFonts w:cs="Arial"/>
          <w:color w:val="1E1E1E" w:themeColor="text1" w:themeShade="80"/>
          <w:szCs w:val="20"/>
        </w:rPr>
        <w:t xml:space="preserve"> to help you determine who you need to communicate with and the most effective ways to </w:t>
      </w:r>
      <w:r w:rsidRPr="00AE5FCC">
        <w:t>reach</w:t>
      </w:r>
      <w:r w:rsidRPr="0082351B">
        <w:rPr>
          <w:rFonts w:cs="Arial"/>
          <w:color w:val="1E1E1E" w:themeColor="text1" w:themeShade="80"/>
          <w:szCs w:val="20"/>
        </w:rPr>
        <w:t xml:space="preserve"> them.</w:t>
      </w:r>
    </w:p>
    <w:p w14:paraId="7E96741B" w14:textId="4F49A407" w:rsidR="0082351B" w:rsidRPr="00505D00" w:rsidRDefault="0082351B" w:rsidP="0082351B">
      <w:pPr>
        <w:rPr>
          <w:rFonts w:cs="Arial"/>
          <w:color w:val="1E1E1E" w:themeColor="text1" w:themeShade="80"/>
          <w:szCs w:val="20"/>
        </w:rPr>
      </w:pPr>
    </w:p>
    <w:tbl>
      <w:tblPr>
        <w:tblW w:w="9390" w:type="dxa"/>
        <w:tblBorders>
          <w:top w:val="single" w:sz="4" w:space="0" w:color="837A7C"/>
          <w:left w:val="single" w:sz="4" w:space="0" w:color="837A7C"/>
          <w:bottom w:val="single" w:sz="4" w:space="0" w:color="837A7C"/>
          <w:right w:val="single" w:sz="4" w:space="0" w:color="837A7C"/>
          <w:insideH w:val="single" w:sz="4" w:space="0" w:color="837A7C"/>
          <w:insideV w:val="single" w:sz="4" w:space="0" w:color="837A7C"/>
        </w:tblBorders>
        <w:tblLayout w:type="fixed"/>
        <w:tblLook w:val="0400" w:firstRow="0" w:lastRow="0" w:firstColumn="0" w:lastColumn="0" w:noHBand="0" w:noVBand="1"/>
      </w:tblPr>
      <w:tblGrid>
        <w:gridCol w:w="3510"/>
        <w:gridCol w:w="2715"/>
        <w:gridCol w:w="3165"/>
      </w:tblGrid>
      <w:tr w:rsidR="00505D00" w:rsidRPr="00505D00" w14:paraId="0ADF938C" w14:textId="77777777" w:rsidTr="00DE0EFF">
        <w:trPr>
          <w:trHeight w:val="565"/>
          <w:tblHeader/>
        </w:trPr>
        <w:tc>
          <w:tcPr>
            <w:tcW w:w="3510" w:type="dxa"/>
            <w:shd w:val="clear" w:color="auto" w:fill="005EB8"/>
            <w:vAlign w:val="center"/>
          </w:tcPr>
          <w:p w14:paraId="5E0AC10D" w14:textId="012BC1A7" w:rsidR="00505D00" w:rsidRPr="005F1E82" w:rsidRDefault="0082351B" w:rsidP="0082351B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5F1E82">
              <w:rPr>
                <w:rFonts w:cs="Arial"/>
                <w:b/>
                <w:color w:val="FFFFFF" w:themeColor="background1"/>
                <w:szCs w:val="20"/>
              </w:rPr>
              <w:t>Stakeholder</w:t>
            </w:r>
          </w:p>
        </w:tc>
        <w:tc>
          <w:tcPr>
            <w:tcW w:w="2715" w:type="dxa"/>
            <w:shd w:val="clear" w:color="auto" w:fill="005EB8"/>
            <w:vAlign w:val="center"/>
          </w:tcPr>
          <w:p w14:paraId="5D9CF27A" w14:textId="0F12CCE9" w:rsidR="00505D00" w:rsidRPr="005F1E82" w:rsidRDefault="0082351B" w:rsidP="0082351B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5F1E82">
              <w:rPr>
                <w:rFonts w:cs="Arial"/>
                <w:b/>
                <w:color w:val="FFFFFF" w:themeColor="background1"/>
                <w:szCs w:val="20"/>
              </w:rPr>
              <w:t>Communication methods</w:t>
            </w:r>
          </w:p>
        </w:tc>
        <w:tc>
          <w:tcPr>
            <w:tcW w:w="3165" w:type="dxa"/>
            <w:shd w:val="clear" w:color="auto" w:fill="005EB8"/>
            <w:vAlign w:val="center"/>
          </w:tcPr>
          <w:p w14:paraId="03A277EE" w14:textId="0783A0C3" w:rsidR="00505D00" w:rsidRPr="005F1E82" w:rsidRDefault="0082351B" w:rsidP="0082351B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5F1E82">
              <w:rPr>
                <w:rFonts w:cs="Arial"/>
                <w:b/>
                <w:color w:val="FFFFFF" w:themeColor="background1"/>
                <w:szCs w:val="20"/>
              </w:rPr>
              <w:t>Notes</w:t>
            </w:r>
          </w:p>
        </w:tc>
      </w:tr>
      <w:tr w:rsidR="00505D00" w:rsidRPr="00505D00" w14:paraId="302C2812" w14:textId="77777777" w:rsidTr="002F6E33">
        <w:trPr>
          <w:trHeight w:val="408"/>
        </w:trPr>
        <w:tc>
          <w:tcPr>
            <w:tcW w:w="3510" w:type="dxa"/>
            <w:vAlign w:val="center"/>
          </w:tcPr>
          <w:p w14:paraId="3E2C0A2C" w14:textId="50282636" w:rsidR="00505D00" w:rsidRPr="002F6E33" w:rsidRDefault="0082351B" w:rsidP="002F6E33">
            <w:pPr>
              <w:rPr>
                <w:rFonts w:cs="Arial"/>
                <w:color w:val="1E1E1E" w:themeColor="text1" w:themeShade="80"/>
                <w:szCs w:val="20"/>
              </w:rPr>
            </w:pPr>
            <w:r>
              <w:rPr>
                <w:rFonts w:cs="Arial"/>
                <w:color w:val="1E1E1E" w:themeColor="text1" w:themeShade="80"/>
                <w:szCs w:val="20"/>
              </w:rPr>
              <w:t>Volunteers and staff</w:t>
            </w:r>
          </w:p>
        </w:tc>
        <w:tc>
          <w:tcPr>
            <w:tcW w:w="2715" w:type="dxa"/>
            <w:vAlign w:val="center"/>
          </w:tcPr>
          <w:p w14:paraId="3A8F092F" w14:textId="7A224809" w:rsidR="00505D00" w:rsidRPr="002F6E33" w:rsidRDefault="00505D00" w:rsidP="002F6E33">
            <w:pPr>
              <w:rPr>
                <w:rFonts w:cs="Arial"/>
                <w:color w:val="1E1E1E" w:themeColor="text1" w:themeShade="80"/>
                <w:szCs w:val="20"/>
                <w:highlight w:val="yellow"/>
              </w:rPr>
            </w:pPr>
          </w:p>
        </w:tc>
        <w:tc>
          <w:tcPr>
            <w:tcW w:w="3165" w:type="dxa"/>
            <w:vAlign w:val="center"/>
          </w:tcPr>
          <w:p w14:paraId="1C6029B1" w14:textId="2F4EB92A" w:rsidR="00505D00" w:rsidRPr="002F6E33" w:rsidRDefault="00505D00" w:rsidP="002F6E33">
            <w:pPr>
              <w:rPr>
                <w:rFonts w:cs="Arial"/>
                <w:color w:val="1E1E1E" w:themeColor="text1" w:themeShade="80"/>
                <w:szCs w:val="20"/>
                <w:highlight w:val="yellow"/>
              </w:rPr>
            </w:pPr>
          </w:p>
        </w:tc>
      </w:tr>
      <w:tr w:rsidR="00505D00" w:rsidRPr="00505D00" w14:paraId="4F03D1EB" w14:textId="77777777" w:rsidTr="002F6E33">
        <w:trPr>
          <w:trHeight w:val="408"/>
        </w:trPr>
        <w:tc>
          <w:tcPr>
            <w:tcW w:w="3510" w:type="dxa"/>
            <w:vAlign w:val="center"/>
          </w:tcPr>
          <w:p w14:paraId="2909F9EE" w14:textId="2A0D9F48" w:rsidR="00505D00" w:rsidRPr="002F6E33" w:rsidRDefault="00C50EAC" w:rsidP="002F6E33">
            <w:pPr>
              <w:rPr>
                <w:rFonts w:cs="Arial"/>
                <w:color w:val="1E1E1E" w:themeColor="text1" w:themeShade="80"/>
                <w:szCs w:val="20"/>
              </w:rPr>
            </w:pPr>
            <w:r>
              <w:rPr>
                <w:rFonts w:cs="Arial"/>
                <w:color w:val="1E1E1E" w:themeColor="text1" w:themeShade="80"/>
                <w:szCs w:val="20"/>
              </w:rPr>
              <w:t>Members and parents/guardians</w:t>
            </w:r>
          </w:p>
        </w:tc>
        <w:tc>
          <w:tcPr>
            <w:tcW w:w="2715" w:type="dxa"/>
            <w:vAlign w:val="center"/>
          </w:tcPr>
          <w:p w14:paraId="7EC5EC8F" w14:textId="28E02020" w:rsidR="00505D00" w:rsidRPr="002F6E33" w:rsidRDefault="00505D00" w:rsidP="002F6E33">
            <w:pPr>
              <w:rPr>
                <w:rFonts w:cs="Arial"/>
                <w:color w:val="1E1E1E" w:themeColor="text1" w:themeShade="80"/>
                <w:szCs w:val="20"/>
                <w:highlight w:val="yellow"/>
              </w:rPr>
            </w:pPr>
          </w:p>
        </w:tc>
        <w:tc>
          <w:tcPr>
            <w:tcW w:w="3165" w:type="dxa"/>
            <w:vAlign w:val="center"/>
          </w:tcPr>
          <w:p w14:paraId="0A1126A2" w14:textId="393D22FF" w:rsidR="00505D00" w:rsidRPr="002F6E33" w:rsidRDefault="00505D00" w:rsidP="002F6E33">
            <w:pPr>
              <w:rPr>
                <w:rFonts w:cs="Arial"/>
                <w:color w:val="1E1E1E" w:themeColor="text1" w:themeShade="80"/>
                <w:szCs w:val="20"/>
                <w:highlight w:val="yellow"/>
              </w:rPr>
            </w:pPr>
          </w:p>
        </w:tc>
      </w:tr>
      <w:tr w:rsidR="00505D00" w:rsidRPr="00505D00" w14:paraId="0CF05683" w14:textId="77777777" w:rsidTr="002F6E33">
        <w:trPr>
          <w:trHeight w:val="415"/>
        </w:trPr>
        <w:tc>
          <w:tcPr>
            <w:tcW w:w="3510" w:type="dxa"/>
            <w:vAlign w:val="center"/>
          </w:tcPr>
          <w:p w14:paraId="6098FFA2" w14:textId="49C5A3DC" w:rsidR="00505D00" w:rsidRPr="002F6E33" w:rsidRDefault="0082351B" w:rsidP="002F6E33">
            <w:pPr>
              <w:rPr>
                <w:rFonts w:cs="Arial"/>
                <w:color w:val="1E1E1E" w:themeColor="text1" w:themeShade="80"/>
                <w:szCs w:val="20"/>
              </w:rPr>
            </w:pPr>
            <w:r>
              <w:rPr>
                <w:rFonts w:cs="Arial"/>
                <w:color w:val="1E1E1E" w:themeColor="text1" w:themeShade="80"/>
                <w:szCs w:val="20"/>
              </w:rPr>
              <w:t>Suppliers or distributors</w:t>
            </w:r>
          </w:p>
        </w:tc>
        <w:tc>
          <w:tcPr>
            <w:tcW w:w="2715" w:type="dxa"/>
            <w:vAlign w:val="center"/>
          </w:tcPr>
          <w:p w14:paraId="6893CCD4" w14:textId="3E2BFF05" w:rsidR="00505D00" w:rsidRPr="002F6E33" w:rsidRDefault="00505D00" w:rsidP="002F6E33">
            <w:pPr>
              <w:rPr>
                <w:rFonts w:cs="Arial"/>
                <w:color w:val="1E1E1E" w:themeColor="text1" w:themeShade="80"/>
                <w:szCs w:val="20"/>
                <w:highlight w:val="yellow"/>
              </w:rPr>
            </w:pPr>
          </w:p>
        </w:tc>
        <w:tc>
          <w:tcPr>
            <w:tcW w:w="3165" w:type="dxa"/>
            <w:vAlign w:val="center"/>
          </w:tcPr>
          <w:p w14:paraId="0925DF33" w14:textId="38E34353" w:rsidR="00505D00" w:rsidRPr="002F6E33" w:rsidRDefault="00505D00" w:rsidP="002F6E33">
            <w:pPr>
              <w:rPr>
                <w:rFonts w:cs="Arial"/>
                <w:color w:val="1E1E1E" w:themeColor="text1" w:themeShade="80"/>
                <w:szCs w:val="20"/>
                <w:highlight w:val="yellow"/>
              </w:rPr>
            </w:pPr>
          </w:p>
        </w:tc>
      </w:tr>
      <w:tr w:rsidR="00505D00" w:rsidRPr="00505D00" w14:paraId="501C673F" w14:textId="77777777" w:rsidTr="002F6E33">
        <w:trPr>
          <w:trHeight w:val="415"/>
        </w:trPr>
        <w:tc>
          <w:tcPr>
            <w:tcW w:w="3510" w:type="dxa"/>
            <w:vAlign w:val="center"/>
          </w:tcPr>
          <w:p w14:paraId="7B338ECB" w14:textId="794FD527" w:rsidR="00505D00" w:rsidRPr="002F6E33" w:rsidRDefault="0082351B" w:rsidP="002F6E33">
            <w:pPr>
              <w:rPr>
                <w:rFonts w:cs="Arial"/>
                <w:color w:val="1E1E1E" w:themeColor="text1" w:themeShade="80"/>
                <w:szCs w:val="20"/>
              </w:rPr>
            </w:pPr>
            <w:r>
              <w:rPr>
                <w:rFonts w:cs="Arial"/>
                <w:color w:val="1E1E1E" w:themeColor="text1" w:themeShade="80"/>
                <w:szCs w:val="20"/>
              </w:rPr>
              <w:t>Banks and insurers</w:t>
            </w:r>
          </w:p>
        </w:tc>
        <w:tc>
          <w:tcPr>
            <w:tcW w:w="2715" w:type="dxa"/>
            <w:vAlign w:val="center"/>
          </w:tcPr>
          <w:p w14:paraId="03F9EC39" w14:textId="06B13567" w:rsidR="00505D00" w:rsidRPr="002F6E33" w:rsidRDefault="00505D00" w:rsidP="002F6E33">
            <w:pPr>
              <w:rPr>
                <w:rFonts w:cs="Arial"/>
                <w:color w:val="1E1E1E" w:themeColor="text1" w:themeShade="80"/>
                <w:szCs w:val="20"/>
                <w:highlight w:val="yellow"/>
              </w:rPr>
            </w:pPr>
          </w:p>
        </w:tc>
        <w:tc>
          <w:tcPr>
            <w:tcW w:w="3165" w:type="dxa"/>
            <w:vAlign w:val="center"/>
          </w:tcPr>
          <w:p w14:paraId="25E7FE88" w14:textId="575A6A30" w:rsidR="00505D00" w:rsidRPr="002F6E33" w:rsidRDefault="00505D00" w:rsidP="002F6E33">
            <w:pPr>
              <w:rPr>
                <w:rFonts w:cs="Arial"/>
                <w:color w:val="1E1E1E" w:themeColor="text1" w:themeShade="80"/>
                <w:szCs w:val="20"/>
                <w:highlight w:val="yellow"/>
              </w:rPr>
            </w:pPr>
          </w:p>
        </w:tc>
      </w:tr>
      <w:tr w:rsidR="00505D00" w:rsidRPr="00505D00" w14:paraId="32FBFEE8" w14:textId="77777777" w:rsidTr="002F6E33">
        <w:trPr>
          <w:trHeight w:val="415"/>
        </w:trPr>
        <w:tc>
          <w:tcPr>
            <w:tcW w:w="3510" w:type="dxa"/>
            <w:vAlign w:val="center"/>
          </w:tcPr>
          <w:p w14:paraId="6CB1AC6F" w14:textId="40026756" w:rsidR="00505D00" w:rsidRPr="002F6E33" w:rsidRDefault="0082351B" w:rsidP="002F6E33">
            <w:pPr>
              <w:rPr>
                <w:rFonts w:cs="Arial"/>
                <w:color w:val="1E1E1E" w:themeColor="text1" w:themeShade="80"/>
                <w:szCs w:val="20"/>
              </w:rPr>
            </w:pPr>
            <w:r>
              <w:rPr>
                <w:rFonts w:cs="Arial"/>
                <w:color w:val="1E1E1E" w:themeColor="text1" w:themeShade="80"/>
                <w:szCs w:val="20"/>
              </w:rPr>
              <w:t>Governing body or association</w:t>
            </w:r>
          </w:p>
        </w:tc>
        <w:tc>
          <w:tcPr>
            <w:tcW w:w="2715" w:type="dxa"/>
            <w:vAlign w:val="center"/>
          </w:tcPr>
          <w:p w14:paraId="77310247" w14:textId="37432F5A" w:rsidR="00505D00" w:rsidRPr="002F6E33" w:rsidRDefault="00505D00" w:rsidP="002F6E33">
            <w:pPr>
              <w:rPr>
                <w:rFonts w:cs="Arial"/>
                <w:color w:val="1E1E1E" w:themeColor="text1" w:themeShade="80"/>
                <w:szCs w:val="20"/>
                <w:highlight w:val="yellow"/>
              </w:rPr>
            </w:pPr>
          </w:p>
        </w:tc>
        <w:tc>
          <w:tcPr>
            <w:tcW w:w="3165" w:type="dxa"/>
            <w:vAlign w:val="center"/>
          </w:tcPr>
          <w:p w14:paraId="2E31439F" w14:textId="277C52C2" w:rsidR="00505D00" w:rsidRPr="002F6E33" w:rsidRDefault="00505D00" w:rsidP="002F6E33">
            <w:pPr>
              <w:rPr>
                <w:rFonts w:cs="Arial"/>
                <w:color w:val="1E1E1E" w:themeColor="text1" w:themeShade="80"/>
                <w:szCs w:val="20"/>
                <w:highlight w:val="yellow"/>
              </w:rPr>
            </w:pPr>
          </w:p>
        </w:tc>
      </w:tr>
      <w:tr w:rsidR="0082351B" w:rsidRPr="00505D00" w14:paraId="0E98C406" w14:textId="77777777" w:rsidTr="002F6E33">
        <w:trPr>
          <w:trHeight w:val="415"/>
        </w:trPr>
        <w:tc>
          <w:tcPr>
            <w:tcW w:w="3510" w:type="dxa"/>
            <w:vAlign w:val="center"/>
          </w:tcPr>
          <w:p w14:paraId="59FCD65F" w14:textId="0FD07804" w:rsidR="0082351B" w:rsidRPr="0082351B" w:rsidRDefault="0082351B" w:rsidP="002F6E33">
            <w:pPr>
              <w:rPr>
                <w:rFonts w:cs="Arial"/>
                <w:color w:val="1E1E1E" w:themeColor="text1" w:themeShade="80"/>
                <w:szCs w:val="20"/>
                <w:highlight w:val="yellow"/>
              </w:rPr>
            </w:pPr>
            <w:r w:rsidRPr="0082351B">
              <w:rPr>
                <w:rFonts w:cs="Arial"/>
                <w:color w:val="1E1E1E" w:themeColor="text1" w:themeShade="80"/>
                <w:szCs w:val="20"/>
                <w:highlight w:val="yellow"/>
              </w:rPr>
              <w:t>[Add other stakeholders as relevant]</w:t>
            </w:r>
          </w:p>
        </w:tc>
        <w:tc>
          <w:tcPr>
            <w:tcW w:w="2715" w:type="dxa"/>
            <w:vAlign w:val="center"/>
          </w:tcPr>
          <w:p w14:paraId="53B8D147" w14:textId="77777777" w:rsidR="0082351B" w:rsidRPr="002F6E33" w:rsidRDefault="0082351B" w:rsidP="002F6E33">
            <w:pPr>
              <w:rPr>
                <w:rFonts w:cs="Arial"/>
                <w:color w:val="1E1E1E" w:themeColor="text1" w:themeShade="80"/>
                <w:szCs w:val="20"/>
                <w:highlight w:val="yellow"/>
              </w:rPr>
            </w:pPr>
          </w:p>
        </w:tc>
        <w:tc>
          <w:tcPr>
            <w:tcW w:w="3165" w:type="dxa"/>
            <w:vAlign w:val="center"/>
          </w:tcPr>
          <w:p w14:paraId="744177AB" w14:textId="77777777" w:rsidR="0082351B" w:rsidRPr="002F6E33" w:rsidRDefault="0082351B" w:rsidP="002F6E33">
            <w:pPr>
              <w:rPr>
                <w:rFonts w:cs="Arial"/>
                <w:color w:val="1E1E1E" w:themeColor="text1" w:themeShade="80"/>
                <w:szCs w:val="20"/>
                <w:highlight w:val="yellow"/>
              </w:rPr>
            </w:pPr>
          </w:p>
        </w:tc>
      </w:tr>
    </w:tbl>
    <w:p w14:paraId="1E736360" w14:textId="77777777" w:rsidR="006A6471" w:rsidRDefault="006A6471"/>
    <w:p w14:paraId="2FE80A3B" w14:textId="3D6F6EFE" w:rsidR="0051057F" w:rsidRDefault="00F343F0">
      <w:pPr>
        <w:rPr>
          <w:rFonts w:ascii="MetaPro-Norm" w:eastAsia="Helvetica Neue" w:hAnsi="MetaPro-Norm" w:cs="Arial"/>
          <w:b/>
          <w:bCs/>
          <w:noProof/>
          <w:color w:val="B80B4D"/>
          <w:sz w:val="28"/>
          <w:szCs w:val="28"/>
          <w:lang w:eastAsia="en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701DD43" wp14:editId="4218256C">
                <wp:simplePos x="0" y="0"/>
                <wp:positionH relativeFrom="column">
                  <wp:posOffset>522107</wp:posOffset>
                </wp:positionH>
                <wp:positionV relativeFrom="paragraph">
                  <wp:posOffset>247770</wp:posOffset>
                </wp:positionV>
                <wp:extent cx="4909752" cy="593124"/>
                <wp:effectExtent l="0" t="0" r="24765" b="1651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9752" cy="593124"/>
                        </a:xfrm>
                        <a:prstGeom prst="roundRect">
                          <a:avLst/>
                        </a:prstGeom>
                        <a:solidFill>
                          <a:srgbClr val="005EB8"/>
                        </a:solidFill>
                        <a:ln>
                          <a:solidFill>
                            <a:srgbClr val="005C87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520713" w14:textId="1B5B36B2" w:rsidR="00F343F0" w:rsidRPr="00F343F0" w:rsidRDefault="00F343F0" w:rsidP="00F343F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F343F0">
                              <w:rPr>
                                <w:color w:val="FFFFFF" w:themeColor="background1"/>
                              </w:rPr>
                              <w:t>Remember, people want to help you recover so it is important to communicate and let them know what they can do to provide support</w:t>
                            </w:r>
                            <w:r>
                              <w:rPr>
                                <w:color w:val="FFFFFF" w:themeColor="background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72000" rIns="144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01DD43" id="Rounded Rectangle 1" o:spid="_x0000_s1026" style="position:absolute;margin-left:41.1pt;margin-top:19.5pt;width:386.6pt;height:46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" fillcolor="#005eb8" strokecolor="#005c87" strokeweight="1pt">
                <v:stroke joinstyle="miter"/>
                <v:textbox inset="4mm,2mm,4mm,2mm">
                  <w:txbxContent>
                    <w:p w14:paraId="48520713" w14:textId="1B5B36B2" w:rsidR="00F343F0" w:rsidRPr="00F343F0" w:rsidRDefault="00F343F0" w:rsidP="00F343F0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F343F0">
                        <w:rPr>
                          <w:color w:val="FFFFFF" w:themeColor="background1"/>
                        </w:rPr>
                        <w:t>Remember, people want to help you recover so it is important to communicate and let them know what they can do to provide support</w:t>
                      </w:r>
                      <w:r>
                        <w:rPr>
                          <w:color w:val="FFFFFF" w:themeColor="background1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51057F">
        <w:br w:type="page"/>
      </w:r>
    </w:p>
    <w:p w14:paraId="09D1ABD2" w14:textId="0BC24243" w:rsidR="002F6E33" w:rsidRDefault="0082351B" w:rsidP="004852AC">
      <w:pPr>
        <w:pStyle w:val="DTISHeading2"/>
      </w:pPr>
      <w:r>
        <w:lastRenderedPageBreak/>
        <w:t>Communication cascades</w:t>
      </w:r>
      <w:r w:rsidR="0051057F">
        <w:rPr>
          <w:rStyle w:val="FootnoteReference"/>
        </w:rPr>
        <w:footnoteReference w:id="2"/>
      </w:r>
      <w:r>
        <w:t xml:space="preserve"> </w:t>
      </w:r>
    </w:p>
    <w:p w14:paraId="2073B6C0" w14:textId="77777777" w:rsidR="0082351B" w:rsidRPr="0082351B" w:rsidRDefault="0082351B" w:rsidP="0082351B">
      <w:pPr>
        <w:rPr>
          <w:rFonts w:cs="Arial"/>
          <w:szCs w:val="20"/>
        </w:rPr>
      </w:pPr>
      <w:r w:rsidRPr="0082351B">
        <w:rPr>
          <w:rFonts w:cs="Arial"/>
          <w:b/>
          <w:bCs/>
          <w:szCs w:val="20"/>
        </w:rPr>
        <w:t>A communication cascade is a structured and systematic approach to disseminating information</w:t>
      </w:r>
      <w:r w:rsidRPr="0082351B">
        <w:rPr>
          <w:rFonts w:cs="Arial"/>
          <w:szCs w:val="20"/>
        </w:rPr>
        <w:t xml:space="preserve"> within a club or a group. It involves relaying information from the top level of the hierarchy (e.g. management committee) down through various layers, </w:t>
      </w:r>
      <w:r w:rsidRPr="0082351B">
        <w:rPr>
          <w:rFonts w:cs="Arial"/>
          <w:b/>
          <w:bCs/>
          <w:szCs w:val="20"/>
        </w:rPr>
        <w:t>ultimately reaching all relevant individuals</w:t>
      </w:r>
      <w:r w:rsidRPr="005F1E82">
        <w:rPr>
          <w:rFonts w:cs="Arial"/>
          <w:szCs w:val="20"/>
        </w:rPr>
        <w:t>.</w:t>
      </w:r>
      <w:r w:rsidRPr="0082351B">
        <w:rPr>
          <w:rFonts w:cs="Arial"/>
          <w:b/>
          <w:bCs/>
          <w:szCs w:val="20"/>
        </w:rPr>
        <w:t xml:space="preserve"> </w:t>
      </w:r>
      <w:r w:rsidRPr="0082351B">
        <w:rPr>
          <w:rFonts w:cs="Arial"/>
          <w:szCs w:val="20"/>
        </w:rPr>
        <w:t xml:space="preserve">The process is called a cascade because the </w:t>
      </w:r>
      <w:r w:rsidRPr="0082351B">
        <w:rPr>
          <w:rFonts w:cs="Arial"/>
          <w:b/>
          <w:bCs/>
          <w:szCs w:val="20"/>
        </w:rPr>
        <w:t>flow of information resembles a waterfall, with messages trickling down from one level to the next</w:t>
      </w:r>
      <w:r w:rsidRPr="005F1E82">
        <w:rPr>
          <w:rFonts w:cs="Arial"/>
          <w:szCs w:val="20"/>
        </w:rPr>
        <w:t>.</w:t>
      </w:r>
    </w:p>
    <w:p w14:paraId="1236AB29" w14:textId="77777777" w:rsidR="0082351B" w:rsidRPr="0082351B" w:rsidRDefault="0082351B" w:rsidP="0082351B">
      <w:pPr>
        <w:rPr>
          <w:rFonts w:cs="Arial"/>
          <w:szCs w:val="20"/>
        </w:rPr>
      </w:pPr>
    </w:p>
    <w:p w14:paraId="00B7CD7E" w14:textId="19F8373F" w:rsidR="0027305E" w:rsidRPr="0082351B" w:rsidRDefault="0082351B" w:rsidP="0082351B">
      <w:pPr>
        <w:rPr>
          <w:rFonts w:cs="Arial"/>
          <w:szCs w:val="20"/>
        </w:rPr>
      </w:pPr>
      <w:r w:rsidRPr="0082351B">
        <w:rPr>
          <w:rFonts w:cs="Arial"/>
          <w:szCs w:val="20"/>
        </w:rPr>
        <w:t xml:space="preserve">The communication cascade is used to </w:t>
      </w:r>
      <w:r w:rsidRPr="0082351B">
        <w:rPr>
          <w:rFonts w:cs="Arial"/>
          <w:b/>
          <w:bCs/>
          <w:szCs w:val="20"/>
        </w:rPr>
        <w:t>ensure that consistent and accurate information reaches all members of a club in a timely manner</w:t>
      </w:r>
      <w:r w:rsidRPr="0082351B">
        <w:rPr>
          <w:rFonts w:cs="Arial"/>
          <w:szCs w:val="20"/>
        </w:rPr>
        <w:t>. It helps prevent miscommunication, confusion and the spread of misinformation.</w:t>
      </w:r>
    </w:p>
    <w:p w14:paraId="602C4B5C" w14:textId="77777777" w:rsidR="0027305E" w:rsidRDefault="0027305E" w:rsidP="00505D00">
      <w:pPr>
        <w:spacing w:after="200"/>
        <w:rPr>
          <w:rFonts w:ascii="MetaPro-Bold" w:eastAsia="Calibri" w:hAnsi="MetaPro-Bold" w:cs="Calibri"/>
          <w:b/>
          <w:bCs/>
          <w:color w:val="B80B4D"/>
          <w:sz w:val="28"/>
          <w:szCs w:val="28"/>
        </w:rPr>
      </w:pPr>
    </w:p>
    <w:p w14:paraId="3514DAAC" w14:textId="2D9B9348" w:rsidR="0082351B" w:rsidRPr="0082351B" w:rsidRDefault="0082351B" w:rsidP="0082351B">
      <w:pPr>
        <w:pStyle w:val="DTISHeading3"/>
      </w:pPr>
      <w:r>
        <w:t>Communication cascades example</w:t>
      </w:r>
    </w:p>
    <w:tbl>
      <w:tblPr>
        <w:tblW w:w="9170" w:type="dxa"/>
        <w:tblBorders>
          <w:top w:val="single" w:sz="6" w:space="0" w:color="837A7C"/>
          <w:left w:val="single" w:sz="6" w:space="0" w:color="837A7C"/>
          <w:bottom w:val="single" w:sz="6" w:space="0" w:color="837A7C"/>
          <w:right w:val="single" w:sz="6" w:space="0" w:color="837A7C"/>
          <w:insideH w:val="single" w:sz="6" w:space="0" w:color="837A7C"/>
          <w:insideV w:val="single" w:sz="6" w:space="0" w:color="837A7C"/>
        </w:tblBorders>
        <w:tblLayout w:type="fixed"/>
        <w:tblLook w:val="0600" w:firstRow="0" w:lastRow="0" w:firstColumn="0" w:lastColumn="0" w:noHBand="1" w:noVBand="1"/>
      </w:tblPr>
      <w:tblGrid>
        <w:gridCol w:w="1126"/>
        <w:gridCol w:w="2835"/>
        <w:gridCol w:w="5209"/>
      </w:tblGrid>
      <w:tr w:rsidR="0082351B" w:rsidRPr="00C248D9" w14:paraId="399D0E51" w14:textId="788D508A" w:rsidTr="00DE0EFF">
        <w:trPr>
          <w:trHeight w:val="626"/>
        </w:trPr>
        <w:tc>
          <w:tcPr>
            <w:tcW w:w="1126" w:type="dxa"/>
            <w:shd w:val="clear" w:color="auto" w:fill="005EB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13DC6F" w14:textId="1093434C" w:rsidR="0082351B" w:rsidRPr="00967D81" w:rsidRDefault="0082351B" w:rsidP="0082351B">
            <w:pPr>
              <w:jc w:val="center"/>
              <w:rPr>
                <w:rFonts w:cs="Arial"/>
                <w:bCs/>
                <w:color w:val="FFFFFF"/>
                <w:szCs w:val="20"/>
              </w:rPr>
            </w:pPr>
            <w:r>
              <w:rPr>
                <w:rFonts w:cs="Arial"/>
                <w:bCs/>
                <w:color w:val="FFFFFF"/>
                <w:szCs w:val="20"/>
              </w:rPr>
              <w:t>Cascade no.</w:t>
            </w:r>
          </w:p>
        </w:tc>
        <w:tc>
          <w:tcPr>
            <w:tcW w:w="2835" w:type="dxa"/>
            <w:shd w:val="clear" w:color="auto" w:fill="005EB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FC5030" w14:textId="4E7C16D6" w:rsidR="0082351B" w:rsidRPr="00967D81" w:rsidRDefault="0082351B" w:rsidP="0082351B">
            <w:pPr>
              <w:jc w:val="center"/>
              <w:rPr>
                <w:rFonts w:cs="Arial"/>
                <w:bCs/>
                <w:color w:val="FFFFFF"/>
                <w:szCs w:val="20"/>
              </w:rPr>
            </w:pPr>
            <w:r>
              <w:rPr>
                <w:rFonts w:cs="Arial"/>
                <w:bCs/>
                <w:color w:val="FFFFFF"/>
                <w:szCs w:val="20"/>
              </w:rPr>
              <w:t>Responsible parties</w:t>
            </w:r>
          </w:p>
        </w:tc>
        <w:tc>
          <w:tcPr>
            <w:tcW w:w="5209" w:type="dxa"/>
            <w:shd w:val="clear" w:color="auto" w:fill="005EB8"/>
            <w:vAlign w:val="center"/>
          </w:tcPr>
          <w:p w14:paraId="6057B1AC" w14:textId="5B478A10" w:rsidR="0082351B" w:rsidRDefault="0082351B" w:rsidP="0082351B">
            <w:pPr>
              <w:jc w:val="center"/>
              <w:rPr>
                <w:rFonts w:cs="Arial"/>
                <w:bCs/>
                <w:color w:val="FFFFFF"/>
                <w:szCs w:val="20"/>
              </w:rPr>
            </w:pPr>
            <w:r>
              <w:rPr>
                <w:rFonts w:cs="Arial"/>
                <w:bCs/>
                <w:color w:val="FFFFFF"/>
                <w:szCs w:val="20"/>
              </w:rPr>
              <w:t>Communications actions</w:t>
            </w:r>
          </w:p>
        </w:tc>
      </w:tr>
      <w:tr w:rsidR="00433FB1" w:rsidRPr="00C248D9" w14:paraId="37FD22EC" w14:textId="1F47F0EC" w:rsidTr="005F1E82">
        <w:trPr>
          <w:trHeight w:val="76"/>
        </w:trPr>
        <w:tc>
          <w:tcPr>
            <w:tcW w:w="1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AFAD6" w14:textId="78087B43" w:rsidR="00433FB1" w:rsidRPr="0051057F" w:rsidRDefault="00433FB1" w:rsidP="005F1E82">
            <w:pPr>
              <w:ind w:left="360"/>
              <w:rPr>
                <w:rFonts w:cs="Arial"/>
                <w:i/>
                <w:iCs/>
                <w:szCs w:val="20"/>
              </w:rPr>
            </w:pPr>
            <w:r w:rsidRPr="0051057F">
              <w:rPr>
                <w:rFonts w:cs="Arial"/>
                <w:i/>
                <w:iCs/>
                <w:szCs w:val="20"/>
              </w:rPr>
              <w:t>1.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F99D4" w14:textId="42D5A307" w:rsidR="00433FB1" w:rsidRPr="0051057F" w:rsidRDefault="00433FB1" w:rsidP="005F1E82">
            <w:pPr>
              <w:spacing w:after="200"/>
              <w:rPr>
                <w:rFonts w:cs="Arial"/>
                <w:i/>
                <w:iCs/>
                <w:szCs w:val="20"/>
              </w:rPr>
            </w:pPr>
            <w:r w:rsidRPr="0051057F">
              <w:rPr>
                <w:rFonts w:cs="Arial"/>
                <w:i/>
                <w:iCs/>
                <w:szCs w:val="20"/>
              </w:rPr>
              <w:t>Disaster Resilience Working Group Chair</w:t>
            </w:r>
          </w:p>
        </w:tc>
        <w:tc>
          <w:tcPr>
            <w:tcW w:w="5209" w:type="dxa"/>
          </w:tcPr>
          <w:p w14:paraId="25F2549E" w14:textId="18DC1225" w:rsidR="00433FB1" w:rsidRPr="0051057F" w:rsidRDefault="00433FB1" w:rsidP="005F1E82">
            <w:pPr>
              <w:spacing w:after="200"/>
              <w:rPr>
                <w:rFonts w:cs="Arial"/>
                <w:i/>
                <w:iCs/>
                <w:szCs w:val="20"/>
              </w:rPr>
            </w:pPr>
            <w:r w:rsidRPr="0051057F">
              <w:rPr>
                <w:rFonts w:cs="Arial"/>
                <w:i/>
                <w:iCs/>
                <w:szCs w:val="20"/>
              </w:rPr>
              <w:t>Receive weather alert update and advise working group</w:t>
            </w:r>
          </w:p>
        </w:tc>
      </w:tr>
      <w:tr w:rsidR="00433FB1" w:rsidRPr="00C248D9" w14:paraId="56C4890D" w14:textId="5CA504CB" w:rsidTr="005F1E82">
        <w:trPr>
          <w:trHeight w:val="401"/>
        </w:trPr>
        <w:tc>
          <w:tcPr>
            <w:tcW w:w="1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18776" w14:textId="786DA83B" w:rsidR="00433FB1" w:rsidRPr="0051057F" w:rsidRDefault="00433FB1" w:rsidP="005F1E82">
            <w:pPr>
              <w:ind w:left="360"/>
              <w:rPr>
                <w:rFonts w:cs="Arial"/>
                <w:i/>
                <w:iCs/>
                <w:szCs w:val="20"/>
              </w:rPr>
            </w:pPr>
            <w:r w:rsidRPr="0051057F">
              <w:rPr>
                <w:rFonts w:cs="Arial"/>
                <w:i/>
                <w:iCs/>
                <w:szCs w:val="20"/>
              </w:rPr>
              <w:t>2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67788" w14:textId="4DB0DDAC" w:rsidR="00433FB1" w:rsidRPr="0051057F" w:rsidRDefault="00433FB1" w:rsidP="005F1E82">
            <w:pPr>
              <w:spacing w:after="200"/>
              <w:rPr>
                <w:rFonts w:cs="Arial"/>
                <w:i/>
                <w:iCs/>
                <w:szCs w:val="20"/>
              </w:rPr>
            </w:pPr>
            <w:r w:rsidRPr="0051057F">
              <w:rPr>
                <w:rFonts w:cs="Arial"/>
                <w:i/>
                <w:iCs/>
                <w:szCs w:val="20"/>
              </w:rPr>
              <w:t>Volunteers lead</w:t>
            </w:r>
          </w:p>
        </w:tc>
        <w:tc>
          <w:tcPr>
            <w:tcW w:w="5209" w:type="dxa"/>
          </w:tcPr>
          <w:p w14:paraId="41B5BFF4" w14:textId="1534ED39" w:rsidR="00433FB1" w:rsidRPr="0051057F" w:rsidRDefault="00433FB1" w:rsidP="005F1E82">
            <w:pPr>
              <w:spacing w:after="200"/>
              <w:rPr>
                <w:rFonts w:cs="Arial"/>
                <w:i/>
                <w:iCs/>
                <w:szCs w:val="20"/>
              </w:rPr>
            </w:pPr>
            <w:r w:rsidRPr="0051057F">
              <w:rPr>
                <w:rFonts w:cs="Arial"/>
                <w:i/>
                <w:iCs/>
                <w:szCs w:val="20"/>
              </w:rPr>
              <w:t>Advise all members and request assistance</w:t>
            </w:r>
          </w:p>
        </w:tc>
      </w:tr>
      <w:tr w:rsidR="00433FB1" w:rsidRPr="00C248D9" w14:paraId="515F5AC0" w14:textId="7491D62B" w:rsidTr="005F1E82">
        <w:trPr>
          <w:trHeight w:val="128"/>
        </w:trPr>
        <w:tc>
          <w:tcPr>
            <w:tcW w:w="1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AA019" w14:textId="594B9415" w:rsidR="00433FB1" w:rsidRPr="0051057F" w:rsidRDefault="00433FB1" w:rsidP="005F1E82">
            <w:pPr>
              <w:ind w:left="360"/>
              <w:rPr>
                <w:rFonts w:cs="Arial"/>
                <w:i/>
                <w:iCs/>
                <w:szCs w:val="20"/>
              </w:rPr>
            </w:pPr>
            <w:r w:rsidRPr="0051057F">
              <w:rPr>
                <w:rFonts w:cs="Arial"/>
                <w:i/>
                <w:iCs/>
                <w:szCs w:val="20"/>
              </w:rPr>
              <w:t>3.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465BA" w14:textId="2A7D601A" w:rsidR="00433FB1" w:rsidRPr="0051057F" w:rsidRDefault="00433FB1" w:rsidP="005F1E82">
            <w:pPr>
              <w:spacing w:after="200"/>
              <w:rPr>
                <w:rFonts w:cs="Arial"/>
                <w:i/>
                <w:iCs/>
                <w:szCs w:val="20"/>
              </w:rPr>
            </w:pPr>
            <w:r w:rsidRPr="0051057F">
              <w:rPr>
                <w:rFonts w:cs="Arial"/>
                <w:i/>
                <w:iCs/>
                <w:szCs w:val="20"/>
              </w:rPr>
              <w:t>Evacuations lead</w:t>
            </w:r>
          </w:p>
        </w:tc>
        <w:tc>
          <w:tcPr>
            <w:tcW w:w="5209" w:type="dxa"/>
          </w:tcPr>
          <w:p w14:paraId="19D22A5B" w14:textId="26DC885C" w:rsidR="00433FB1" w:rsidRPr="0051057F" w:rsidRDefault="00433FB1" w:rsidP="005F1E82">
            <w:pPr>
              <w:spacing w:after="200"/>
              <w:rPr>
                <w:rFonts w:cs="Arial"/>
                <w:i/>
                <w:iCs/>
                <w:szCs w:val="20"/>
              </w:rPr>
            </w:pPr>
            <w:r w:rsidRPr="0051057F">
              <w:rPr>
                <w:rFonts w:cs="Arial"/>
                <w:i/>
                <w:iCs/>
                <w:szCs w:val="20"/>
              </w:rPr>
              <w:t>Contact coaches and managers via SMS</w:t>
            </w:r>
          </w:p>
        </w:tc>
      </w:tr>
      <w:tr w:rsidR="00433FB1" w:rsidRPr="00C248D9" w14:paraId="1D35DC38" w14:textId="2EAFACEB" w:rsidTr="005F1E82">
        <w:trPr>
          <w:trHeight w:val="166"/>
        </w:trPr>
        <w:tc>
          <w:tcPr>
            <w:tcW w:w="1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94AD8" w14:textId="23F9490D" w:rsidR="00433FB1" w:rsidRPr="0051057F" w:rsidRDefault="00433FB1" w:rsidP="005F1E82">
            <w:pPr>
              <w:ind w:left="360"/>
              <w:rPr>
                <w:rFonts w:cs="Arial"/>
                <w:i/>
                <w:iCs/>
                <w:szCs w:val="20"/>
              </w:rPr>
            </w:pPr>
            <w:r w:rsidRPr="0051057F">
              <w:rPr>
                <w:rFonts w:cs="Arial"/>
                <w:i/>
                <w:iCs/>
                <w:szCs w:val="20"/>
              </w:rPr>
              <w:t>4.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7F4C4" w14:textId="7567ECC3" w:rsidR="00433FB1" w:rsidRPr="0051057F" w:rsidRDefault="00433FB1" w:rsidP="005F1E82">
            <w:pPr>
              <w:spacing w:after="200"/>
              <w:rPr>
                <w:rFonts w:cs="Arial"/>
                <w:i/>
                <w:iCs/>
                <w:szCs w:val="20"/>
              </w:rPr>
            </w:pPr>
            <w:r w:rsidRPr="0051057F">
              <w:rPr>
                <w:rFonts w:cs="Arial"/>
                <w:i/>
                <w:iCs/>
                <w:szCs w:val="20"/>
              </w:rPr>
              <w:t>Communications lead</w:t>
            </w:r>
          </w:p>
        </w:tc>
        <w:tc>
          <w:tcPr>
            <w:tcW w:w="5209" w:type="dxa"/>
          </w:tcPr>
          <w:p w14:paraId="24896E44" w14:textId="2EF2EFA6" w:rsidR="00433FB1" w:rsidRPr="0051057F" w:rsidRDefault="00433FB1" w:rsidP="005F1E82">
            <w:pPr>
              <w:spacing w:after="200"/>
              <w:rPr>
                <w:rFonts w:cs="Arial"/>
                <w:i/>
                <w:iCs/>
                <w:szCs w:val="20"/>
              </w:rPr>
            </w:pPr>
            <w:r w:rsidRPr="0051057F">
              <w:rPr>
                <w:rFonts w:cs="Arial"/>
                <w:i/>
                <w:iCs/>
                <w:szCs w:val="20"/>
              </w:rPr>
              <w:t>Post on social media pages</w:t>
            </w:r>
          </w:p>
        </w:tc>
      </w:tr>
    </w:tbl>
    <w:p w14:paraId="3C4D47E0" w14:textId="77777777" w:rsidR="00967D81" w:rsidRDefault="00967D81" w:rsidP="00505D00">
      <w:pPr>
        <w:spacing w:after="200"/>
        <w:rPr>
          <w:rFonts w:cs="Arial"/>
          <w:color w:val="1E1E1E" w:themeColor="text1" w:themeShade="80"/>
          <w:szCs w:val="20"/>
        </w:rPr>
      </w:pPr>
    </w:p>
    <w:p w14:paraId="3DACE29D" w14:textId="073C5C80" w:rsidR="00433FB1" w:rsidRDefault="00433FB1" w:rsidP="00433FB1">
      <w:pPr>
        <w:pStyle w:val="DTISHeading3"/>
      </w:pPr>
      <w:r>
        <w:t>Communication cascade template</w:t>
      </w:r>
    </w:p>
    <w:tbl>
      <w:tblPr>
        <w:tblW w:w="9170" w:type="dxa"/>
        <w:tblBorders>
          <w:top w:val="single" w:sz="6" w:space="0" w:color="837A7C"/>
          <w:left w:val="single" w:sz="6" w:space="0" w:color="837A7C"/>
          <w:bottom w:val="single" w:sz="6" w:space="0" w:color="837A7C"/>
          <w:right w:val="single" w:sz="6" w:space="0" w:color="837A7C"/>
          <w:insideH w:val="single" w:sz="6" w:space="0" w:color="837A7C"/>
          <w:insideV w:val="single" w:sz="6" w:space="0" w:color="837A7C"/>
        </w:tblBorders>
        <w:tblLayout w:type="fixed"/>
        <w:tblLook w:val="0600" w:firstRow="0" w:lastRow="0" w:firstColumn="0" w:lastColumn="0" w:noHBand="1" w:noVBand="1"/>
      </w:tblPr>
      <w:tblGrid>
        <w:gridCol w:w="1126"/>
        <w:gridCol w:w="2835"/>
        <w:gridCol w:w="5209"/>
      </w:tblGrid>
      <w:tr w:rsidR="00433FB1" w:rsidRPr="00C248D9" w14:paraId="79AE0D3A" w14:textId="77777777" w:rsidTr="00700F09">
        <w:trPr>
          <w:trHeight w:val="626"/>
        </w:trPr>
        <w:tc>
          <w:tcPr>
            <w:tcW w:w="1126" w:type="dxa"/>
            <w:shd w:val="clear" w:color="auto" w:fill="005EB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FE0170" w14:textId="77777777" w:rsidR="00433FB1" w:rsidRPr="00967D81" w:rsidRDefault="00433FB1" w:rsidP="009B5FAF">
            <w:pPr>
              <w:jc w:val="center"/>
              <w:rPr>
                <w:rFonts w:cs="Arial"/>
                <w:bCs/>
                <w:color w:val="FFFFFF"/>
                <w:szCs w:val="20"/>
              </w:rPr>
            </w:pPr>
            <w:r>
              <w:rPr>
                <w:rFonts w:cs="Arial"/>
                <w:bCs/>
                <w:color w:val="FFFFFF"/>
                <w:szCs w:val="20"/>
              </w:rPr>
              <w:t>Cascade no.</w:t>
            </w:r>
          </w:p>
        </w:tc>
        <w:tc>
          <w:tcPr>
            <w:tcW w:w="2835" w:type="dxa"/>
            <w:shd w:val="clear" w:color="auto" w:fill="005EB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8A00A6" w14:textId="77777777" w:rsidR="00433FB1" w:rsidRPr="00967D81" w:rsidRDefault="00433FB1" w:rsidP="009B5FAF">
            <w:pPr>
              <w:jc w:val="center"/>
              <w:rPr>
                <w:rFonts w:cs="Arial"/>
                <w:bCs/>
                <w:color w:val="FFFFFF"/>
                <w:szCs w:val="20"/>
              </w:rPr>
            </w:pPr>
            <w:r>
              <w:rPr>
                <w:rFonts w:cs="Arial"/>
                <w:bCs/>
                <w:color w:val="FFFFFF"/>
                <w:szCs w:val="20"/>
              </w:rPr>
              <w:t>Responsible parties</w:t>
            </w:r>
          </w:p>
        </w:tc>
        <w:tc>
          <w:tcPr>
            <w:tcW w:w="5209" w:type="dxa"/>
            <w:shd w:val="clear" w:color="auto" w:fill="005EB8"/>
            <w:vAlign w:val="center"/>
          </w:tcPr>
          <w:p w14:paraId="4C47CDC6" w14:textId="77777777" w:rsidR="00433FB1" w:rsidRDefault="00433FB1" w:rsidP="009B5FAF">
            <w:pPr>
              <w:jc w:val="center"/>
              <w:rPr>
                <w:rFonts w:cs="Arial"/>
                <w:bCs/>
                <w:color w:val="FFFFFF"/>
                <w:szCs w:val="20"/>
              </w:rPr>
            </w:pPr>
            <w:r>
              <w:rPr>
                <w:rFonts w:cs="Arial"/>
                <w:bCs/>
                <w:color w:val="FFFFFF"/>
                <w:szCs w:val="20"/>
              </w:rPr>
              <w:t>Communications actions</w:t>
            </w:r>
          </w:p>
        </w:tc>
      </w:tr>
      <w:tr w:rsidR="00433FB1" w:rsidRPr="00C248D9" w14:paraId="198B58A4" w14:textId="77777777" w:rsidTr="005F1E82">
        <w:trPr>
          <w:trHeight w:val="76"/>
        </w:trPr>
        <w:tc>
          <w:tcPr>
            <w:tcW w:w="1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E6448" w14:textId="77777777" w:rsidR="00433FB1" w:rsidRPr="00433FB1" w:rsidRDefault="00433FB1" w:rsidP="005F1E82">
            <w:pPr>
              <w:ind w:left="360"/>
              <w:rPr>
                <w:rFonts w:cs="Arial"/>
                <w:szCs w:val="20"/>
              </w:rPr>
            </w:pPr>
            <w:r w:rsidRPr="00433FB1">
              <w:rPr>
                <w:rFonts w:cs="Arial"/>
                <w:szCs w:val="20"/>
              </w:rPr>
              <w:t>1.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9DB85" w14:textId="65AD0244" w:rsidR="00433FB1" w:rsidRPr="00433FB1" w:rsidRDefault="00433FB1" w:rsidP="005F1E82">
            <w:pPr>
              <w:spacing w:after="200"/>
              <w:rPr>
                <w:rFonts w:cs="Arial"/>
                <w:szCs w:val="20"/>
              </w:rPr>
            </w:pPr>
          </w:p>
        </w:tc>
        <w:tc>
          <w:tcPr>
            <w:tcW w:w="5209" w:type="dxa"/>
          </w:tcPr>
          <w:p w14:paraId="5A877473" w14:textId="0E0EB7C7" w:rsidR="00433FB1" w:rsidRPr="00433FB1" w:rsidRDefault="00433FB1" w:rsidP="005F1E82">
            <w:pPr>
              <w:spacing w:after="200"/>
              <w:rPr>
                <w:rFonts w:cs="Arial"/>
                <w:szCs w:val="20"/>
              </w:rPr>
            </w:pPr>
          </w:p>
        </w:tc>
      </w:tr>
      <w:tr w:rsidR="00433FB1" w:rsidRPr="00C248D9" w14:paraId="0A093575" w14:textId="77777777" w:rsidTr="005F1E82">
        <w:trPr>
          <w:trHeight w:val="401"/>
        </w:trPr>
        <w:tc>
          <w:tcPr>
            <w:tcW w:w="1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43E88" w14:textId="77777777" w:rsidR="00433FB1" w:rsidRPr="00433FB1" w:rsidRDefault="00433FB1" w:rsidP="005F1E82">
            <w:pPr>
              <w:ind w:left="360"/>
              <w:rPr>
                <w:rFonts w:cs="Arial"/>
                <w:szCs w:val="20"/>
              </w:rPr>
            </w:pPr>
            <w:r w:rsidRPr="00433FB1">
              <w:rPr>
                <w:rFonts w:cs="Arial"/>
                <w:szCs w:val="20"/>
              </w:rPr>
              <w:t>2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FAEAA" w14:textId="6DB6DE5C" w:rsidR="00433FB1" w:rsidRPr="00433FB1" w:rsidRDefault="00433FB1" w:rsidP="005F1E82">
            <w:pPr>
              <w:spacing w:after="200"/>
              <w:rPr>
                <w:rFonts w:cs="Arial"/>
                <w:szCs w:val="20"/>
              </w:rPr>
            </w:pPr>
          </w:p>
        </w:tc>
        <w:tc>
          <w:tcPr>
            <w:tcW w:w="5209" w:type="dxa"/>
          </w:tcPr>
          <w:p w14:paraId="558C7FA1" w14:textId="393CD4A7" w:rsidR="00433FB1" w:rsidRPr="00433FB1" w:rsidRDefault="00433FB1" w:rsidP="005F1E82">
            <w:pPr>
              <w:spacing w:after="200"/>
              <w:rPr>
                <w:rFonts w:cs="Arial"/>
                <w:szCs w:val="20"/>
              </w:rPr>
            </w:pPr>
          </w:p>
        </w:tc>
      </w:tr>
      <w:tr w:rsidR="00433FB1" w:rsidRPr="00C248D9" w14:paraId="0760F119" w14:textId="77777777" w:rsidTr="005F1E82">
        <w:trPr>
          <w:trHeight w:val="128"/>
        </w:trPr>
        <w:tc>
          <w:tcPr>
            <w:tcW w:w="1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4878C" w14:textId="77777777" w:rsidR="00433FB1" w:rsidRPr="00433FB1" w:rsidRDefault="00433FB1" w:rsidP="005F1E82">
            <w:pPr>
              <w:ind w:left="360"/>
              <w:rPr>
                <w:rFonts w:cs="Arial"/>
                <w:szCs w:val="20"/>
              </w:rPr>
            </w:pPr>
            <w:r w:rsidRPr="00433FB1">
              <w:rPr>
                <w:rFonts w:cs="Arial"/>
                <w:szCs w:val="20"/>
              </w:rPr>
              <w:t>3.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0C89F" w14:textId="359205E9" w:rsidR="00433FB1" w:rsidRPr="00433FB1" w:rsidRDefault="00433FB1" w:rsidP="005F1E82">
            <w:pPr>
              <w:spacing w:after="200"/>
              <w:rPr>
                <w:rFonts w:cs="Arial"/>
                <w:szCs w:val="20"/>
              </w:rPr>
            </w:pPr>
          </w:p>
        </w:tc>
        <w:tc>
          <w:tcPr>
            <w:tcW w:w="5209" w:type="dxa"/>
          </w:tcPr>
          <w:p w14:paraId="697D4F88" w14:textId="1B7D6B81" w:rsidR="00433FB1" w:rsidRPr="00433FB1" w:rsidRDefault="00433FB1" w:rsidP="005F1E82">
            <w:pPr>
              <w:spacing w:after="200"/>
              <w:rPr>
                <w:rFonts w:cs="Arial"/>
                <w:szCs w:val="20"/>
              </w:rPr>
            </w:pPr>
          </w:p>
        </w:tc>
      </w:tr>
      <w:tr w:rsidR="00433FB1" w:rsidRPr="00C248D9" w14:paraId="71922127" w14:textId="77777777" w:rsidTr="0051057F">
        <w:trPr>
          <w:trHeight w:val="26"/>
        </w:trPr>
        <w:tc>
          <w:tcPr>
            <w:tcW w:w="1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DF3A5" w14:textId="77777777" w:rsidR="00433FB1" w:rsidRPr="00433FB1" w:rsidRDefault="00433FB1" w:rsidP="005F1E82">
            <w:pPr>
              <w:ind w:left="360"/>
              <w:rPr>
                <w:rFonts w:cs="Arial"/>
                <w:szCs w:val="20"/>
              </w:rPr>
            </w:pPr>
            <w:r w:rsidRPr="00433FB1">
              <w:rPr>
                <w:rFonts w:cs="Arial"/>
                <w:szCs w:val="20"/>
              </w:rPr>
              <w:t>4.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8D730" w14:textId="2A502E93" w:rsidR="00433FB1" w:rsidRPr="00433FB1" w:rsidRDefault="00433FB1" w:rsidP="005F1E82">
            <w:pPr>
              <w:spacing w:after="200"/>
              <w:rPr>
                <w:rFonts w:cs="Arial"/>
                <w:szCs w:val="20"/>
              </w:rPr>
            </w:pPr>
          </w:p>
        </w:tc>
        <w:tc>
          <w:tcPr>
            <w:tcW w:w="5209" w:type="dxa"/>
          </w:tcPr>
          <w:p w14:paraId="0474028A" w14:textId="3DF99183" w:rsidR="00433FB1" w:rsidRPr="00433FB1" w:rsidRDefault="00433FB1" w:rsidP="005F1E82">
            <w:pPr>
              <w:spacing w:after="200"/>
              <w:rPr>
                <w:rFonts w:cs="Arial"/>
                <w:szCs w:val="20"/>
              </w:rPr>
            </w:pPr>
          </w:p>
        </w:tc>
      </w:tr>
      <w:tr w:rsidR="00433FB1" w:rsidRPr="00C248D9" w14:paraId="6F02D41F" w14:textId="77777777" w:rsidTr="005F1E82">
        <w:trPr>
          <w:trHeight w:val="166"/>
        </w:trPr>
        <w:tc>
          <w:tcPr>
            <w:tcW w:w="1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E8EC3" w14:textId="7A9DEF9F" w:rsidR="00433FB1" w:rsidRPr="00433FB1" w:rsidRDefault="00433FB1" w:rsidP="005F1E82">
            <w:pPr>
              <w:ind w:left="360"/>
              <w:rPr>
                <w:rFonts w:cs="Arial"/>
                <w:szCs w:val="20"/>
              </w:rPr>
            </w:pPr>
            <w:r w:rsidRPr="00433FB1">
              <w:rPr>
                <w:rFonts w:cs="Arial"/>
                <w:szCs w:val="20"/>
              </w:rPr>
              <w:t>5.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7992C" w14:textId="77777777" w:rsidR="00433FB1" w:rsidRPr="00433FB1" w:rsidRDefault="00433FB1" w:rsidP="005F1E82">
            <w:pPr>
              <w:spacing w:after="200"/>
              <w:rPr>
                <w:rFonts w:cs="Arial"/>
                <w:szCs w:val="20"/>
              </w:rPr>
            </w:pPr>
          </w:p>
        </w:tc>
        <w:tc>
          <w:tcPr>
            <w:tcW w:w="5209" w:type="dxa"/>
          </w:tcPr>
          <w:p w14:paraId="044BE7A8" w14:textId="77777777" w:rsidR="00433FB1" w:rsidRPr="00433FB1" w:rsidRDefault="00433FB1" w:rsidP="005F1E82">
            <w:pPr>
              <w:spacing w:after="200"/>
              <w:rPr>
                <w:rFonts w:cs="Arial"/>
                <w:szCs w:val="20"/>
              </w:rPr>
            </w:pPr>
          </w:p>
        </w:tc>
      </w:tr>
    </w:tbl>
    <w:p w14:paraId="31430455" w14:textId="653B3AF9" w:rsidR="00967D81" w:rsidRDefault="00F22020" w:rsidP="004852AC">
      <w:pPr>
        <w:pStyle w:val="DTISHeading2"/>
      </w:pPr>
      <w:r>
        <w:lastRenderedPageBreak/>
        <w:t>Suggested messaging</w:t>
      </w:r>
      <w:r w:rsidR="0051057F">
        <w:rPr>
          <w:rStyle w:val="FootnoteReference"/>
        </w:rPr>
        <w:footnoteReference w:id="3"/>
      </w:r>
    </w:p>
    <w:p w14:paraId="5D035FE4" w14:textId="0EE0429C" w:rsidR="00F22020" w:rsidRPr="00F22020" w:rsidRDefault="00F22020" w:rsidP="00F22020">
      <w:pPr>
        <w:pStyle w:val="DTISHeading3"/>
      </w:pPr>
      <w:r w:rsidRPr="00F22020">
        <w:t xml:space="preserve">Before a </w:t>
      </w:r>
      <w:r w:rsidR="00001D6F">
        <w:t>s</w:t>
      </w:r>
      <w:r w:rsidRPr="00F22020">
        <w:t xml:space="preserve">evere </w:t>
      </w:r>
      <w:r w:rsidR="00001D6F">
        <w:t>w</w:t>
      </w:r>
      <w:r w:rsidRPr="00F22020">
        <w:t xml:space="preserve">eather </w:t>
      </w:r>
      <w:r w:rsidR="00001D6F">
        <w:t>e</w:t>
      </w:r>
      <w:r w:rsidRPr="00F22020">
        <w:t xml:space="preserve">vent - </w:t>
      </w:r>
      <w:r w:rsidR="00001D6F">
        <w:t>s</w:t>
      </w:r>
      <w:r w:rsidRPr="00F22020">
        <w:t xml:space="preserve">uggested </w:t>
      </w:r>
      <w:r w:rsidR="00001D6F">
        <w:t>m</w:t>
      </w:r>
      <w:r w:rsidRPr="00F22020">
        <w:t>essaging</w:t>
      </w:r>
    </w:p>
    <w:p w14:paraId="6582A650" w14:textId="223FCB22" w:rsidR="00F22020" w:rsidRPr="00C774AF" w:rsidRDefault="00F22020" w:rsidP="00C774AF">
      <w:pPr>
        <w:pStyle w:val="Bullets"/>
      </w:pPr>
      <w:r w:rsidRPr="00C774AF">
        <w:t xml:space="preserve">We value </w:t>
      </w:r>
      <w:proofErr w:type="gramStart"/>
      <w:r w:rsidRPr="00C774AF">
        <w:t>all of</w:t>
      </w:r>
      <w:proofErr w:type="gramEnd"/>
      <w:r w:rsidRPr="00C774AF">
        <w:t xml:space="preserve"> our members and will keep you updated as best we can</w:t>
      </w:r>
    </w:p>
    <w:p w14:paraId="603327E6" w14:textId="2F814D31" w:rsidR="00F22020" w:rsidRPr="00F22020" w:rsidRDefault="00F22020" w:rsidP="00AF2B51">
      <w:pPr>
        <w:pStyle w:val="Bullets"/>
      </w:pPr>
      <w:r w:rsidRPr="00F22020">
        <w:t>We are well prepared for events like this and have activated our response plan</w:t>
      </w:r>
    </w:p>
    <w:p w14:paraId="258E7E6B" w14:textId="5856DEE8" w:rsidR="00F22020" w:rsidRPr="00F22020" w:rsidRDefault="00F22020" w:rsidP="00AF2B51">
      <w:pPr>
        <w:pStyle w:val="Bullets"/>
      </w:pPr>
      <w:r w:rsidRPr="00F22020">
        <w:t xml:space="preserve">Our club will close from </w:t>
      </w:r>
      <w:r w:rsidRPr="00F22020">
        <w:rPr>
          <w:highlight w:val="yellow"/>
        </w:rPr>
        <w:t>(provide details)</w:t>
      </w:r>
      <w:r w:rsidRPr="00F22020">
        <w:t xml:space="preserve"> until it is safe to return and resume operations</w:t>
      </w:r>
    </w:p>
    <w:p w14:paraId="66949CDF" w14:textId="0DBFE49A" w:rsidR="00F22020" w:rsidRPr="00F22020" w:rsidRDefault="00F22020" w:rsidP="00AF2B51">
      <w:pPr>
        <w:pStyle w:val="Bullets"/>
        <w:spacing w:after="200"/>
      </w:pPr>
      <w:r w:rsidRPr="00F22020">
        <w:t>Please stay safe and follow emergency services advice</w:t>
      </w:r>
    </w:p>
    <w:p w14:paraId="7F70070B" w14:textId="3BD1B305" w:rsidR="00F22020" w:rsidRPr="00F22020" w:rsidRDefault="00F22020" w:rsidP="00F22020">
      <w:pPr>
        <w:spacing w:after="200"/>
        <w:rPr>
          <w:rFonts w:cs="Arial"/>
          <w:color w:val="1E1E1E" w:themeColor="text1" w:themeShade="80"/>
          <w:szCs w:val="20"/>
        </w:rPr>
      </w:pPr>
      <w:r w:rsidRPr="00F22020">
        <w:rPr>
          <w:rFonts w:cs="Arial"/>
          <w:color w:val="1E1E1E" w:themeColor="text1" w:themeShade="80"/>
          <w:szCs w:val="20"/>
        </w:rPr>
        <w:t>For clubs responsible for volunteers, staff, members</w:t>
      </w:r>
      <w:r w:rsidR="00C50EAC">
        <w:rPr>
          <w:rFonts w:cs="Arial"/>
          <w:color w:val="1E1E1E" w:themeColor="text1" w:themeShade="80"/>
          <w:szCs w:val="20"/>
        </w:rPr>
        <w:t xml:space="preserve"> and parents/guardians </w:t>
      </w:r>
      <w:r w:rsidRPr="00F22020">
        <w:rPr>
          <w:rFonts w:cs="Arial"/>
          <w:color w:val="1E1E1E" w:themeColor="text1" w:themeShade="80"/>
          <w:szCs w:val="20"/>
        </w:rPr>
        <w:t>during an event</w:t>
      </w:r>
      <w:r w:rsidR="005F1E82">
        <w:rPr>
          <w:rFonts w:cs="Arial"/>
          <w:color w:val="1E1E1E" w:themeColor="text1" w:themeShade="80"/>
          <w:szCs w:val="20"/>
        </w:rPr>
        <w:t>,</w:t>
      </w:r>
      <w:r w:rsidRPr="00F22020">
        <w:rPr>
          <w:rFonts w:cs="Arial"/>
          <w:color w:val="1E1E1E" w:themeColor="text1" w:themeShade="80"/>
          <w:szCs w:val="20"/>
        </w:rPr>
        <w:t xml:space="preserve"> provide regular updates and advise them to prepare an emergency kit:</w:t>
      </w:r>
    </w:p>
    <w:p w14:paraId="07CB3732" w14:textId="546F8482" w:rsidR="00F22020" w:rsidRPr="00F22020" w:rsidRDefault="00F22020" w:rsidP="00BB77F9">
      <w:pPr>
        <w:pStyle w:val="Bullets"/>
      </w:pPr>
      <w:r>
        <w:t>It is recommended that</w:t>
      </w:r>
      <w:r w:rsidRPr="00F22020">
        <w:t xml:space="preserve"> you prepare an emergency kit </w:t>
      </w:r>
      <w:proofErr w:type="gramStart"/>
      <w:r w:rsidRPr="00F22020">
        <w:t>including:</w:t>
      </w:r>
      <w:proofErr w:type="gramEnd"/>
      <w:r w:rsidRPr="00F22020">
        <w:t xml:space="preserve"> water in sealed containers; canned food to last three days; can opener; medications; toiletry supplies; torch; mobile phone charger and portable power pack for charging phones; face masks</w:t>
      </w:r>
    </w:p>
    <w:p w14:paraId="1A1138EE" w14:textId="02164D6E" w:rsidR="00F22020" w:rsidRPr="00F22020" w:rsidRDefault="00F22020" w:rsidP="00F22020">
      <w:pPr>
        <w:pStyle w:val="DTISHeading3"/>
      </w:pPr>
      <w:r w:rsidRPr="00F22020">
        <w:t xml:space="preserve">During a </w:t>
      </w:r>
      <w:r w:rsidR="00001D6F">
        <w:t>s</w:t>
      </w:r>
      <w:r w:rsidRPr="00F22020">
        <w:t xml:space="preserve">evere </w:t>
      </w:r>
      <w:r w:rsidR="00001D6F">
        <w:t>w</w:t>
      </w:r>
      <w:r w:rsidRPr="00F22020">
        <w:t xml:space="preserve">eather </w:t>
      </w:r>
      <w:r w:rsidR="00001D6F">
        <w:t>e</w:t>
      </w:r>
      <w:r w:rsidRPr="00F22020">
        <w:t xml:space="preserve">vent - </w:t>
      </w:r>
      <w:r w:rsidR="00001D6F">
        <w:t>s</w:t>
      </w:r>
      <w:r w:rsidRPr="00F22020">
        <w:t xml:space="preserve">uggested </w:t>
      </w:r>
      <w:r w:rsidR="00001D6F">
        <w:t>m</w:t>
      </w:r>
      <w:r w:rsidRPr="00F22020">
        <w:t>essaging</w:t>
      </w:r>
    </w:p>
    <w:p w14:paraId="22BD83B6" w14:textId="331B2A1C" w:rsidR="00F22020" w:rsidRPr="00F22020" w:rsidRDefault="00F22020" w:rsidP="00F22020">
      <w:pPr>
        <w:spacing w:after="200"/>
        <w:rPr>
          <w:rFonts w:cs="Arial"/>
          <w:color w:val="1E1E1E" w:themeColor="text1" w:themeShade="80"/>
          <w:szCs w:val="20"/>
        </w:rPr>
      </w:pPr>
      <w:r w:rsidRPr="00F22020">
        <w:rPr>
          <w:rFonts w:cs="Arial"/>
          <w:color w:val="1E1E1E" w:themeColor="text1" w:themeShade="80"/>
          <w:szCs w:val="20"/>
        </w:rPr>
        <w:t xml:space="preserve">For clubs responsible for </w:t>
      </w:r>
      <w:r w:rsidR="00C50EAC">
        <w:rPr>
          <w:rFonts w:cs="Arial"/>
          <w:color w:val="1E1E1E" w:themeColor="text1" w:themeShade="80"/>
          <w:szCs w:val="20"/>
        </w:rPr>
        <w:t xml:space="preserve">members or </w:t>
      </w:r>
      <w:r w:rsidRPr="00F22020">
        <w:rPr>
          <w:rFonts w:cs="Arial"/>
          <w:color w:val="1E1E1E" w:themeColor="text1" w:themeShade="80"/>
          <w:szCs w:val="20"/>
        </w:rPr>
        <w:t>guests</w:t>
      </w:r>
      <w:r w:rsidR="00C50EAC">
        <w:rPr>
          <w:rFonts w:cs="Arial"/>
          <w:color w:val="1E1E1E" w:themeColor="text1" w:themeShade="80"/>
          <w:szCs w:val="20"/>
        </w:rPr>
        <w:t xml:space="preserve"> </w:t>
      </w:r>
      <w:r w:rsidRPr="00F22020">
        <w:rPr>
          <w:rFonts w:cs="Arial"/>
          <w:color w:val="1E1E1E" w:themeColor="text1" w:themeShade="80"/>
          <w:szCs w:val="20"/>
        </w:rPr>
        <w:t>during a disaster, advise them how to stay safe and where to go if evacuation is required.</w:t>
      </w:r>
    </w:p>
    <w:p w14:paraId="5B729C0E" w14:textId="10354333" w:rsidR="00F22020" w:rsidRPr="00F22020" w:rsidRDefault="00F22020" w:rsidP="00AF2B51">
      <w:pPr>
        <w:pStyle w:val="Bullets"/>
      </w:pPr>
      <w:r w:rsidRPr="00F22020">
        <w:t xml:space="preserve">For more information and weather updates please visit </w:t>
      </w:r>
      <w:r w:rsidRPr="00F22020">
        <w:rPr>
          <w:highlight w:val="yellow"/>
        </w:rPr>
        <w:t>(provide details)</w:t>
      </w:r>
    </w:p>
    <w:p w14:paraId="2DCCB735" w14:textId="6738B66F" w:rsidR="00F22020" w:rsidRPr="00F22020" w:rsidRDefault="00F22020" w:rsidP="00AF2B51">
      <w:pPr>
        <w:pStyle w:val="Bullets"/>
      </w:pPr>
      <w:r w:rsidRPr="00F22020">
        <w:t>If you are in a life threatening or dangerous situation or require emergency assistance, phone 000</w:t>
      </w:r>
      <w:r w:rsidR="005F1E82">
        <w:t xml:space="preserve"> immediately</w:t>
      </w:r>
    </w:p>
    <w:p w14:paraId="6D67B9D3" w14:textId="44D801E0" w:rsidR="00967D81" w:rsidRPr="00F22020" w:rsidRDefault="00F22020" w:rsidP="00AF2B51">
      <w:pPr>
        <w:pStyle w:val="Bullets"/>
      </w:pPr>
      <w:r w:rsidRPr="00F22020">
        <w:t xml:space="preserve">Please </w:t>
      </w:r>
      <w:proofErr w:type="gramStart"/>
      <w:r w:rsidRPr="00F22020">
        <w:t>follow the advice of emergency authorities at all times</w:t>
      </w:r>
      <w:proofErr w:type="gramEnd"/>
    </w:p>
    <w:p w14:paraId="73F89450" w14:textId="77777777" w:rsidR="0051057F" w:rsidRDefault="0051057F">
      <w:pPr>
        <w:rPr>
          <w:rFonts w:ascii="MetaPro-Norm" w:eastAsia="Helvetica Neue" w:hAnsi="MetaPro-Norm" w:cs="Arial"/>
          <w:b/>
          <w:bCs/>
          <w:noProof/>
          <w:color w:val="B80B4D"/>
          <w:sz w:val="28"/>
          <w:szCs w:val="28"/>
          <w:lang w:eastAsia="en-IN"/>
        </w:rPr>
      </w:pPr>
      <w:r>
        <w:br w:type="page"/>
      </w:r>
    </w:p>
    <w:p w14:paraId="0120F23B" w14:textId="2054E597" w:rsidR="00967D81" w:rsidRDefault="009E76A3" w:rsidP="004852AC">
      <w:pPr>
        <w:pStyle w:val="DTISHeading2"/>
      </w:pPr>
      <w:r w:rsidRPr="009E76A3">
        <w:lastRenderedPageBreak/>
        <w:t xml:space="preserve">After a </w:t>
      </w:r>
      <w:r>
        <w:t>s</w:t>
      </w:r>
      <w:r w:rsidRPr="009E76A3">
        <w:t xml:space="preserve">evere </w:t>
      </w:r>
      <w:r>
        <w:t>w</w:t>
      </w:r>
      <w:r w:rsidRPr="009E76A3">
        <w:t xml:space="preserve">eather </w:t>
      </w:r>
      <w:r>
        <w:t>e</w:t>
      </w:r>
      <w:r w:rsidRPr="009E76A3">
        <w:t xml:space="preserve">vent - </w:t>
      </w:r>
      <w:r>
        <w:t>s</w:t>
      </w:r>
      <w:r w:rsidRPr="009E76A3">
        <w:t xml:space="preserve">uggested </w:t>
      </w:r>
      <w:r>
        <w:t>m</w:t>
      </w:r>
      <w:r w:rsidRPr="009E76A3">
        <w:t>essaging</w:t>
      </w:r>
    </w:p>
    <w:p w14:paraId="4C1DB590" w14:textId="595D47B8" w:rsidR="009E76A3" w:rsidRPr="009E76A3" w:rsidRDefault="009E76A3" w:rsidP="009E76A3">
      <w:pPr>
        <w:pStyle w:val="DTISHeading3"/>
      </w:pPr>
      <w:r w:rsidRPr="009E76A3">
        <w:t xml:space="preserve">Initial </w:t>
      </w:r>
      <w:r w:rsidR="00001D6F">
        <w:t>r</w:t>
      </w:r>
      <w:r w:rsidRPr="009E76A3">
        <w:t>ecovery</w:t>
      </w:r>
    </w:p>
    <w:p w14:paraId="2ACB24AA" w14:textId="77777777" w:rsidR="009E76A3" w:rsidRPr="009E76A3" w:rsidRDefault="009E76A3" w:rsidP="00593390">
      <w:pPr>
        <w:pStyle w:val="Bullets"/>
      </w:pPr>
      <w:r w:rsidRPr="009E76A3">
        <w:t>We have been following authorities’ advice and plan to reopen our club as soon as it is safe to do so</w:t>
      </w:r>
    </w:p>
    <w:p w14:paraId="13C374CE" w14:textId="05CEFBE1" w:rsidR="009E76A3" w:rsidRPr="009E76A3" w:rsidRDefault="009E76A3" w:rsidP="00593390">
      <w:pPr>
        <w:pStyle w:val="Bullets"/>
      </w:pPr>
      <w:r w:rsidRPr="009E76A3">
        <w:t xml:space="preserve">We wish </w:t>
      </w:r>
      <w:proofErr w:type="gramStart"/>
      <w:r w:rsidRPr="009E76A3">
        <w:t>all of</w:t>
      </w:r>
      <w:proofErr w:type="gramEnd"/>
      <w:r w:rsidRPr="009E76A3">
        <w:t xml:space="preserve"> our members a safe recovery</w:t>
      </w:r>
    </w:p>
    <w:p w14:paraId="4C64C2F9" w14:textId="7C2987DA" w:rsidR="009E76A3" w:rsidRPr="009E76A3" w:rsidRDefault="009E76A3" w:rsidP="009E76A3">
      <w:pPr>
        <w:pStyle w:val="DTISHeading3"/>
      </w:pPr>
      <w:bookmarkStart w:id="0" w:name="_heading=h.1ksv4uv" w:colFirst="0" w:colLast="0"/>
      <w:bookmarkEnd w:id="0"/>
      <w:r w:rsidRPr="009E76A3">
        <w:t xml:space="preserve">Later </w:t>
      </w:r>
      <w:r w:rsidR="00001D6F">
        <w:t>r</w:t>
      </w:r>
      <w:r w:rsidRPr="009E76A3">
        <w:t>ecovery</w:t>
      </w:r>
    </w:p>
    <w:p w14:paraId="5098B6E1" w14:textId="600DE6B8" w:rsidR="009E76A3" w:rsidRPr="009E76A3" w:rsidRDefault="009E76A3" w:rsidP="00593390">
      <w:pPr>
        <w:pStyle w:val="Bullets"/>
      </w:pPr>
      <w:r w:rsidRPr="009E76A3">
        <w:t>We are now open and ready to welcome all our members back</w:t>
      </w:r>
    </w:p>
    <w:p w14:paraId="0DACA936" w14:textId="77777777" w:rsidR="009E76A3" w:rsidRPr="009E76A3" w:rsidRDefault="009E76A3" w:rsidP="00593390">
      <w:pPr>
        <w:pStyle w:val="Bullets"/>
      </w:pPr>
      <w:r w:rsidRPr="009E76A3">
        <w:t>Please be patient with us as we work to resume full operations</w:t>
      </w:r>
    </w:p>
    <w:p w14:paraId="5615835F" w14:textId="77777777" w:rsidR="009E76A3" w:rsidRPr="009E76A3" w:rsidRDefault="009E76A3" w:rsidP="00593390">
      <w:pPr>
        <w:pStyle w:val="Bullets"/>
      </w:pPr>
      <w:r w:rsidRPr="009E76A3">
        <w:t xml:space="preserve">You can continue to contact us on: </w:t>
      </w:r>
      <w:r w:rsidRPr="009E76A3">
        <w:rPr>
          <w:highlight w:val="yellow"/>
        </w:rPr>
        <w:t>(provide details)</w:t>
      </w:r>
    </w:p>
    <w:p w14:paraId="53956152" w14:textId="77777777" w:rsidR="006A6471" w:rsidRDefault="006A6471"/>
    <w:p w14:paraId="32205EC2" w14:textId="23A2BE0D" w:rsidR="0051057F" w:rsidRDefault="00F343F0">
      <w:pPr>
        <w:rPr>
          <w:rFonts w:ascii="MetaPro-Norm" w:eastAsia="Helvetica Neue" w:hAnsi="MetaPro-Norm" w:cs="Arial"/>
          <w:b/>
          <w:bCs/>
          <w:noProof/>
          <w:color w:val="B80B4D"/>
          <w:sz w:val="28"/>
          <w:szCs w:val="28"/>
          <w:lang w:eastAsia="en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6788747" wp14:editId="651585EE">
                <wp:simplePos x="0" y="0"/>
                <wp:positionH relativeFrom="margin">
                  <wp:align>center</wp:align>
                </wp:positionH>
                <wp:positionV relativeFrom="paragraph">
                  <wp:posOffset>382693</wp:posOffset>
                </wp:positionV>
                <wp:extent cx="5371253" cy="593124"/>
                <wp:effectExtent l="0" t="0" r="20320" b="1651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1253" cy="593124"/>
                        </a:xfrm>
                        <a:prstGeom prst="roundRect">
                          <a:avLst/>
                        </a:prstGeom>
                        <a:solidFill>
                          <a:srgbClr val="005EB8"/>
                        </a:solidFill>
                        <a:ln>
                          <a:solidFill>
                            <a:srgbClr val="005C87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99C301" w14:textId="6BB47A5A" w:rsidR="00F343F0" w:rsidRPr="00F343F0" w:rsidRDefault="00F343F0" w:rsidP="00F343F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F343F0">
                              <w:rPr>
                                <w:color w:val="FFFFFF" w:themeColor="background1"/>
                              </w:rPr>
                              <w:t>Keep in mind, this messaging is a suggestion. Tailor the wording to suit your audience</w:t>
                            </w:r>
                            <w:r>
                              <w:rPr>
                                <w:color w:val="FFFFFF" w:themeColor="background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72000" rIns="144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788747" id="Rounded Rectangle 5" o:spid="_x0000_s1027" style="position:absolute;margin-left:0;margin-top:30.15pt;width:422.95pt;height:46.7pt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" fillcolor="#005eb8" strokecolor="#005c87" strokeweight="1pt">
                <v:stroke joinstyle="miter"/>
                <v:textbox inset="4mm,2mm,4mm,2mm">
                  <w:txbxContent>
                    <w:p w14:paraId="7F99C301" w14:textId="6BB47A5A" w:rsidR="00F343F0" w:rsidRPr="00F343F0" w:rsidRDefault="00F343F0" w:rsidP="00F343F0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F343F0">
                        <w:rPr>
                          <w:color w:val="FFFFFF" w:themeColor="background1"/>
                        </w:rPr>
                        <w:t>Keep in mind, this messaging is a suggestion. Tailor the wording to suit your audience</w:t>
                      </w:r>
                      <w:r>
                        <w:rPr>
                          <w:color w:val="FFFFFF" w:themeColor="background1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1057F">
        <w:br w:type="page"/>
      </w:r>
    </w:p>
    <w:p w14:paraId="64078658" w14:textId="0B03F6D1" w:rsidR="004852AC" w:rsidRDefault="009E76A3" w:rsidP="009E76A3">
      <w:pPr>
        <w:pStyle w:val="DTISHeading2"/>
        <w:rPr>
          <w:rFonts w:ascii="MetaPro-Bold" w:eastAsia="Calibri" w:hAnsi="MetaPro-Bold" w:cs="Calibri"/>
          <w:b w:val="0"/>
          <w:bCs w:val="0"/>
        </w:rPr>
      </w:pPr>
      <w:r w:rsidRPr="009E76A3">
        <w:lastRenderedPageBreak/>
        <w:t>Bank, utility provider and insurance claim tips – communicating post emergency</w:t>
      </w:r>
    </w:p>
    <w:p w14:paraId="36BF2C4F" w14:textId="1EE2A9AC" w:rsidR="009E76A3" w:rsidRPr="009E76A3" w:rsidRDefault="009E76A3" w:rsidP="009E76A3">
      <w:pPr>
        <w:pStyle w:val="DTISHeading3"/>
      </w:pPr>
      <w:r w:rsidRPr="009E76A3">
        <w:t xml:space="preserve">Bank </w:t>
      </w:r>
      <w:r w:rsidR="00001D6F">
        <w:t>t</w:t>
      </w:r>
      <w:r w:rsidRPr="009E76A3">
        <w:t>ips</w:t>
      </w:r>
    </w:p>
    <w:p w14:paraId="5F13AD96" w14:textId="77777777" w:rsidR="009E76A3" w:rsidRPr="009E76A3" w:rsidRDefault="009E76A3" w:rsidP="00593390">
      <w:pPr>
        <w:pStyle w:val="Bullets"/>
      </w:pPr>
      <w:r w:rsidRPr="009E76A3">
        <w:t>Contact your bank</w:t>
      </w:r>
    </w:p>
    <w:p w14:paraId="10F739FF" w14:textId="77777777" w:rsidR="009E76A3" w:rsidRPr="009E76A3" w:rsidRDefault="009E76A3" w:rsidP="00593390">
      <w:pPr>
        <w:pStyle w:val="Bullets"/>
      </w:pPr>
      <w:r w:rsidRPr="009E76A3">
        <w:t>Ask your bank about financial hardship options, for example:</w:t>
      </w:r>
    </w:p>
    <w:p w14:paraId="7778B1B1" w14:textId="77777777" w:rsidR="009E76A3" w:rsidRPr="009E76A3" w:rsidRDefault="009E76A3" w:rsidP="009E76A3">
      <w:pPr>
        <w:numPr>
          <w:ilvl w:val="1"/>
          <w:numId w:val="35"/>
        </w:numPr>
        <w:spacing w:line="276" w:lineRule="auto"/>
        <w:rPr>
          <w:rFonts w:cs="Arial"/>
          <w:color w:val="1E1E1E" w:themeColor="text1" w:themeShade="80"/>
          <w:szCs w:val="20"/>
        </w:rPr>
      </w:pPr>
      <w:r w:rsidRPr="009E76A3">
        <w:rPr>
          <w:rFonts w:cs="Arial"/>
          <w:color w:val="1E1E1E" w:themeColor="text1" w:themeShade="80"/>
          <w:szCs w:val="20"/>
        </w:rPr>
        <w:t>changing loan terms</w:t>
      </w:r>
    </w:p>
    <w:p w14:paraId="6C45CD22" w14:textId="77777777" w:rsidR="009E76A3" w:rsidRPr="009E76A3" w:rsidRDefault="009E76A3" w:rsidP="009E76A3">
      <w:pPr>
        <w:numPr>
          <w:ilvl w:val="1"/>
          <w:numId w:val="35"/>
        </w:numPr>
        <w:spacing w:line="276" w:lineRule="auto"/>
        <w:rPr>
          <w:rFonts w:cs="Arial"/>
          <w:color w:val="1E1E1E" w:themeColor="text1" w:themeShade="80"/>
          <w:szCs w:val="20"/>
        </w:rPr>
      </w:pPr>
      <w:r w:rsidRPr="009E76A3">
        <w:rPr>
          <w:rFonts w:cs="Arial"/>
          <w:color w:val="1E1E1E" w:themeColor="text1" w:themeShade="80"/>
          <w:szCs w:val="20"/>
        </w:rPr>
        <w:t>temporarily pausing or reducing repayments</w:t>
      </w:r>
    </w:p>
    <w:p w14:paraId="4CDB78AD" w14:textId="68751260" w:rsidR="009E76A3" w:rsidRPr="009E76A3" w:rsidRDefault="009E76A3" w:rsidP="009E76A3">
      <w:pPr>
        <w:numPr>
          <w:ilvl w:val="1"/>
          <w:numId w:val="35"/>
        </w:numPr>
        <w:spacing w:line="276" w:lineRule="auto"/>
        <w:rPr>
          <w:rFonts w:cs="Arial"/>
          <w:color w:val="1E1E1E" w:themeColor="text1" w:themeShade="80"/>
          <w:szCs w:val="20"/>
        </w:rPr>
      </w:pPr>
      <w:r w:rsidRPr="009E76A3">
        <w:rPr>
          <w:rFonts w:cs="Arial"/>
          <w:color w:val="1E1E1E" w:themeColor="text1" w:themeShade="80"/>
          <w:szCs w:val="20"/>
        </w:rPr>
        <w:t xml:space="preserve">deferring repayments and interest payments (all missed </w:t>
      </w:r>
      <w:proofErr w:type="gramStart"/>
      <w:r w:rsidRPr="009E76A3">
        <w:rPr>
          <w:rFonts w:cs="Arial"/>
          <w:color w:val="1E1E1E" w:themeColor="text1" w:themeShade="80"/>
          <w:szCs w:val="20"/>
        </w:rPr>
        <w:t>payments</w:t>
      </w:r>
      <w:proofErr w:type="gramEnd"/>
      <w:r w:rsidRPr="009E76A3">
        <w:rPr>
          <w:rFonts w:cs="Arial"/>
          <w:color w:val="1E1E1E" w:themeColor="text1" w:themeShade="80"/>
          <w:szCs w:val="20"/>
        </w:rPr>
        <w:t xml:space="preserve"> and interest will </w:t>
      </w:r>
      <w:r w:rsidR="0009643E">
        <w:rPr>
          <w:rFonts w:cs="Arial"/>
          <w:color w:val="1E1E1E" w:themeColor="text1" w:themeShade="80"/>
          <w:szCs w:val="20"/>
        </w:rPr>
        <w:t xml:space="preserve">still </w:t>
      </w:r>
      <w:r w:rsidRPr="009E76A3">
        <w:rPr>
          <w:rFonts w:cs="Arial"/>
          <w:color w:val="1E1E1E" w:themeColor="text1" w:themeShade="80"/>
          <w:szCs w:val="20"/>
        </w:rPr>
        <w:t>need to be repaid)</w:t>
      </w:r>
    </w:p>
    <w:p w14:paraId="1AB17146" w14:textId="33E668FB" w:rsidR="009E76A3" w:rsidRPr="009E76A3" w:rsidRDefault="009E76A3" w:rsidP="009E76A3">
      <w:pPr>
        <w:numPr>
          <w:ilvl w:val="1"/>
          <w:numId w:val="35"/>
        </w:numPr>
        <w:spacing w:line="276" w:lineRule="auto"/>
        <w:rPr>
          <w:rFonts w:cs="Arial"/>
          <w:color w:val="1E1E1E" w:themeColor="text1" w:themeShade="80"/>
          <w:szCs w:val="20"/>
        </w:rPr>
      </w:pPr>
      <w:r w:rsidRPr="009E76A3">
        <w:rPr>
          <w:rFonts w:cs="Arial"/>
          <w:color w:val="1E1E1E" w:themeColor="text1" w:themeShade="80"/>
          <w:szCs w:val="20"/>
        </w:rPr>
        <w:t xml:space="preserve">waiving </w:t>
      </w:r>
      <w:r w:rsidR="0009643E">
        <w:rPr>
          <w:rFonts w:cs="Arial"/>
          <w:color w:val="1E1E1E" w:themeColor="text1" w:themeShade="80"/>
          <w:szCs w:val="20"/>
        </w:rPr>
        <w:t xml:space="preserve">or pausing </w:t>
      </w:r>
      <w:r w:rsidRPr="009E76A3">
        <w:rPr>
          <w:rFonts w:cs="Arial"/>
          <w:color w:val="1E1E1E" w:themeColor="text1" w:themeShade="80"/>
          <w:szCs w:val="20"/>
        </w:rPr>
        <w:t>fees and charges</w:t>
      </w:r>
    </w:p>
    <w:p w14:paraId="2453378A" w14:textId="77777777" w:rsidR="009E76A3" w:rsidRPr="009E76A3" w:rsidRDefault="009E76A3" w:rsidP="009E76A3">
      <w:pPr>
        <w:numPr>
          <w:ilvl w:val="1"/>
          <w:numId w:val="35"/>
        </w:numPr>
        <w:spacing w:line="276" w:lineRule="auto"/>
        <w:rPr>
          <w:rFonts w:cs="Arial"/>
          <w:color w:val="1E1E1E" w:themeColor="text1" w:themeShade="80"/>
          <w:szCs w:val="20"/>
        </w:rPr>
      </w:pPr>
      <w:r w:rsidRPr="009E76A3">
        <w:rPr>
          <w:rFonts w:cs="Arial"/>
          <w:color w:val="1E1E1E" w:themeColor="text1" w:themeShade="80"/>
          <w:szCs w:val="20"/>
        </w:rPr>
        <w:t>consolidating your debt</w:t>
      </w:r>
    </w:p>
    <w:p w14:paraId="278669F3" w14:textId="77777777" w:rsidR="009E76A3" w:rsidRPr="009E76A3" w:rsidRDefault="009E76A3" w:rsidP="009E76A3">
      <w:pPr>
        <w:numPr>
          <w:ilvl w:val="1"/>
          <w:numId w:val="35"/>
        </w:numPr>
        <w:spacing w:line="276" w:lineRule="auto"/>
        <w:rPr>
          <w:rFonts w:cs="Arial"/>
          <w:color w:val="1E1E1E" w:themeColor="text1" w:themeShade="80"/>
          <w:szCs w:val="20"/>
        </w:rPr>
      </w:pPr>
      <w:r w:rsidRPr="009E76A3">
        <w:rPr>
          <w:rFonts w:cs="Arial"/>
          <w:color w:val="1E1E1E" w:themeColor="text1" w:themeShade="80"/>
          <w:szCs w:val="20"/>
        </w:rPr>
        <w:t>finance to help cover cashflow shortages</w:t>
      </w:r>
    </w:p>
    <w:p w14:paraId="6A9B4752" w14:textId="77777777" w:rsidR="009E76A3" w:rsidRPr="009E76A3" w:rsidRDefault="009E76A3" w:rsidP="009E76A3">
      <w:pPr>
        <w:numPr>
          <w:ilvl w:val="1"/>
          <w:numId w:val="35"/>
        </w:numPr>
        <w:spacing w:line="276" w:lineRule="auto"/>
        <w:rPr>
          <w:rFonts w:cs="Arial"/>
          <w:color w:val="1E1E1E" w:themeColor="text1" w:themeShade="80"/>
          <w:szCs w:val="20"/>
        </w:rPr>
      </w:pPr>
      <w:r w:rsidRPr="009E76A3">
        <w:rPr>
          <w:rFonts w:cs="Arial"/>
          <w:color w:val="1E1E1E" w:themeColor="text1" w:themeShade="80"/>
          <w:szCs w:val="20"/>
        </w:rPr>
        <w:t>deferring upcoming credit card payments</w:t>
      </w:r>
    </w:p>
    <w:p w14:paraId="620C0FE5" w14:textId="77777777" w:rsidR="009E76A3" w:rsidRPr="009E76A3" w:rsidRDefault="009E76A3" w:rsidP="009E76A3">
      <w:pPr>
        <w:numPr>
          <w:ilvl w:val="1"/>
          <w:numId w:val="35"/>
        </w:numPr>
        <w:spacing w:line="276" w:lineRule="auto"/>
        <w:rPr>
          <w:rFonts w:cs="Arial"/>
          <w:color w:val="1E1E1E" w:themeColor="text1" w:themeShade="80"/>
          <w:szCs w:val="20"/>
        </w:rPr>
      </w:pPr>
      <w:r w:rsidRPr="009E76A3">
        <w:rPr>
          <w:rFonts w:cs="Arial"/>
          <w:color w:val="1E1E1E" w:themeColor="text1" w:themeShade="80"/>
          <w:szCs w:val="20"/>
        </w:rPr>
        <w:t>increasing emergency credit card limits</w:t>
      </w:r>
    </w:p>
    <w:p w14:paraId="03CAAEBE" w14:textId="21DDE9E8" w:rsidR="009E76A3" w:rsidRPr="009E76A3" w:rsidRDefault="009E76A3" w:rsidP="009E76A3">
      <w:pPr>
        <w:numPr>
          <w:ilvl w:val="1"/>
          <w:numId w:val="35"/>
        </w:numPr>
        <w:spacing w:line="276" w:lineRule="auto"/>
        <w:rPr>
          <w:rFonts w:cs="Arial"/>
          <w:color w:val="1E1E1E" w:themeColor="text1" w:themeShade="80"/>
          <w:szCs w:val="20"/>
        </w:rPr>
      </w:pPr>
      <w:r w:rsidRPr="009E76A3">
        <w:rPr>
          <w:rFonts w:cs="Arial"/>
          <w:color w:val="1E1E1E" w:themeColor="text1" w:themeShade="80"/>
          <w:szCs w:val="20"/>
        </w:rPr>
        <w:t xml:space="preserve">waiving early termination </w:t>
      </w:r>
      <w:r w:rsidR="0009643E">
        <w:rPr>
          <w:rFonts w:cs="Arial"/>
          <w:color w:val="1E1E1E" w:themeColor="text1" w:themeShade="80"/>
          <w:szCs w:val="20"/>
        </w:rPr>
        <w:t>penalties</w:t>
      </w:r>
      <w:r w:rsidRPr="009E76A3">
        <w:rPr>
          <w:rFonts w:cs="Arial"/>
          <w:color w:val="1E1E1E" w:themeColor="text1" w:themeShade="80"/>
          <w:szCs w:val="20"/>
        </w:rPr>
        <w:t xml:space="preserve"> to access term deposits</w:t>
      </w:r>
    </w:p>
    <w:p w14:paraId="119E6DBE" w14:textId="77777777" w:rsidR="009E76A3" w:rsidRPr="009E76A3" w:rsidRDefault="009E76A3" w:rsidP="00593390">
      <w:pPr>
        <w:pStyle w:val="Bullets"/>
      </w:pPr>
      <w:r w:rsidRPr="009E76A3">
        <w:t>Provide loan details (account name and number, payment amounts) and an overview of your financial situation</w:t>
      </w:r>
    </w:p>
    <w:p w14:paraId="05E4C6C7" w14:textId="147A2005" w:rsidR="009E76A3" w:rsidRPr="009E76A3" w:rsidRDefault="009E76A3" w:rsidP="00593390">
      <w:pPr>
        <w:pStyle w:val="Bullets"/>
      </w:pPr>
      <w:r w:rsidRPr="009E76A3">
        <w:t>Request a hardship variation by using the</w:t>
      </w:r>
      <w:r w:rsidRPr="009E76A3">
        <w:rPr>
          <w:color w:val="0070C0"/>
        </w:rPr>
        <w:t xml:space="preserve"> </w:t>
      </w:r>
      <w:hyperlink r:id="rId17">
        <w:r w:rsidRPr="009E76A3">
          <w:rPr>
            <w:color w:val="0070C0"/>
            <w:u w:val="single"/>
          </w:rPr>
          <w:t>sample letter generator</w:t>
        </w:r>
      </w:hyperlink>
      <w:r w:rsidRPr="009E76A3">
        <w:rPr>
          <w:color w:val="auto"/>
        </w:rPr>
        <w:t xml:space="preserve"> </w:t>
      </w:r>
      <w:r w:rsidRPr="009E76A3">
        <w:t>from the Financial Rights Legal Centre to send to your bank</w:t>
      </w:r>
    </w:p>
    <w:p w14:paraId="34AA6EF9" w14:textId="77777777" w:rsidR="009E76A3" w:rsidRPr="009E76A3" w:rsidRDefault="009E76A3" w:rsidP="00593390">
      <w:pPr>
        <w:pStyle w:val="Bullets"/>
      </w:pPr>
      <w:r w:rsidRPr="009E76A3">
        <w:t>Your bank must advise you within 21 days about your hardship request. If you can’t negotiate a variation, you can:</w:t>
      </w:r>
    </w:p>
    <w:p w14:paraId="09702685" w14:textId="77777777" w:rsidR="009E76A3" w:rsidRPr="009E76A3" w:rsidRDefault="009E76A3" w:rsidP="009E76A3">
      <w:pPr>
        <w:numPr>
          <w:ilvl w:val="1"/>
          <w:numId w:val="35"/>
        </w:numPr>
        <w:spacing w:line="276" w:lineRule="auto"/>
        <w:rPr>
          <w:rFonts w:cs="Arial"/>
          <w:color w:val="1E1E1E" w:themeColor="text1" w:themeShade="80"/>
          <w:szCs w:val="20"/>
        </w:rPr>
      </w:pPr>
      <w:r w:rsidRPr="009E76A3">
        <w:rPr>
          <w:rFonts w:cs="Arial"/>
          <w:color w:val="1E1E1E" w:themeColor="text1" w:themeShade="80"/>
          <w:szCs w:val="20"/>
        </w:rPr>
        <w:t>contact the bank’s internal dispute resolution team</w:t>
      </w:r>
    </w:p>
    <w:p w14:paraId="2E826A8C" w14:textId="77777777" w:rsidR="009E76A3" w:rsidRPr="009E76A3" w:rsidRDefault="009E76A3" w:rsidP="009E76A3">
      <w:pPr>
        <w:numPr>
          <w:ilvl w:val="1"/>
          <w:numId w:val="35"/>
        </w:numPr>
        <w:spacing w:line="276" w:lineRule="auto"/>
        <w:rPr>
          <w:rFonts w:cs="Arial"/>
          <w:color w:val="1E1E1E" w:themeColor="text1" w:themeShade="80"/>
          <w:szCs w:val="20"/>
        </w:rPr>
      </w:pPr>
      <w:r w:rsidRPr="009E76A3">
        <w:rPr>
          <w:rFonts w:cs="Arial"/>
          <w:color w:val="1E1E1E" w:themeColor="text1" w:themeShade="80"/>
          <w:szCs w:val="20"/>
        </w:rPr>
        <w:t xml:space="preserve">visit the </w:t>
      </w:r>
      <w:hyperlink r:id="rId18">
        <w:r w:rsidRPr="009E76A3">
          <w:rPr>
            <w:rFonts w:cs="Arial"/>
            <w:color w:val="0070C0"/>
            <w:szCs w:val="20"/>
            <w:u w:val="single"/>
          </w:rPr>
          <w:t>Australian Financial Complaints Authority (AFCA)</w:t>
        </w:r>
      </w:hyperlink>
      <w:r w:rsidRPr="009E76A3">
        <w:rPr>
          <w:rFonts w:cs="Arial"/>
          <w:color w:val="0070C0"/>
          <w:szCs w:val="20"/>
        </w:rPr>
        <w:t xml:space="preserve"> </w:t>
      </w:r>
      <w:r w:rsidRPr="009E76A3">
        <w:rPr>
          <w:rFonts w:cs="Arial"/>
          <w:color w:val="1E1E1E" w:themeColor="text1" w:themeShade="80"/>
          <w:szCs w:val="20"/>
        </w:rPr>
        <w:t>or phone 1800 931 678 to make a complaint, and get free advice and independent dispute resolution</w:t>
      </w:r>
    </w:p>
    <w:p w14:paraId="5C3E5978" w14:textId="6A435C8F" w:rsidR="009E76A3" w:rsidRPr="009E76A3" w:rsidRDefault="009E76A3" w:rsidP="009E76A3">
      <w:pPr>
        <w:pStyle w:val="DTISHeading3"/>
      </w:pPr>
      <w:bookmarkStart w:id="1" w:name="_heading=h.3j2qqm3" w:colFirst="0" w:colLast="0"/>
      <w:bookmarkEnd w:id="1"/>
      <w:r w:rsidRPr="009E76A3">
        <w:t xml:space="preserve">Utility </w:t>
      </w:r>
      <w:r w:rsidR="00001D6F">
        <w:t>p</w:t>
      </w:r>
      <w:r w:rsidRPr="009E76A3">
        <w:t xml:space="preserve">rovider </w:t>
      </w:r>
      <w:r w:rsidR="00001D6F">
        <w:t>t</w:t>
      </w:r>
      <w:r w:rsidRPr="009E76A3">
        <w:t>ips</w:t>
      </w:r>
    </w:p>
    <w:p w14:paraId="5EFB3DEA" w14:textId="30575F5C" w:rsidR="009E76A3" w:rsidRPr="009E76A3" w:rsidRDefault="009E76A3" w:rsidP="00593390">
      <w:pPr>
        <w:pStyle w:val="Bullets"/>
      </w:pPr>
      <w:r w:rsidRPr="009E76A3">
        <w:t>Contact your utility provider</w:t>
      </w:r>
      <w:r w:rsidR="00040FC6">
        <w:t>’</w:t>
      </w:r>
      <w:r w:rsidRPr="009E76A3">
        <w:t>s hardship team</w:t>
      </w:r>
    </w:p>
    <w:p w14:paraId="6783145F" w14:textId="77EA0B6A" w:rsidR="009E76A3" w:rsidRDefault="009E76A3" w:rsidP="00593390">
      <w:pPr>
        <w:pStyle w:val="Bullets"/>
      </w:pPr>
      <w:r w:rsidRPr="009E76A3">
        <w:t>Ask about hardship payment options for your electricity, gas, phone or water bills following a disaster or emergency</w:t>
      </w:r>
    </w:p>
    <w:p w14:paraId="68C4EB26" w14:textId="34116FAE" w:rsidR="001C2DB5" w:rsidRDefault="001C2DB5" w:rsidP="001C2DB5">
      <w:pPr>
        <w:pStyle w:val="DTISHeading3"/>
      </w:pPr>
      <w:r w:rsidRPr="001C2DB5">
        <w:t>Insurance claim tips</w:t>
      </w:r>
    </w:p>
    <w:p w14:paraId="32FAFDAB" w14:textId="4A040F02" w:rsidR="001C2DB5" w:rsidRDefault="001C2DB5" w:rsidP="00593390">
      <w:pPr>
        <w:pStyle w:val="Bullets"/>
      </w:pPr>
      <w:r w:rsidRPr="009E76A3">
        <w:t xml:space="preserve">Contact your </w:t>
      </w:r>
      <w:r>
        <w:t xml:space="preserve">club’s SLO </w:t>
      </w:r>
    </w:p>
    <w:p w14:paraId="18C0ABB3" w14:textId="45205004" w:rsidR="001C2DB5" w:rsidRDefault="001C2DB5" w:rsidP="001C2DB5">
      <w:pPr>
        <w:pStyle w:val="ListParagraph"/>
        <w:numPr>
          <w:ilvl w:val="1"/>
          <w:numId w:val="35"/>
        </w:numPr>
        <w:rPr>
          <w:rFonts w:cs="Arial"/>
          <w:color w:val="1E1E1E" w:themeColor="text1" w:themeShade="80"/>
          <w:szCs w:val="20"/>
        </w:rPr>
      </w:pPr>
      <w:r>
        <w:rPr>
          <w:rFonts w:cs="Arial"/>
          <w:color w:val="1E1E1E" w:themeColor="text1" w:themeShade="80"/>
          <w:szCs w:val="20"/>
        </w:rPr>
        <w:t>Facility insurance can be part of affiliated club’s insurance policy</w:t>
      </w:r>
    </w:p>
    <w:p w14:paraId="03AA7895" w14:textId="0CE237E4" w:rsidR="001C2DB5" w:rsidRDefault="001C2DB5" w:rsidP="00593390">
      <w:pPr>
        <w:pStyle w:val="Bullets"/>
      </w:pPr>
      <w:r>
        <w:t xml:space="preserve">Contact your local Council </w:t>
      </w:r>
    </w:p>
    <w:p w14:paraId="5D86D914" w14:textId="4D96904E" w:rsidR="001C2DB5" w:rsidRPr="009E76A3" w:rsidRDefault="001C2DB5" w:rsidP="001C2DB5">
      <w:pPr>
        <w:pStyle w:val="ListParagraph"/>
        <w:numPr>
          <w:ilvl w:val="1"/>
          <w:numId w:val="35"/>
        </w:numPr>
        <w:rPr>
          <w:rFonts w:cs="Arial"/>
          <w:color w:val="1E1E1E" w:themeColor="text1" w:themeShade="80"/>
          <w:szCs w:val="20"/>
        </w:rPr>
      </w:pPr>
      <w:r>
        <w:rPr>
          <w:rFonts w:cs="Arial"/>
          <w:color w:val="1E1E1E" w:themeColor="text1" w:themeShade="80"/>
          <w:szCs w:val="20"/>
        </w:rPr>
        <w:t xml:space="preserve">Regardless of who </w:t>
      </w:r>
      <w:proofErr w:type="gramStart"/>
      <w:r>
        <w:rPr>
          <w:rFonts w:cs="Arial"/>
          <w:color w:val="1E1E1E" w:themeColor="text1" w:themeShade="80"/>
          <w:szCs w:val="20"/>
        </w:rPr>
        <w:t>insures</w:t>
      </w:r>
      <w:proofErr w:type="gramEnd"/>
      <w:r>
        <w:rPr>
          <w:rFonts w:cs="Arial"/>
          <w:color w:val="1E1E1E" w:themeColor="text1" w:themeShade="80"/>
          <w:szCs w:val="20"/>
        </w:rPr>
        <w:t xml:space="preserve"> the building (the club or Council), Council’s should be aware of claims regarding their community assets</w:t>
      </w:r>
    </w:p>
    <w:p w14:paraId="1BF624EE" w14:textId="77777777" w:rsidR="001C2DB5" w:rsidRPr="001C2DB5" w:rsidRDefault="001C2DB5" w:rsidP="001C2DB5">
      <w:pPr>
        <w:pStyle w:val="DTISHeading3"/>
      </w:pPr>
    </w:p>
    <w:p w14:paraId="2AB15C9A" w14:textId="021A2887" w:rsidR="009E76A3" w:rsidRPr="009E76A3" w:rsidRDefault="009E76A3" w:rsidP="009E76A3">
      <w:pPr>
        <w:pStyle w:val="DTISHeading2"/>
      </w:pPr>
      <w:bookmarkStart w:id="2" w:name="_heading=h.1y810tw" w:colFirst="0" w:colLast="0"/>
      <w:bookmarkEnd w:id="2"/>
      <w:r w:rsidRPr="009E76A3">
        <w:t xml:space="preserve">Other </w:t>
      </w:r>
      <w:r>
        <w:t>d</w:t>
      </w:r>
      <w:r w:rsidRPr="009E76A3">
        <w:t>isasters</w:t>
      </w:r>
    </w:p>
    <w:p w14:paraId="713A3C7C" w14:textId="77777777" w:rsidR="009E76A3" w:rsidRPr="009E76A3" w:rsidRDefault="009E76A3" w:rsidP="00593390">
      <w:pPr>
        <w:pStyle w:val="Bullets"/>
      </w:pPr>
      <w:r w:rsidRPr="009E76A3">
        <w:t xml:space="preserve">See </w:t>
      </w:r>
      <w:hyperlink r:id="rId19">
        <w:r w:rsidRPr="009E76A3">
          <w:rPr>
            <w:color w:val="0070C0"/>
            <w:u w:val="single"/>
          </w:rPr>
          <w:t>small business disaster hub checklists</w:t>
        </w:r>
      </w:hyperlink>
    </w:p>
    <w:p w14:paraId="016828A5" w14:textId="77777777" w:rsidR="004852AC" w:rsidRPr="009E76A3" w:rsidRDefault="004852AC" w:rsidP="00967D81">
      <w:pPr>
        <w:spacing w:after="200"/>
        <w:rPr>
          <w:rFonts w:cs="Arial"/>
          <w:color w:val="1E1E1E" w:themeColor="text1" w:themeShade="80"/>
          <w:szCs w:val="20"/>
        </w:rPr>
      </w:pPr>
    </w:p>
    <w:sectPr w:rsidR="004852AC" w:rsidRPr="009E76A3" w:rsidSect="00F91DBD">
      <w:headerReference w:type="even" r:id="rId20"/>
      <w:headerReference w:type="default" r:id="rId21"/>
      <w:footerReference w:type="even" r:id="rId22"/>
      <w:headerReference w:type="first" r:id="rId23"/>
      <w:footerReference w:type="first" r:id="rId24"/>
      <w:type w:val="continuous"/>
      <w:pgSz w:w="11906" w:h="16838"/>
      <w:pgMar w:top="408" w:right="1367" w:bottom="675" w:left="1474" w:header="408" w:footer="45" w:gutter="0"/>
      <w:pgNumType w:start="3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1CD39" w14:textId="77777777" w:rsidR="003D59CE" w:rsidRDefault="003D59CE">
      <w:pPr>
        <w:spacing w:line="240" w:lineRule="auto"/>
      </w:pPr>
      <w:r>
        <w:separator/>
      </w:r>
    </w:p>
  </w:endnote>
  <w:endnote w:type="continuationSeparator" w:id="0">
    <w:p w14:paraId="4E5F9715" w14:textId="77777777" w:rsidR="003D59CE" w:rsidRDefault="003D59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swiss"/>
    <w:pitch w:val="variable"/>
    <w:sig w:usb0="E00002FF" w:usb1="4000001F" w:usb2="08000029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taPro-Book">
    <w:altName w:val="Calibri"/>
    <w:panose1 w:val="00000000000000000000"/>
    <w:charset w:val="00"/>
    <w:family w:val="swiss"/>
    <w:notTrueType/>
    <w:pitch w:val="variable"/>
    <w:sig w:usb0="A00002F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aPro-Light">
    <w:altName w:val="Calibri"/>
    <w:panose1 w:val="00000000000000000000"/>
    <w:charset w:val="00"/>
    <w:family w:val="swiss"/>
    <w:notTrueType/>
    <w:pitch w:val="variable"/>
    <w:sig w:usb0="A00002FF" w:usb1="4000207B" w:usb2="00000000" w:usb3="00000000" w:csb0="0000009F" w:csb1="00000000"/>
  </w:font>
  <w:font w:name="MetaPro-Norm">
    <w:altName w:val="Calibri"/>
    <w:panose1 w:val="00000000000000000000"/>
    <w:charset w:val="00"/>
    <w:family w:val="swiss"/>
    <w:notTrueType/>
    <w:pitch w:val="variable"/>
    <w:sig w:usb0="A00002FF" w:usb1="4000207B" w:usb2="00000000" w:usb3="00000000" w:csb0="0000009F" w:csb1="00000000"/>
  </w:font>
  <w:font w:name="MetaPro-Bold">
    <w:altName w:val="Calibri"/>
    <w:panose1 w:val="00000000000000000000"/>
    <w:charset w:val="00"/>
    <w:family w:val="swiss"/>
    <w:notTrueType/>
    <w:pitch w:val="variable"/>
    <w:sig w:usb0="A00002F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8461075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67EE101" w14:textId="57F6E58F" w:rsidR="00DA5361" w:rsidRDefault="00DA5361" w:rsidP="001A3DE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E71EC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5289633" w14:textId="77777777" w:rsidR="00DA5361" w:rsidRDefault="00DA5361" w:rsidP="001A3DE7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9203372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F9BF753" w14:textId="0F73145F" w:rsidR="001A3DE7" w:rsidRDefault="001A3DE7" w:rsidP="002F6E33">
        <w:pPr>
          <w:pStyle w:val="Footer"/>
          <w:framePr w:wrap="notBeside" w:vAnchor="text" w:hAnchor="page" w:x="10831" w:y="20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D2C8580" w14:textId="10A2E639" w:rsidR="001A3DE7" w:rsidRPr="00ED2D28" w:rsidRDefault="00ED2D28" w:rsidP="001A3DE7">
    <w:pPr>
      <w:pStyle w:val="SubtitlebylineBodyStyles"/>
      <w:ind w:right="360"/>
      <w:rPr>
        <w:rFonts w:ascii="Arial" w:hAnsi="Arial" w:cs="Arial"/>
        <w:color w:val="005EB8"/>
        <w:u w:val="single"/>
      </w:rPr>
    </w:pPr>
    <w:r>
      <w:rPr>
        <w:rFonts w:ascii="Arial" w:hAnsi="Arial" w:cs="Arial"/>
        <w:color w:val="005EB8"/>
        <w:u w:val="single"/>
      </w:rPr>
      <w:t>Sport H</w:t>
    </w:r>
    <w:r w:rsidR="00C60995" w:rsidRPr="00ED2D28">
      <w:rPr>
        <w:rFonts w:ascii="Arial" w:hAnsi="Arial" w:cs="Arial"/>
        <w:color w:val="005EB8"/>
        <w:u w:val="single"/>
      </w:rPr>
      <w:t>Q</w:t>
    </w:r>
    <w:r w:rsidR="001A3DE7" w:rsidRPr="00ED2D28">
      <w:rPr>
        <w:rFonts w:ascii="Arial" w:hAnsi="Arial" w:cs="Arial"/>
        <w:color w:val="005EB8"/>
        <w:u w:val="single"/>
      </w:rPr>
      <w:t xml:space="preserve"> | </w:t>
    </w:r>
    <w:r w:rsidR="003D62FE" w:rsidRPr="00ED2D28">
      <w:rPr>
        <w:rFonts w:ascii="Arial" w:hAnsi="Arial" w:cs="Arial"/>
        <w:color w:val="005EB8"/>
        <w:u w:val="single"/>
      </w:rPr>
      <w:t xml:space="preserve">Communications </w:t>
    </w:r>
    <w:r w:rsidR="0051057F" w:rsidRPr="00ED2D28">
      <w:rPr>
        <w:rFonts w:ascii="Arial" w:hAnsi="Arial" w:cs="Arial"/>
        <w:color w:val="005EB8"/>
        <w:u w:val="single"/>
      </w:rPr>
      <w:t>p</w:t>
    </w:r>
    <w:r w:rsidR="003D62FE" w:rsidRPr="00ED2D28">
      <w:rPr>
        <w:rFonts w:ascii="Arial" w:hAnsi="Arial" w:cs="Arial"/>
        <w:color w:val="005EB8"/>
        <w:u w:val="single"/>
      </w:rPr>
      <w:t>lan</w:t>
    </w:r>
  </w:p>
  <w:p w14:paraId="4EEF4226" w14:textId="4E176790" w:rsidR="001A3DE7" w:rsidRPr="001A3DE7" w:rsidRDefault="001A3DE7" w:rsidP="001A3DE7">
    <w:pPr>
      <w:pStyle w:val="SubtitlebylineBodyStyles"/>
      <w:rPr>
        <w:rFonts w:ascii="Arial" w:hAnsi="Arial" w:cs="Arial"/>
        <w:u w:val="singl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FFFFFF" w:themeColor="background1"/>
      </w:rPr>
      <w:id w:val="-56156210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52A27E1" w14:textId="6E57C9E4" w:rsidR="00E0740D" w:rsidRPr="00DA5361" w:rsidRDefault="00E0740D" w:rsidP="00DA5361">
        <w:pPr>
          <w:pStyle w:val="Footer"/>
          <w:framePr w:wrap="none" w:vAnchor="text" w:hAnchor="margin" w:xAlign="right" w:y="1"/>
          <w:rPr>
            <w:rStyle w:val="PageNumber"/>
            <w:color w:val="FFFFFF" w:themeColor="background1"/>
          </w:rPr>
        </w:pPr>
        <w:r w:rsidRPr="00DA5361">
          <w:rPr>
            <w:rStyle w:val="PageNumber"/>
            <w:color w:val="FFFFFF" w:themeColor="background1"/>
          </w:rPr>
          <w:fldChar w:fldCharType="begin"/>
        </w:r>
        <w:r w:rsidRPr="00DA5361">
          <w:rPr>
            <w:rStyle w:val="PageNumber"/>
            <w:color w:val="FFFFFF" w:themeColor="background1"/>
          </w:rPr>
          <w:instrText xml:space="preserve"> PAGE </w:instrText>
        </w:r>
        <w:r w:rsidRPr="00DA5361">
          <w:rPr>
            <w:rStyle w:val="PageNumber"/>
            <w:color w:val="FFFFFF" w:themeColor="background1"/>
          </w:rPr>
          <w:fldChar w:fldCharType="separate"/>
        </w:r>
        <w:r w:rsidRPr="00DA5361">
          <w:rPr>
            <w:rStyle w:val="PageNumber"/>
            <w:noProof/>
            <w:color w:val="FFFFFF" w:themeColor="background1"/>
          </w:rPr>
          <w:t>1</w:t>
        </w:r>
        <w:r w:rsidRPr="00DA5361">
          <w:rPr>
            <w:rStyle w:val="PageNumber"/>
            <w:color w:val="FFFFFF" w:themeColor="background1"/>
          </w:rPr>
          <w:fldChar w:fldCharType="end"/>
        </w:r>
      </w:p>
    </w:sdtContent>
  </w:sdt>
  <w:p w14:paraId="1F557928" w14:textId="7A4A2FDA" w:rsidR="00CD50C4" w:rsidRDefault="00CD50C4" w:rsidP="00DA5361">
    <w:pPr>
      <w:pBdr>
        <w:top w:val="nil"/>
        <w:left w:val="nil"/>
        <w:bottom w:val="nil"/>
        <w:right w:val="nil"/>
        <w:between w:val="nil"/>
      </w:pBdr>
      <w:tabs>
        <w:tab w:val="center" w:pos="2353"/>
      </w:tabs>
      <w:spacing w:line="240" w:lineRule="auto"/>
      <w:ind w:right="360"/>
      <w:jc w:val="right"/>
      <w:rPr>
        <w:color w:val="3D3D3D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1ECC4" w14:textId="77777777" w:rsidR="009E76A3" w:rsidRDefault="009E76A3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441E5" w14:textId="77777777" w:rsidR="009E76A3" w:rsidRDefault="009E76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CC9FC" w14:textId="77777777" w:rsidR="003D59CE" w:rsidRDefault="003D59CE">
      <w:pPr>
        <w:spacing w:line="240" w:lineRule="auto"/>
      </w:pPr>
      <w:r>
        <w:separator/>
      </w:r>
    </w:p>
  </w:footnote>
  <w:footnote w:type="continuationSeparator" w:id="0">
    <w:p w14:paraId="1CF7EDA7" w14:textId="77777777" w:rsidR="003D59CE" w:rsidRDefault="003D59CE">
      <w:pPr>
        <w:spacing w:line="240" w:lineRule="auto"/>
      </w:pPr>
      <w:r>
        <w:continuationSeparator/>
      </w:r>
    </w:p>
  </w:footnote>
  <w:footnote w:id="1">
    <w:p w14:paraId="11A35AF2" w14:textId="7E15A9F0" w:rsidR="0051057F" w:rsidRPr="0051057F" w:rsidRDefault="0051057F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82351B">
        <w:rPr>
          <w:sz w:val="18"/>
          <w:szCs w:val="18"/>
        </w:rPr>
        <w:t xml:space="preserve">Queensland Government. (n.d.). Small business disaster hub. Business Queensland. Retrieved 29 March 2023, from </w:t>
      </w:r>
      <w:hyperlink r:id="rId1" w:tgtFrame="_new" w:history="1">
        <w:r w:rsidRPr="0082351B">
          <w:rPr>
            <w:rStyle w:val="Hyperlink"/>
            <w:sz w:val="18"/>
            <w:szCs w:val="18"/>
          </w:rPr>
          <w:t>https://www.business.qld.gov.au/running-business/natural-disaster/disaster-hub/small-business</w:t>
        </w:r>
      </w:hyperlink>
    </w:p>
  </w:footnote>
  <w:footnote w:id="2">
    <w:p w14:paraId="3674BB1D" w14:textId="05BBB254" w:rsidR="0051057F" w:rsidRPr="0051057F" w:rsidRDefault="0051057F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9E76A3">
        <w:rPr>
          <w:sz w:val="18"/>
          <w:szCs w:val="18"/>
        </w:rPr>
        <w:t>Papa, M. J., Daniels, T. D., &amp; Spiker, B. K. (2007). Organizational Communication: Perspectives and Trends (5th ed.). Sage Publications, Inc.</w:t>
      </w:r>
    </w:p>
  </w:footnote>
  <w:footnote w:id="3">
    <w:p w14:paraId="3205837A" w14:textId="77777777" w:rsidR="0051057F" w:rsidRDefault="0051057F" w:rsidP="0051057F">
      <w:pPr>
        <w:spacing w:after="200"/>
        <w:rPr>
          <w:rFonts w:cs="Arial"/>
          <w:color w:val="1E1E1E" w:themeColor="text1" w:themeShade="8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9E76A3">
        <w:rPr>
          <w:rFonts w:cs="Arial"/>
          <w:sz w:val="18"/>
          <w:szCs w:val="18"/>
        </w:rPr>
        <w:t xml:space="preserve">Queensland Government. (n.d.). Small business disaster hub. Business Queensland. Retrieved 29 March 2023, from </w:t>
      </w:r>
      <w:hyperlink r:id="rId2" w:tgtFrame="_new" w:history="1">
        <w:r w:rsidRPr="009E76A3">
          <w:rPr>
            <w:rStyle w:val="Hyperlink"/>
            <w:rFonts w:cs="Arial"/>
            <w:sz w:val="18"/>
            <w:szCs w:val="18"/>
          </w:rPr>
          <w:t>https://www.business.qld.gov.au/running-business/natural-disaster/disaster-hub/small-business</w:t>
        </w:r>
      </w:hyperlink>
    </w:p>
    <w:p w14:paraId="22F5A2AE" w14:textId="1891BD95" w:rsidR="0051057F" w:rsidRPr="0051057F" w:rsidRDefault="0051057F">
      <w:pPr>
        <w:pStyle w:val="FootnoteText"/>
        <w:rPr>
          <w:lang w:val="en-A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482FB" w14:textId="1956A272" w:rsidR="00813AF5" w:rsidRDefault="00813AF5">
    <w:pPr>
      <w:pStyle w:val="Header"/>
    </w:pPr>
  </w:p>
  <w:p w14:paraId="1AF2F845" w14:textId="77777777" w:rsidR="00813AF5" w:rsidRDefault="00813A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EF635" w14:textId="77777777" w:rsidR="009E76A3" w:rsidRDefault="009E76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18710" w14:textId="2BA2B9F8" w:rsidR="002F6E33" w:rsidRDefault="002F6E33">
    <w:pPr>
      <w:pStyle w:val="Header"/>
    </w:pPr>
  </w:p>
  <w:p w14:paraId="18E73693" w14:textId="77777777" w:rsidR="002F6E33" w:rsidRDefault="002F6E33">
    <w:pPr>
      <w:pStyle w:val="Header"/>
    </w:pPr>
  </w:p>
  <w:p w14:paraId="79255CFF" w14:textId="77777777" w:rsidR="002F6E33" w:rsidRDefault="002F6E3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EEDC5" w14:textId="77777777" w:rsidR="009E76A3" w:rsidRDefault="009E76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2B20"/>
    <w:multiLevelType w:val="multilevel"/>
    <w:tmpl w:val="DC6CC5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80B4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3856A0"/>
    <w:multiLevelType w:val="hybridMultilevel"/>
    <w:tmpl w:val="19D6ACFE"/>
    <w:lvl w:ilvl="0" w:tplc="E7EAA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80B4D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81735"/>
    <w:multiLevelType w:val="multilevel"/>
    <w:tmpl w:val="13864A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EC42110"/>
    <w:multiLevelType w:val="multilevel"/>
    <w:tmpl w:val="116015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F6B3BBE"/>
    <w:multiLevelType w:val="multilevel"/>
    <w:tmpl w:val="376815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DA21854"/>
    <w:multiLevelType w:val="multilevel"/>
    <w:tmpl w:val="CD9A2B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80B4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F1E669B"/>
    <w:multiLevelType w:val="multilevel"/>
    <w:tmpl w:val="30BA9E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F385A1A"/>
    <w:multiLevelType w:val="multilevel"/>
    <w:tmpl w:val="4896FF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80B4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2B109AA"/>
    <w:multiLevelType w:val="multilevel"/>
    <w:tmpl w:val="D45EDC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6622A22"/>
    <w:multiLevelType w:val="hybridMultilevel"/>
    <w:tmpl w:val="E54E6B38"/>
    <w:lvl w:ilvl="0" w:tplc="88A007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80B4D"/>
      </w:rPr>
    </w:lvl>
    <w:lvl w:ilvl="1" w:tplc="F92805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1E1E1E" w:themeColor="text1" w:themeShade="80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C00DC"/>
    <w:multiLevelType w:val="hybridMultilevel"/>
    <w:tmpl w:val="725802BA"/>
    <w:lvl w:ilvl="0" w:tplc="E7EAA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80B4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D3F26"/>
    <w:multiLevelType w:val="multilevel"/>
    <w:tmpl w:val="8CD689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32F516E"/>
    <w:multiLevelType w:val="multilevel"/>
    <w:tmpl w:val="49803F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C1A73C7"/>
    <w:multiLevelType w:val="multilevel"/>
    <w:tmpl w:val="6F94E0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80B4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1A110C7"/>
    <w:multiLevelType w:val="multilevel"/>
    <w:tmpl w:val="5E7043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80B4D"/>
        <w:u w:val="none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1E1E1E" w:themeColor="text1" w:themeShade="80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3460BC0"/>
    <w:multiLevelType w:val="multilevel"/>
    <w:tmpl w:val="D340F6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80B4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95C18D8"/>
    <w:multiLevelType w:val="multilevel"/>
    <w:tmpl w:val="53E4DA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80B4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04231D2"/>
    <w:multiLevelType w:val="multilevel"/>
    <w:tmpl w:val="E2FEC2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E59577C"/>
    <w:multiLevelType w:val="hybridMultilevel"/>
    <w:tmpl w:val="0C28C0A8"/>
    <w:lvl w:ilvl="0" w:tplc="E7EAA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80B4D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9C4854"/>
    <w:multiLevelType w:val="multilevel"/>
    <w:tmpl w:val="117AF6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67E2E5B"/>
    <w:multiLevelType w:val="multilevel"/>
    <w:tmpl w:val="9528A1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80B4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C4572B9"/>
    <w:multiLevelType w:val="multilevel"/>
    <w:tmpl w:val="E424C594"/>
    <w:lvl w:ilvl="0">
      <w:start w:val="1"/>
      <w:numFmt w:val="decimal"/>
      <w:pStyle w:val="Listbulle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istBullet2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ListBullet3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6CE72332"/>
    <w:multiLevelType w:val="multilevel"/>
    <w:tmpl w:val="9528A1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80B4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6F206F14"/>
    <w:multiLevelType w:val="multilevel"/>
    <w:tmpl w:val="438822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4BA653C"/>
    <w:multiLevelType w:val="hybridMultilevel"/>
    <w:tmpl w:val="2B78261A"/>
    <w:lvl w:ilvl="0" w:tplc="1B98E1E4">
      <w:start w:val="1"/>
      <w:numFmt w:val="bullet"/>
      <w:pStyle w:val="Bullets"/>
      <w:lvlText w:val=""/>
      <w:lvlJc w:val="left"/>
      <w:pPr>
        <w:ind w:left="6" w:hanging="360"/>
      </w:pPr>
      <w:rPr>
        <w:rFonts w:ascii="Symbol" w:hAnsi="Symbol" w:hint="default"/>
        <w:color w:val="005EB8"/>
      </w:rPr>
    </w:lvl>
    <w:lvl w:ilvl="1" w:tplc="FFFFFFFF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25" w15:restartNumberingAfterBreak="0">
    <w:nsid w:val="75C84BC6"/>
    <w:multiLevelType w:val="hybridMultilevel"/>
    <w:tmpl w:val="7A187960"/>
    <w:lvl w:ilvl="0" w:tplc="E7EAA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80B4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775D15"/>
    <w:multiLevelType w:val="multilevel"/>
    <w:tmpl w:val="5338EE84"/>
    <w:lvl w:ilvl="0">
      <w:start w:val="1"/>
      <w:numFmt w:val="bullet"/>
      <w:pStyle w:val="Heading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Heading2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Heading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CBF0996"/>
    <w:multiLevelType w:val="multilevel"/>
    <w:tmpl w:val="9FBC88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80B4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7E96179F"/>
    <w:multiLevelType w:val="multilevel"/>
    <w:tmpl w:val="5E4E5A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80B4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F0F2E1C"/>
    <w:multiLevelType w:val="multilevel"/>
    <w:tmpl w:val="338274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80B4D"/>
        <w:u w:val="none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1E1E1E" w:themeColor="text1" w:themeShade="80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F1E75B8"/>
    <w:multiLevelType w:val="hybridMultilevel"/>
    <w:tmpl w:val="ABC05580"/>
    <w:lvl w:ilvl="0" w:tplc="E7EAA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80B4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890234">
    <w:abstractNumId w:val="3"/>
  </w:num>
  <w:num w:numId="2" w16cid:durableId="1439181454">
    <w:abstractNumId w:val="26"/>
  </w:num>
  <w:num w:numId="3" w16cid:durableId="1358047714">
    <w:abstractNumId w:val="12"/>
  </w:num>
  <w:num w:numId="4" w16cid:durableId="593705663">
    <w:abstractNumId w:val="21"/>
  </w:num>
  <w:num w:numId="5" w16cid:durableId="585249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389409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01124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4218726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6171409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3189388">
    <w:abstractNumId w:val="6"/>
  </w:num>
  <w:num w:numId="11" w16cid:durableId="1631327910">
    <w:abstractNumId w:val="7"/>
  </w:num>
  <w:num w:numId="12" w16cid:durableId="197933676">
    <w:abstractNumId w:val="15"/>
  </w:num>
  <w:num w:numId="13" w16cid:durableId="75589276">
    <w:abstractNumId w:val="8"/>
  </w:num>
  <w:num w:numId="14" w16cid:durableId="1185898913">
    <w:abstractNumId w:val="0"/>
  </w:num>
  <w:num w:numId="15" w16cid:durableId="733967523">
    <w:abstractNumId w:val="13"/>
  </w:num>
  <w:num w:numId="16" w16cid:durableId="1428962305">
    <w:abstractNumId w:val="27"/>
  </w:num>
  <w:num w:numId="17" w16cid:durableId="670334561">
    <w:abstractNumId w:val="28"/>
  </w:num>
  <w:num w:numId="18" w16cid:durableId="543830342">
    <w:abstractNumId w:val="29"/>
  </w:num>
  <w:num w:numId="19" w16cid:durableId="1266383731">
    <w:abstractNumId w:val="14"/>
  </w:num>
  <w:num w:numId="20" w16cid:durableId="2096590464">
    <w:abstractNumId w:val="5"/>
  </w:num>
  <w:num w:numId="21" w16cid:durableId="1719355613">
    <w:abstractNumId w:val="1"/>
  </w:num>
  <w:num w:numId="22" w16cid:durableId="617374756">
    <w:abstractNumId w:val="25"/>
  </w:num>
  <w:num w:numId="23" w16cid:durableId="444469035">
    <w:abstractNumId w:val="10"/>
  </w:num>
  <w:num w:numId="24" w16cid:durableId="932249842">
    <w:abstractNumId w:val="30"/>
  </w:num>
  <w:num w:numId="25" w16cid:durableId="1029647984">
    <w:abstractNumId w:val="19"/>
  </w:num>
  <w:num w:numId="26" w16cid:durableId="991102320">
    <w:abstractNumId w:val="11"/>
  </w:num>
  <w:num w:numId="27" w16cid:durableId="1153335031">
    <w:abstractNumId w:val="23"/>
  </w:num>
  <w:num w:numId="28" w16cid:durableId="1213228096">
    <w:abstractNumId w:val="16"/>
  </w:num>
  <w:num w:numId="29" w16cid:durableId="444734146">
    <w:abstractNumId w:val="20"/>
  </w:num>
  <w:num w:numId="30" w16cid:durableId="476646757">
    <w:abstractNumId w:val="17"/>
  </w:num>
  <w:num w:numId="31" w16cid:durableId="119569729">
    <w:abstractNumId w:val="4"/>
  </w:num>
  <w:num w:numId="32" w16cid:durableId="172108413">
    <w:abstractNumId w:val="2"/>
  </w:num>
  <w:num w:numId="33" w16cid:durableId="1670672660">
    <w:abstractNumId w:val="22"/>
  </w:num>
  <w:num w:numId="34" w16cid:durableId="1361317623">
    <w:abstractNumId w:val="18"/>
  </w:num>
  <w:num w:numId="35" w16cid:durableId="1215584309">
    <w:abstractNumId w:val="9"/>
  </w:num>
  <w:num w:numId="36" w16cid:durableId="18090046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29C"/>
    <w:rsid w:val="00001B25"/>
    <w:rsid w:val="00001D6F"/>
    <w:rsid w:val="0001495F"/>
    <w:rsid w:val="00040FC6"/>
    <w:rsid w:val="00055E4D"/>
    <w:rsid w:val="00092BF6"/>
    <w:rsid w:val="0009643E"/>
    <w:rsid w:val="000B7CB3"/>
    <w:rsid w:val="000E0C7D"/>
    <w:rsid w:val="000F6B75"/>
    <w:rsid w:val="000F6F97"/>
    <w:rsid w:val="001320CE"/>
    <w:rsid w:val="00174C38"/>
    <w:rsid w:val="00195CE3"/>
    <w:rsid w:val="001A3DE7"/>
    <w:rsid w:val="001C0902"/>
    <w:rsid w:val="001C2DB5"/>
    <w:rsid w:val="001C543D"/>
    <w:rsid w:val="001E199E"/>
    <w:rsid w:val="001E6090"/>
    <w:rsid w:val="001F2E2D"/>
    <w:rsid w:val="001F585E"/>
    <w:rsid w:val="00217C79"/>
    <w:rsid w:val="00222C53"/>
    <w:rsid w:val="0022705D"/>
    <w:rsid w:val="00230FDF"/>
    <w:rsid w:val="002401C0"/>
    <w:rsid w:val="00250EEA"/>
    <w:rsid w:val="0026667B"/>
    <w:rsid w:val="002711C3"/>
    <w:rsid w:val="0027305E"/>
    <w:rsid w:val="002760BD"/>
    <w:rsid w:val="002A3B3F"/>
    <w:rsid w:val="002A5DDF"/>
    <w:rsid w:val="002A6B20"/>
    <w:rsid w:val="002A6B61"/>
    <w:rsid w:val="002B0A04"/>
    <w:rsid w:val="002C0E23"/>
    <w:rsid w:val="002F0701"/>
    <w:rsid w:val="002F6E33"/>
    <w:rsid w:val="00336A60"/>
    <w:rsid w:val="00343D3E"/>
    <w:rsid w:val="003954DC"/>
    <w:rsid w:val="003D1CAB"/>
    <w:rsid w:val="003D3F3F"/>
    <w:rsid w:val="003D59CE"/>
    <w:rsid w:val="003D62FE"/>
    <w:rsid w:val="003E71EC"/>
    <w:rsid w:val="00433FB1"/>
    <w:rsid w:val="00442FC3"/>
    <w:rsid w:val="00456081"/>
    <w:rsid w:val="004700DA"/>
    <w:rsid w:val="004852AC"/>
    <w:rsid w:val="0049091E"/>
    <w:rsid w:val="0049510C"/>
    <w:rsid w:val="004D5B1A"/>
    <w:rsid w:val="004E6A36"/>
    <w:rsid w:val="004F567F"/>
    <w:rsid w:val="00505D00"/>
    <w:rsid w:val="0051057F"/>
    <w:rsid w:val="00537149"/>
    <w:rsid w:val="0054176D"/>
    <w:rsid w:val="005472BB"/>
    <w:rsid w:val="00567FF3"/>
    <w:rsid w:val="00570F4C"/>
    <w:rsid w:val="00593390"/>
    <w:rsid w:val="0059792E"/>
    <w:rsid w:val="005B389F"/>
    <w:rsid w:val="005C1D31"/>
    <w:rsid w:val="005C4545"/>
    <w:rsid w:val="005D19E6"/>
    <w:rsid w:val="005D6D10"/>
    <w:rsid w:val="005F1E82"/>
    <w:rsid w:val="005F3044"/>
    <w:rsid w:val="005F61B4"/>
    <w:rsid w:val="00640E1E"/>
    <w:rsid w:val="006507D6"/>
    <w:rsid w:val="0065217B"/>
    <w:rsid w:val="006923FC"/>
    <w:rsid w:val="006A6471"/>
    <w:rsid w:val="006D5EFB"/>
    <w:rsid w:val="006E4B43"/>
    <w:rsid w:val="006E6E25"/>
    <w:rsid w:val="006F2595"/>
    <w:rsid w:val="00700F09"/>
    <w:rsid w:val="00753B72"/>
    <w:rsid w:val="007A638E"/>
    <w:rsid w:val="007B42F4"/>
    <w:rsid w:val="007C0E62"/>
    <w:rsid w:val="007D0FAC"/>
    <w:rsid w:val="007D4AF9"/>
    <w:rsid w:val="00813AF5"/>
    <w:rsid w:val="0082351B"/>
    <w:rsid w:val="00853ACF"/>
    <w:rsid w:val="00891ECF"/>
    <w:rsid w:val="008A4216"/>
    <w:rsid w:val="008B66D5"/>
    <w:rsid w:val="008C3568"/>
    <w:rsid w:val="008C6BAA"/>
    <w:rsid w:val="0092065E"/>
    <w:rsid w:val="00951D7B"/>
    <w:rsid w:val="00967D81"/>
    <w:rsid w:val="009C6E37"/>
    <w:rsid w:val="009D3EF0"/>
    <w:rsid w:val="009E76A3"/>
    <w:rsid w:val="00A30483"/>
    <w:rsid w:val="00A34F11"/>
    <w:rsid w:val="00A643B0"/>
    <w:rsid w:val="00A85FD7"/>
    <w:rsid w:val="00AA583E"/>
    <w:rsid w:val="00AC586D"/>
    <w:rsid w:val="00AD54F9"/>
    <w:rsid w:val="00AE5FCC"/>
    <w:rsid w:val="00AE7AB2"/>
    <w:rsid w:val="00AF196A"/>
    <w:rsid w:val="00AF2B51"/>
    <w:rsid w:val="00B22CCB"/>
    <w:rsid w:val="00B50C74"/>
    <w:rsid w:val="00B72833"/>
    <w:rsid w:val="00BB271A"/>
    <w:rsid w:val="00BB77F9"/>
    <w:rsid w:val="00BC0A2C"/>
    <w:rsid w:val="00BC4636"/>
    <w:rsid w:val="00BC4C5D"/>
    <w:rsid w:val="00C31EE4"/>
    <w:rsid w:val="00C50EAC"/>
    <w:rsid w:val="00C52BF7"/>
    <w:rsid w:val="00C558D0"/>
    <w:rsid w:val="00C570E2"/>
    <w:rsid w:val="00C60995"/>
    <w:rsid w:val="00C70A77"/>
    <w:rsid w:val="00C714EA"/>
    <w:rsid w:val="00C774AF"/>
    <w:rsid w:val="00C93D54"/>
    <w:rsid w:val="00CC4AAB"/>
    <w:rsid w:val="00CD50C4"/>
    <w:rsid w:val="00CE7FC4"/>
    <w:rsid w:val="00D15979"/>
    <w:rsid w:val="00D3308C"/>
    <w:rsid w:val="00D6560E"/>
    <w:rsid w:val="00D66459"/>
    <w:rsid w:val="00D70870"/>
    <w:rsid w:val="00D96196"/>
    <w:rsid w:val="00DA13F7"/>
    <w:rsid w:val="00DA1C21"/>
    <w:rsid w:val="00DA5361"/>
    <w:rsid w:val="00DA56F8"/>
    <w:rsid w:val="00DB08DD"/>
    <w:rsid w:val="00DB6CDB"/>
    <w:rsid w:val="00DC60E4"/>
    <w:rsid w:val="00DE0EFF"/>
    <w:rsid w:val="00E0740D"/>
    <w:rsid w:val="00E20FCA"/>
    <w:rsid w:val="00E42D82"/>
    <w:rsid w:val="00E81C03"/>
    <w:rsid w:val="00E9629C"/>
    <w:rsid w:val="00EA22E3"/>
    <w:rsid w:val="00ED039F"/>
    <w:rsid w:val="00ED2D28"/>
    <w:rsid w:val="00F20554"/>
    <w:rsid w:val="00F22020"/>
    <w:rsid w:val="00F2204B"/>
    <w:rsid w:val="00F343F0"/>
    <w:rsid w:val="00F7063B"/>
    <w:rsid w:val="00F91DBD"/>
    <w:rsid w:val="00FA5C76"/>
    <w:rsid w:val="00FB46A1"/>
    <w:rsid w:val="00FC4781"/>
    <w:rsid w:val="00FD7869"/>
    <w:rsid w:val="00FF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D2D6DB"/>
  <w15:docId w15:val="{F076E9FB-ADB8-214C-BA22-AE23A6E4C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Arial Narrow" w:hAnsi="Arial Narrow" w:cs="Arial Narrow"/>
        <w:color w:val="3D3D3D"/>
        <w:sz w:val="22"/>
        <w:szCs w:val="22"/>
        <w:lang w:val="en-AU" w:eastAsia="en-GB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AAB"/>
    <w:rPr>
      <w:rFonts w:ascii="Arial" w:hAnsi="Arial"/>
      <w:color w:val="3D3D3D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62DE"/>
    <w:pPr>
      <w:pageBreakBefore/>
      <w:numPr>
        <w:numId w:val="2"/>
      </w:numPr>
      <w:spacing w:before="240" w:after="60"/>
      <w:outlineLvl w:val="0"/>
    </w:pPr>
    <w:rPr>
      <w:rFonts w:asciiTheme="majorHAnsi" w:hAnsiTheme="majorHAnsi"/>
      <w:bCs/>
      <w:noProof/>
      <w:color w:val="B1B1B1" w:themeColor="text1" w:themeTint="66"/>
      <w:sz w:val="32"/>
      <w:szCs w:val="50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6F28"/>
    <w:pPr>
      <w:numPr>
        <w:ilvl w:val="1"/>
        <w:numId w:val="2"/>
      </w:numPr>
      <w:spacing w:before="240" w:after="60"/>
      <w:outlineLvl w:val="1"/>
    </w:pPr>
    <w:rPr>
      <w:rFonts w:asciiTheme="majorHAnsi" w:hAnsiTheme="majorHAnsi"/>
      <w:bCs/>
      <w:noProof/>
      <w:color w:val="F38D20" w:themeColor="text2"/>
      <w:sz w:val="28"/>
      <w:szCs w:val="32"/>
      <w:lang w:eastAsia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6F28"/>
    <w:pPr>
      <w:numPr>
        <w:ilvl w:val="2"/>
        <w:numId w:val="2"/>
      </w:numPr>
      <w:spacing w:before="120" w:after="60"/>
      <w:outlineLvl w:val="2"/>
    </w:pPr>
    <w:rPr>
      <w:rFonts w:asciiTheme="majorHAnsi" w:hAnsiTheme="majorHAnsi"/>
      <w:bCs/>
      <w:noProof/>
      <w:color w:val="F38D20" w:themeColor="text2"/>
      <w:szCs w:val="26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6F28"/>
    <w:pPr>
      <w:keepNext/>
      <w:keepLines/>
      <w:spacing w:before="40"/>
      <w:outlineLvl w:val="3"/>
    </w:pPr>
    <w:rPr>
      <w:rFonts w:eastAsiaTheme="majorEastAsia" w:cstheme="majorBidi"/>
      <w:i/>
      <w:iCs/>
      <w:color w:val="791A26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VERA">
    <w:name w:val="VERA"/>
    <w:basedOn w:val="TableNormal"/>
    <w:uiPriority w:val="99"/>
    <w:rsid w:val="00D93090"/>
    <w:pPr>
      <w:spacing w:before="120" w:line="240" w:lineRule="auto"/>
      <w:jc w:val="center"/>
    </w:pPr>
    <w:rPr>
      <w:lang w:val="en-US"/>
    </w:rPr>
    <w:tblPr>
      <w:tblBorders>
        <w:top w:val="single" w:sz="4" w:space="0" w:color="DA8B2F" w:themeColor="accent3"/>
        <w:left w:val="single" w:sz="4" w:space="0" w:color="DA8B2F" w:themeColor="accent3"/>
        <w:bottom w:val="single" w:sz="4" w:space="0" w:color="DA8B2F" w:themeColor="accent3"/>
        <w:right w:val="single" w:sz="4" w:space="0" w:color="DA8B2F" w:themeColor="accent3"/>
        <w:insideH w:val="single" w:sz="4" w:space="0" w:color="DA8B2F" w:themeColor="accent3"/>
        <w:insideV w:val="single" w:sz="4" w:space="0" w:color="DA8B2F" w:themeColor="accent3"/>
      </w:tblBorders>
      <w:tblCellMar>
        <w:left w:w="0" w:type="dxa"/>
        <w:right w:w="0" w:type="dxa"/>
      </w:tblCellMar>
    </w:tblPr>
    <w:tcPr>
      <w:vAlign w:val="center"/>
    </w:tcPr>
    <w:tblStylePr w:type="firstRow">
      <w:rPr>
        <w:rFonts w:asciiTheme="majorHAnsi" w:hAnsiTheme="majorHAnsi"/>
        <w:b/>
        <w:color w:val="BC5B31" w:themeColor="accent2"/>
        <w:sz w:val="24"/>
      </w:rPr>
      <w:tblPr/>
      <w:tcPr>
        <w:tcBorders>
          <w:bottom w:val="single" w:sz="4" w:space="0" w:color="A22334" w:themeColor="accent1"/>
        </w:tcBorders>
      </w:tcPr>
    </w:tblStylePr>
    <w:tblStylePr w:type="firstCol">
      <w:pPr>
        <w:jc w:val="left"/>
      </w:pPr>
    </w:tblStylePr>
  </w:style>
  <w:style w:type="paragraph" w:styleId="Header">
    <w:name w:val="header"/>
    <w:basedOn w:val="Normal"/>
    <w:link w:val="HeaderChar"/>
    <w:uiPriority w:val="99"/>
    <w:unhideWhenUsed/>
    <w:rsid w:val="00FD024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24F"/>
  </w:style>
  <w:style w:type="paragraph" w:styleId="Footer">
    <w:name w:val="footer"/>
    <w:basedOn w:val="Normal"/>
    <w:link w:val="FooterChar"/>
    <w:uiPriority w:val="99"/>
    <w:unhideWhenUsed/>
    <w:rsid w:val="00FD024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24F"/>
  </w:style>
  <w:style w:type="paragraph" w:styleId="BalloonText">
    <w:name w:val="Balloon Text"/>
    <w:basedOn w:val="Normal"/>
    <w:link w:val="BalloonTextChar"/>
    <w:uiPriority w:val="99"/>
    <w:semiHidden/>
    <w:unhideWhenUsed/>
    <w:rsid w:val="008B08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8B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2DC2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C60099"/>
    <w:pPr>
      <w:spacing w:line="240" w:lineRule="auto"/>
    </w:pPr>
    <w:tblPr>
      <w:tblBorders>
        <w:top w:val="single" w:sz="4" w:space="0" w:color="3D3D3D" w:themeColor="text1"/>
        <w:left w:val="single" w:sz="4" w:space="0" w:color="3D3D3D" w:themeColor="text1"/>
        <w:bottom w:val="single" w:sz="4" w:space="0" w:color="3D3D3D" w:themeColor="text1"/>
        <w:right w:val="single" w:sz="4" w:space="0" w:color="3D3D3D" w:themeColor="text1"/>
        <w:insideH w:val="single" w:sz="4" w:space="0" w:color="3D3D3D" w:themeColor="text1"/>
        <w:insideV w:val="single" w:sz="4" w:space="0" w:color="3D3D3D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362DE"/>
    <w:rPr>
      <w:rFonts w:asciiTheme="majorHAnsi" w:hAnsiTheme="majorHAnsi"/>
      <w:bCs/>
      <w:noProof/>
      <w:color w:val="B1B1B1" w:themeColor="text1" w:themeTint="66"/>
      <w:sz w:val="32"/>
      <w:szCs w:val="50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8C6F28"/>
    <w:rPr>
      <w:rFonts w:asciiTheme="majorHAnsi" w:hAnsiTheme="majorHAnsi"/>
      <w:bCs/>
      <w:noProof/>
      <w:color w:val="F38D20" w:themeColor="text2"/>
      <w:sz w:val="28"/>
      <w:szCs w:val="32"/>
      <w:lang w:val="en-AU"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8C6F28"/>
    <w:rPr>
      <w:rFonts w:asciiTheme="majorHAnsi" w:hAnsiTheme="majorHAnsi"/>
      <w:bCs/>
      <w:noProof/>
      <w:color w:val="F38D20" w:themeColor="text2"/>
      <w:szCs w:val="26"/>
      <w:lang w:val="en-AU" w:eastAsia="en-IN"/>
    </w:rPr>
  </w:style>
  <w:style w:type="paragraph" w:customStyle="1" w:styleId="Heading">
    <w:name w:val="Heading"/>
    <w:basedOn w:val="Normal"/>
    <w:next w:val="Normal"/>
    <w:qFormat/>
    <w:rsid w:val="00CC5DB4"/>
    <w:pPr>
      <w:pageBreakBefore/>
      <w:spacing w:before="240" w:after="120"/>
    </w:pPr>
    <w:rPr>
      <w:rFonts w:asciiTheme="majorHAnsi" w:hAnsiTheme="majorHAnsi"/>
      <w:bCs/>
      <w:noProof/>
      <w:color w:val="B1B1B1" w:themeColor="text1" w:themeTint="66"/>
      <w:sz w:val="40"/>
      <w:szCs w:val="50"/>
      <w:lang w:eastAsia="en-IN"/>
    </w:rPr>
  </w:style>
  <w:style w:type="paragraph" w:customStyle="1" w:styleId="Listbullet1">
    <w:name w:val="List bullet 1"/>
    <w:basedOn w:val="Normal"/>
    <w:qFormat/>
    <w:rsid w:val="006D5BFE"/>
    <w:pPr>
      <w:numPr>
        <w:numId w:val="4"/>
      </w:numPr>
      <w:spacing w:line="276" w:lineRule="auto"/>
      <w:contextualSpacing/>
    </w:pPr>
    <w:rPr>
      <w:lang w:eastAsia="en-IN"/>
    </w:rPr>
  </w:style>
  <w:style w:type="paragraph" w:customStyle="1" w:styleId="ListBullet21">
    <w:name w:val="List Bullet 21"/>
    <w:basedOn w:val="Listbullet1"/>
    <w:qFormat/>
    <w:rsid w:val="006D5BFE"/>
    <w:pPr>
      <w:numPr>
        <w:ilvl w:val="1"/>
      </w:numPr>
    </w:pPr>
  </w:style>
  <w:style w:type="table" w:customStyle="1" w:styleId="GridTable5Dark-Accent31">
    <w:name w:val="Grid Table 5 Dark - Accent 31"/>
    <w:basedOn w:val="TableNormal"/>
    <w:uiPriority w:val="50"/>
    <w:rsid w:val="00445D1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7D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8B2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8B2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A8B2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A8B2F" w:themeFill="accent3"/>
      </w:tcPr>
    </w:tblStylePr>
    <w:tblStylePr w:type="band1Vert">
      <w:tblPr/>
      <w:tcPr>
        <w:shd w:val="clear" w:color="auto" w:fill="F0D0AB" w:themeFill="accent3" w:themeFillTint="66"/>
      </w:tcPr>
    </w:tblStylePr>
    <w:tblStylePr w:type="band1Horz">
      <w:tblPr/>
      <w:tcPr>
        <w:shd w:val="clear" w:color="auto" w:fill="F0D0AB" w:themeFill="accent3" w:themeFillTint="66"/>
      </w:tcPr>
    </w:tblStylePr>
  </w:style>
  <w:style w:type="paragraph" w:customStyle="1" w:styleId="DTISHeading2">
    <w:name w:val="DTIS Heading 2"/>
    <w:qFormat/>
    <w:rsid w:val="00ED2D28"/>
    <w:pPr>
      <w:pBdr>
        <w:bottom w:val="single" w:sz="24" w:space="1" w:color="837A7C"/>
      </w:pBdr>
      <w:spacing w:before="240" w:after="120" w:line="276" w:lineRule="auto"/>
    </w:pPr>
    <w:rPr>
      <w:rFonts w:ascii="Arial" w:eastAsia="Helvetica Neue" w:hAnsi="Arial" w:cs="Arial"/>
      <w:b/>
      <w:bCs/>
      <w:noProof/>
      <w:color w:val="005EB8"/>
      <w:sz w:val="28"/>
      <w:szCs w:val="28"/>
      <w:lang w:eastAsia="en-IN"/>
    </w:rPr>
  </w:style>
  <w:style w:type="paragraph" w:customStyle="1" w:styleId="NumberedlistLevel1">
    <w:name w:val="Numbered list Level 1"/>
    <w:autoRedefine/>
    <w:qFormat/>
    <w:rsid w:val="00EB643C"/>
    <w:pPr>
      <w:tabs>
        <w:tab w:val="num" w:pos="720"/>
      </w:tabs>
      <w:spacing w:before="120" w:after="120" w:line="240" w:lineRule="auto"/>
      <w:ind w:left="426" w:right="-1" w:hanging="720"/>
    </w:pPr>
    <w:rPr>
      <w:rFonts w:eastAsiaTheme="minorEastAsia"/>
      <w:color w:val="262626"/>
      <w:szCs w:val="20"/>
      <w:lang w:eastAsia="ja-JP"/>
    </w:rPr>
  </w:style>
  <w:style w:type="paragraph" w:customStyle="1" w:styleId="NumberedListLevel2">
    <w:name w:val="Numbered List Level 2"/>
    <w:basedOn w:val="NumberedlistLevel1"/>
    <w:autoRedefine/>
    <w:qFormat/>
    <w:rsid w:val="00EB643C"/>
    <w:pPr>
      <w:numPr>
        <w:ilvl w:val="1"/>
      </w:numPr>
      <w:tabs>
        <w:tab w:val="num" w:pos="720"/>
      </w:tabs>
      <w:ind w:left="426" w:hanging="720"/>
    </w:pPr>
    <w:rPr>
      <w:lang w:eastAsia="en-AU"/>
    </w:rPr>
  </w:style>
  <w:style w:type="paragraph" w:customStyle="1" w:styleId="NumberedListLevel3">
    <w:name w:val="Numbered List Level 3"/>
    <w:basedOn w:val="NumberedlistLevel1"/>
    <w:autoRedefine/>
    <w:qFormat/>
    <w:rsid w:val="00EB643C"/>
    <w:pPr>
      <w:numPr>
        <w:ilvl w:val="2"/>
      </w:numPr>
      <w:tabs>
        <w:tab w:val="num" w:pos="720"/>
      </w:tabs>
      <w:ind w:left="426" w:hanging="720"/>
    </w:pPr>
    <w:rPr>
      <w:lang w:val="en-US" w:eastAsia="en-AU"/>
    </w:rPr>
  </w:style>
  <w:style w:type="paragraph" w:styleId="ListBullet">
    <w:name w:val="List Bullet"/>
    <w:basedOn w:val="Normal"/>
    <w:uiPriority w:val="99"/>
    <w:unhideWhenUsed/>
    <w:rsid w:val="00C57E82"/>
    <w:pPr>
      <w:tabs>
        <w:tab w:val="num" w:pos="720"/>
      </w:tabs>
      <w:ind w:left="720" w:hanging="720"/>
      <w:contextualSpacing/>
    </w:pPr>
  </w:style>
  <w:style w:type="paragraph" w:styleId="ListBullet2">
    <w:name w:val="List Bullet 2"/>
    <w:basedOn w:val="Normal"/>
    <w:uiPriority w:val="99"/>
    <w:semiHidden/>
    <w:unhideWhenUsed/>
    <w:rsid w:val="00C57E82"/>
    <w:pPr>
      <w:tabs>
        <w:tab w:val="num" w:pos="720"/>
      </w:tabs>
      <w:ind w:left="720" w:hanging="720"/>
      <w:contextualSpacing/>
    </w:pPr>
  </w:style>
  <w:style w:type="paragraph" w:styleId="ListBullet3">
    <w:name w:val="List Bullet 3"/>
    <w:basedOn w:val="Normal"/>
    <w:uiPriority w:val="99"/>
    <w:semiHidden/>
    <w:unhideWhenUsed/>
    <w:rsid w:val="00C57E82"/>
    <w:pPr>
      <w:tabs>
        <w:tab w:val="num" w:pos="720"/>
      </w:tabs>
      <w:ind w:left="720" w:hanging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C6F28"/>
    <w:rPr>
      <w:rFonts w:eastAsiaTheme="majorEastAsia" w:cstheme="majorBidi"/>
      <w:i/>
      <w:iCs/>
      <w:color w:val="791A26" w:themeColor="accent1" w:themeShade="BF"/>
      <w:lang w:val="en-AU"/>
    </w:rPr>
  </w:style>
  <w:style w:type="paragraph" w:customStyle="1" w:styleId="ListBullet31">
    <w:name w:val="List Bullet 31"/>
    <w:basedOn w:val="Listbullet1"/>
    <w:qFormat/>
    <w:rsid w:val="006D5BFE"/>
    <w:pPr>
      <w:numPr>
        <w:ilvl w:val="2"/>
      </w:numPr>
    </w:pPr>
  </w:style>
  <w:style w:type="paragraph" w:customStyle="1" w:styleId="bullet1">
    <w:name w:val="bullet 1"/>
    <w:basedOn w:val="Normal"/>
    <w:rsid w:val="00E83DB9"/>
  </w:style>
  <w:style w:type="paragraph" w:customStyle="1" w:styleId="Normal1">
    <w:name w:val="Normal1"/>
    <w:rsid w:val="002E331A"/>
    <w:pPr>
      <w:spacing w:line="276" w:lineRule="auto"/>
    </w:pPr>
    <w:rPr>
      <w:rFonts w:ascii="Arial" w:eastAsia="Arial" w:hAnsi="Arial" w:cs="Arial"/>
      <w:color w:val="00000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C57483"/>
    <w:pPr>
      <w:spacing w:line="240" w:lineRule="auto"/>
    </w:pPr>
    <w:rPr>
      <w:rFonts w:eastAsia="Arial" w:cs="Arial"/>
      <w:color w:val="000000"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57483"/>
    <w:rPr>
      <w:rFonts w:ascii="Arial" w:eastAsia="Arial" w:hAnsi="Arial" w:cs="Arial"/>
      <w:color w:val="000000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C57483"/>
    <w:rPr>
      <w:vertAlign w:val="superscript"/>
    </w:rPr>
  </w:style>
  <w:style w:type="table" w:styleId="PlainTable4">
    <w:name w:val="Plain Table 4"/>
    <w:basedOn w:val="TableNormal"/>
    <w:uiPriority w:val="44"/>
    <w:rsid w:val="0093529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3529C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9D9D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9D9D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9D9D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9D9D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93529C"/>
    <w:pPr>
      <w:spacing w:line="240" w:lineRule="auto"/>
    </w:pPr>
    <w:tblPr>
      <w:tblStyleRowBandSize w:val="1"/>
      <w:tblStyleColBandSize w:val="1"/>
      <w:tblBorders>
        <w:top w:val="single" w:sz="4" w:space="0" w:color="B1B1B1" w:themeColor="text1" w:themeTint="66"/>
        <w:left w:val="single" w:sz="4" w:space="0" w:color="B1B1B1" w:themeColor="text1" w:themeTint="66"/>
        <w:bottom w:val="single" w:sz="4" w:space="0" w:color="B1B1B1" w:themeColor="text1" w:themeTint="66"/>
        <w:right w:val="single" w:sz="4" w:space="0" w:color="B1B1B1" w:themeColor="text1" w:themeTint="66"/>
        <w:insideH w:val="single" w:sz="4" w:space="0" w:color="B1B1B1" w:themeColor="text1" w:themeTint="66"/>
        <w:insideV w:val="single" w:sz="4" w:space="0" w:color="B1B1B1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A8A8A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A8A8A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rsid w:val="005247D2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0740D"/>
  </w:style>
  <w:style w:type="paragraph" w:customStyle="1" w:styleId="SubtitlebylineBodyStyles">
    <w:name w:val="Subtitle byline (Body Styles)"/>
    <w:basedOn w:val="Normal"/>
    <w:uiPriority w:val="99"/>
    <w:rsid w:val="00DA5361"/>
    <w:pPr>
      <w:autoSpaceDE w:val="0"/>
      <w:autoSpaceDN w:val="0"/>
      <w:adjustRightInd w:val="0"/>
      <w:spacing w:before="227" w:after="113" w:line="288" w:lineRule="auto"/>
      <w:textAlignment w:val="center"/>
    </w:pPr>
    <w:rPr>
      <w:rFonts w:ascii="MetaPro-Book" w:hAnsi="MetaPro-Book" w:cs="MetaPro-Book"/>
      <w:b/>
      <w:bCs/>
      <w:color w:val="005D87"/>
      <w:sz w:val="18"/>
      <w:szCs w:val="18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7D4AF9"/>
    <w:pPr>
      <w:ind w:left="720"/>
      <w:contextualSpacing/>
    </w:pPr>
  </w:style>
  <w:style w:type="paragraph" w:customStyle="1" w:styleId="DTISHeading3">
    <w:name w:val="DTIS Heading 3"/>
    <w:basedOn w:val="Normal"/>
    <w:qFormat/>
    <w:rsid w:val="00ED2D28"/>
    <w:pPr>
      <w:pBdr>
        <w:top w:val="nil"/>
        <w:left w:val="nil"/>
        <w:bottom w:val="nil"/>
        <w:right w:val="nil"/>
        <w:between w:val="nil"/>
      </w:pBdr>
      <w:spacing w:before="240" w:after="120" w:line="276" w:lineRule="auto"/>
    </w:pPr>
    <w:rPr>
      <w:rFonts w:eastAsia="Calibri" w:cs="Arial"/>
      <w:color w:val="005EB8"/>
    </w:rPr>
  </w:style>
  <w:style w:type="character" w:styleId="FollowedHyperlink">
    <w:name w:val="FollowedHyperlink"/>
    <w:basedOn w:val="DefaultParagraphFont"/>
    <w:uiPriority w:val="99"/>
    <w:semiHidden/>
    <w:unhideWhenUsed/>
    <w:rsid w:val="0051057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27305E"/>
    <w:pPr>
      <w:spacing w:line="240" w:lineRule="auto"/>
    </w:pPr>
    <w:rPr>
      <w:rFonts w:ascii="Arial" w:hAnsi="Arial"/>
      <w:color w:val="3D3D3D" w:themeColor="text1"/>
      <w:sz w:val="20"/>
    </w:rPr>
  </w:style>
  <w:style w:type="character" w:customStyle="1" w:styleId="TitleChar">
    <w:name w:val="Title Char"/>
    <w:basedOn w:val="DefaultParagraphFont"/>
    <w:link w:val="Title"/>
    <w:uiPriority w:val="10"/>
    <w:rsid w:val="00D6560E"/>
    <w:rPr>
      <w:rFonts w:ascii="Arial" w:hAnsi="Arial"/>
      <w:b/>
      <w:color w:val="3D3D3D" w:themeColor="text1"/>
      <w:sz w:val="72"/>
      <w:szCs w:val="72"/>
    </w:rPr>
  </w:style>
  <w:style w:type="paragraph" w:styleId="BodyText">
    <w:name w:val="Body Text"/>
    <w:basedOn w:val="Normal"/>
    <w:link w:val="BodyTextChar"/>
    <w:uiPriority w:val="1"/>
    <w:qFormat/>
    <w:rsid w:val="00D6560E"/>
    <w:pPr>
      <w:widowControl w:val="0"/>
      <w:autoSpaceDE w:val="0"/>
      <w:autoSpaceDN w:val="0"/>
      <w:spacing w:line="240" w:lineRule="auto"/>
    </w:pPr>
    <w:rPr>
      <w:rFonts w:ascii="MetaPro-Light" w:eastAsia="MetaPro-Light" w:hAnsi="MetaPro-Light" w:cs="MetaPro-Light"/>
      <w:color w:val="auto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D6560E"/>
    <w:rPr>
      <w:rFonts w:ascii="MetaPro-Light" w:eastAsia="MetaPro-Light" w:hAnsi="MetaPro-Light" w:cs="MetaPro-Light"/>
      <w:color w:val="auto"/>
      <w:sz w:val="20"/>
      <w:szCs w:val="20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774AF"/>
    <w:rPr>
      <w:rFonts w:ascii="Arial" w:hAnsi="Arial"/>
      <w:color w:val="3D3D3D" w:themeColor="text1"/>
      <w:sz w:val="20"/>
    </w:rPr>
  </w:style>
  <w:style w:type="paragraph" w:customStyle="1" w:styleId="Bullets">
    <w:name w:val="Bullets"/>
    <w:basedOn w:val="Normal"/>
    <w:link w:val="BulletsChar"/>
    <w:rsid w:val="006E6E25"/>
    <w:pPr>
      <w:numPr>
        <w:numId w:val="36"/>
      </w:numPr>
      <w:ind w:left="714" w:hanging="357"/>
      <w:contextualSpacing/>
    </w:pPr>
    <w:rPr>
      <w:rFonts w:cs="Arial"/>
      <w:color w:val="1E1E1E" w:themeColor="text1" w:themeShade="80"/>
      <w:szCs w:val="20"/>
    </w:rPr>
  </w:style>
  <w:style w:type="character" w:customStyle="1" w:styleId="BulletsChar">
    <w:name w:val="Bullets Char"/>
    <w:basedOn w:val="DefaultParagraphFont"/>
    <w:link w:val="Bullets"/>
    <w:rsid w:val="006E6E25"/>
    <w:rPr>
      <w:rFonts w:ascii="Arial" w:hAnsi="Arial" w:cs="Arial"/>
      <w:color w:val="1E1E1E" w:themeColor="text1" w:themeShade="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yperlink" Target="https://www.afca.org.au/make-a-complaint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s://financialrights.org.au/sample-letter/letter-requesting-hardship-variation-on-a-consumer-loan-or-lease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5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header" Target="header4.xml"/><Relationship Id="rId10" Type="http://schemas.openxmlformats.org/officeDocument/2006/relationships/footnotes" Target="footnotes.xml"/><Relationship Id="rId19" Type="http://schemas.openxmlformats.org/officeDocument/2006/relationships/hyperlink" Target="https://www.publications.qld.gov.au/dataset/small-business-crisis-hub-resources/resource/9d9bf5cc-0180-429d-8180-805e9f5bd749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4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business.qld.gov.au/running-business/natural-disaster/disaster-hub/small-business" TargetMode="External"/><Relationship Id="rId1" Type="http://schemas.openxmlformats.org/officeDocument/2006/relationships/hyperlink" Target="https://www.business.qld.gov.au/running-business/natural-disaster/disaster-hub/small-business" TargetMode="External"/></Relationships>
</file>

<file path=word/theme/theme1.xml><?xml version="1.0" encoding="utf-8"?>
<a:theme xmlns:a="http://schemas.openxmlformats.org/drawingml/2006/main" name="Office Theme">
  <a:themeElements>
    <a:clrScheme name="CPR">
      <a:dk1>
        <a:srgbClr val="3D3D3D"/>
      </a:dk1>
      <a:lt1>
        <a:srgbClr val="FFFFFF"/>
      </a:lt1>
      <a:dk2>
        <a:srgbClr val="F38D20"/>
      </a:dk2>
      <a:lt2>
        <a:srgbClr val="7A7A7C"/>
      </a:lt2>
      <a:accent1>
        <a:srgbClr val="A22334"/>
      </a:accent1>
      <a:accent2>
        <a:srgbClr val="BC5B31"/>
      </a:accent2>
      <a:accent3>
        <a:srgbClr val="DA8B2F"/>
      </a:accent3>
      <a:accent4>
        <a:srgbClr val="FFC000"/>
      </a:accent4>
      <a:accent5>
        <a:srgbClr val="FFD961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7">
      <a:majorFont>
        <a:latin typeface="Helvetica Neue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015ca4-83b0-46d7-ae17-be0a1c56bbe7" xsi:nil="true"/>
    <lcf76f155ced4ddcb4097134ff3c332f xmlns="727b03ca-35c2-48dd-a628-813ddf88398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9EEEC7C2AB654388BC8D4F5B4A9AEF" ma:contentTypeVersion="18" ma:contentTypeDescription="Create a new document." ma:contentTypeScope="" ma:versionID="06ddf0a1d24ed0b2ed3754d02db643c9">
  <xsd:schema xmlns:xsd="http://www.w3.org/2001/XMLSchema" xmlns:xs="http://www.w3.org/2001/XMLSchema" xmlns:p="http://schemas.microsoft.com/office/2006/metadata/properties" xmlns:ns2="727b03ca-35c2-48dd-a628-813ddf88398b" xmlns:ns3="f9015ca4-83b0-46d7-ae17-be0a1c56bbe7" targetNamespace="http://schemas.microsoft.com/office/2006/metadata/properties" ma:root="true" ma:fieldsID="41aaa4c8a95e254025c4a724bd81084b" ns2:_="" ns3:_="">
    <xsd:import namespace="727b03ca-35c2-48dd-a628-813ddf88398b"/>
    <xsd:import namespace="f9015ca4-83b0-46d7-ae17-be0a1c56bb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b03ca-35c2-48dd-a628-813ddf8839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ce70b5f-7cdc-4e64-9a67-dcab2ee1b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15ca4-83b0-46d7-ae17-be0a1c56bbe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fd9f78-9287-4bc1-8bf6-2cc89c641b28}" ma:internalName="TaxCatchAll" ma:showField="CatchAllData" ma:web="f9015ca4-83b0-46d7-ae17-be0a1c56bb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go:gDocsCustomXmlDataStorage xmlns:r="http://schemas.openxmlformats.org/officeDocument/2006/relationships" xmlns:go="http://customooxmlschemas.google.com/">
  <go:docsCustomData xmlns:go="http://customooxmlschemas.google.com/" roundtripDataSignature="AMtx7miSFHHIffh094iDSCPYzmkn4hd9Tw==">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</go:docsCustomData>
</go:gDocsCustomXmlDataStorage>
</file>

<file path=customXml/itemProps1.xml><?xml version="1.0" encoding="utf-8"?>
<ds:datastoreItem xmlns:ds="http://schemas.openxmlformats.org/officeDocument/2006/customXml" ds:itemID="{72C7F53D-443E-4126-B484-56F2B70D0271}">
  <ds:schemaRefs>
    <ds:schemaRef ds:uri="http://schemas.microsoft.com/office/2006/metadata/properties"/>
    <ds:schemaRef ds:uri="http://schemas.microsoft.com/office/infopath/2007/PartnerControls"/>
    <ds:schemaRef ds:uri="f9015ca4-83b0-46d7-ae17-be0a1c56bbe7"/>
    <ds:schemaRef ds:uri="727b03ca-35c2-48dd-a628-813ddf88398b"/>
  </ds:schemaRefs>
</ds:datastoreItem>
</file>

<file path=customXml/itemProps2.xml><?xml version="1.0" encoding="utf-8"?>
<ds:datastoreItem xmlns:ds="http://schemas.openxmlformats.org/officeDocument/2006/customXml" ds:itemID="{4ED9B03C-3DFD-4518-90B5-F2D2DA2E59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7b03ca-35c2-48dd-a628-813ddf88398b"/>
    <ds:schemaRef ds:uri="f9015ca4-83b0-46d7-ae17-be0a1c56bb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D59EE9-F5A8-41A4-9FF6-7D6295FE55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EE92F7-53A5-BE44-A243-6D29776B1F2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7</Pages>
  <Words>939</Words>
  <Characters>5178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Connelly</dc:creator>
  <cp:lastModifiedBy>Alex Lui</cp:lastModifiedBy>
  <cp:revision>52</cp:revision>
  <dcterms:created xsi:type="dcterms:W3CDTF">2024-02-14T02:58:00Z</dcterms:created>
  <dcterms:modified xsi:type="dcterms:W3CDTF">2025-12-03T04:21:00Z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0x010100DE9EEEC7C2AB654388BC8D4F5B4A9AEF</vt:lpwstr>
  </property>
  <property fmtid="{D5CDD505-2E9C-101B-9397-08002B2CF9AE}" pid="3" name="MediaServiceImageTags">
    <vt:lpwstr/>
  </property>
</Properties>
</file>