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95096679" w:displacedByCustomXml="next"/>
    <w:sdt>
      <w:sdtPr>
        <w:rPr>
          <w:rFonts w:ascii="Arial" w:eastAsia="Times New Roman" w:hAnsi="Arial" w:cs="Arial"/>
          <w:color w:val="4F81BD" w:themeColor="accent1"/>
          <w:sz w:val="20"/>
          <w:szCs w:val="20"/>
          <w:lang w:val="en-AU"/>
        </w:rPr>
        <w:id w:val="-1299921885"/>
        <w:docPartObj>
          <w:docPartGallery w:val="Cover Pages"/>
          <w:docPartUnique/>
        </w:docPartObj>
      </w:sdtPr>
      <w:sdtEndPr>
        <w:rPr>
          <w:rStyle w:val="Heading1Char"/>
          <w:rFonts w:eastAsiaTheme="minorEastAsia"/>
          <w:b/>
          <w:color w:val="auto"/>
          <w:kern w:val="28"/>
          <w:sz w:val="28"/>
          <w:lang w:val="en-US"/>
        </w:rPr>
      </w:sdtEndPr>
      <w:sdtContent>
        <w:p w14:paraId="630EB663" w14:textId="32B94361" w:rsidR="008B7B18" w:rsidRPr="00994611" w:rsidRDefault="008B7B18" w:rsidP="008B7B18">
          <w:pPr>
            <w:pStyle w:val="NoSpacing"/>
            <w:pBdr>
              <w:top w:val="single" w:sz="4" w:space="1" w:color="auto"/>
              <w:bottom w:val="single" w:sz="4" w:space="1" w:color="auto"/>
            </w:pBdr>
            <w:spacing w:after="240"/>
            <w:jc w:val="center"/>
            <w:rPr>
              <w:rFonts w:ascii="Arial" w:hAnsi="Arial" w:cs="Arial"/>
              <w:caps/>
              <w:color w:val="A6A6A6"/>
              <w:sz w:val="56"/>
              <w:szCs w:val="56"/>
            </w:rPr>
          </w:pPr>
          <w:r w:rsidRPr="00994611">
            <w:rPr>
              <w:rFonts w:ascii="Arial" w:hAnsi="Arial" w:cs="Arial"/>
              <w:caps/>
              <w:color w:val="A6A6A6"/>
              <w:sz w:val="56"/>
              <w:szCs w:val="56"/>
              <w:lang w:val="en-AU"/>
            </w:rPr>
            <w:t>[event name]</w:t>
          </w:r>
        </w:p>
        <w:p w14:paraId="4677E63B" w14:textId="0FCA0533" w:rsidR="008B7B18" w:rsidRPr="00994611" w:rsidRDefault="00706A53" w:rsidP="008B7B18">
          <w:pPr>
            <w:pStyle w:val="NoSpacing"/>
            <w:jc w:val="center"/>
            <w:rPr>
              <w:rFonts w:ascii="Arial" w:hAnsi="Arial" w:cs="Arial"/>
              <w:color w:val="A6A6A6"/>
              <w:sz w:val="36"/>
              <w:szCs w:val="36"/>
            </w:rPr>
          </w:pPr>
          <w:r>
            <w:rPr>
              <w:rFonts w:ascii="Arial" w:hAnsi="Arial" w:cs="Arial"/>
              <w:color w:val="A6A6A6"/>
              <w:sz w:val="36"/>
              <w:szCs w:val="36"/>
              <w:lang w:val="en-AU"/>
            </w:rPr>
            <w:t>[</w:t>
          </w:r>
          <w:r w:rsidR="008B7B18" w:rsidRPr="00994611">
            <w:rPr>
              <w:rFonts w:ascii="Arial" w:hAnsi="Arial" w:cs="Arial"/>
              <w:color w:val="A6A6A6"/>
              <w:sz w:val="36"/>
              <w:szCs w:val="36"/>
              <w:lang w:val="en-AU"/>
            </w:rPr>
            <w:t>DATE]</w:t>
          </w:r>
        </w:p>
        <w:p w14:paraId="00C84AD1" w14:textId="247066A4" w:rsidR="008B7B18" w:rsidRPr="00994611" w:rsidRDefault="00706A53" w:rsidP="008B7B18">
          <w:pPr>
            <w:pStyle w:val="NoSpacing"/>
            <w:jc w:val="center"/>
            <w:rPr>
              <w:rFonts w:ascii="Arial" w:hAnsi="Arial" w:cs="Arial"/>
              <w:color w:val="A6A6A6"/>
              <w:sz w:val="36"/>
              <w:szCs w:val="36"/>
              <w:lang w:val="en-AU"/>
            </w:rPr>
          </w:pPr>
          <w:r>
            <w:rPr>
              <w:rFonts w:ascii="Arial" w:hAnsi="Arial" w:cs="Arial"/>
              <w:color w:val="A6A6A6"/>
              <w:sz w:val="36"/>
              <w:szCs w:val="36"/>
              <w:lang w:val="en-AU"/>
            </w:rPr>
            <w:t>[</w:t>
          </w:r>
          <w:r w:rsidR="008B7B18" w:rsidRPr="00994611">
            <w:rPr>
              <w:rFonts w:ascii="Arial" w:hAnsi="Arial" w:cs="Arial"/>
              <w:color w:val="A6A6A6"/>
              <w:sz w:val="36"/>
              <w:szCs w:val="36"/>
              <w:lang w:val="en-AU"/>
            </w:rPr>
            <w:t>TIME]</w:t>
          </w:r>
        </w:p>
        <w:p w14:paraId="1EEADE30" w14:textId="356940F4" w:rsidR="008B7B18" w:rsidRPr="00C9637A" w:rsidRDefault="008B7B18" w:rsidP="008B7B18">
          <w:pPr>
            <w:pStyle w:val="NoSpacing"/>
            <w:jc w:val="center"/>
            <w:rPr>
              <w:rFonts w:ascii="Arial" w:hAnsi="Arial" w:cs="Arial"/>
              <w:color w:val="A6A6A6" w:themeColor="background1" w:themeShade="A6"/>
              <w:sz w:val="36"/>
              <w:szCs w:val="36"/>
              <w:lang w:val="en-AU"/>
            </w:rPr>
          </w:pPr>
          <w:r w:rsidRPr="00994611">
            <w:rPr>
              <w:rFonts w:ascii="Arial" w:hAnsi="Arial" w:cs="Arial"/>
              <w:color w:val="A6A6A6"/>
              <w:sz w:val="36"/>
              <w:szCs w:val="36"/>
              <w:lang w:val="en-AU"/>
            </w:rPr>
            <w:t>[</w:t>
          </w:r>
          <w:r w:rsidRPr="00C9637A">
            <w:rPr>
              <w:rFonts w:ascii="Arial" w:hAnsi="Arial" w:cs="Arial"/>
              <w:color w:val="A6A6A6" w:themeColor="background1" w:themeShade="A6"/>
              <w:sz w:val="36"/>
              <w:szCs w:val="36"/>
              <w:lang w:val="en-AU"/>
            </w:rPr>
            <w:t>LOCATION]</w:t>
          </w:r>
        </w:p>
        <w:p w14:paraId="335A9C00" w14:textId="77777777" w:rsidR="008B7B18" w:rsidRDefault="008B7B18" w:rsidP="008B7B18">
          <w:pPr>
            <w:pStyle w:val="NoSpacing"/>
            <w:rPr>
              <w:rFonts w:ascii="Arial" w:hAnsi="Arial" w:cs="Arial"/>
              <w:sz w:val="20"/>
              <w:szCs w:val="20"/>
              <w:lang w:val="en-AU"/>
            </w:rPr>
          </w:pPr>
        </w:p>
        <w:p w14:paraId="361F72B2" w14:textId="77777777" w:rsidR="008B7B18" w:rsidRDefault="008B7B18" w:rsidP="008B7B18">
          <w:pPr>
            <w:pStyle w:val="NoSpacing"/>
            <w:rPr>
              <w:rFonts w:ascii="Arial" w:hAnsi="Arial" w:cs="Arial"/>
              <w:sz w:val="20"/>
              <w:szCs w:val="20"/>
              <w:lang w:val="en-AU"/>
            </w:rPr>
          </w:pPr>
        </w:p>
        <w:p w14:paraId="6F7FEBD1" w14:textId="77777777" w:rsidR="008B7B18" w:rsidRDefault="008B7B18" w:rsidP="008B7B18">
          <w:pPr>
            <w:pStyle w:val="NoSpacing"/>
            <w:rPr>
              <w:rFonts w:ascii="Arial" w:hAnsi="Arial" w:cs="Arial"/>
              <w:sz w:val="20"/>
              <w:szCs w:val="20"/>
              <w:lang w:val="en-AU"/>
            </w:rPr>
          </w:pPr>
        </w:p>
        <w:p w14:paraId="1986AEA8" w14:textId="77777777" w:rsidR="008B7B18" w:rsidRPr="0038540E" w:rsidRDefault="008B7B18" w:rsidP="008B7B18">
          <w:pPr>
            <w:pStyle w:val="NoSpacing"/>
            <w:rPr>
              <w:rFonts w:ascii="Arial" w:hAnsi="Arial" w:cs="Arial"/>
              <w:sz w:val="20"/>
              <w:szCs w:val="20"/>
              <w:lang w:val="en-AU"/>
            </w:rPr>
          </w:pPr>
        </w:p>
        <w:p w14:paraId="5EE73513" w14:textId="77777777" w:rsidR="008B7B18" w:rsidRPr="0038540E" w:rsidRDefault="008B7B18" w:rsidP="008B7B18">
          <w:pPr>
            <w:pStyle w:val="NoSpacing"/>
            <w:rPr>
              <w:rFonts w:ascii="Arial" w:hAnsi="Arial" w:cs="Arial"/>
              <w:sz w:val="20"/>
              <w:szCs w:val="20"/>
              <w:lang w:val="en-AU"/>
            </w:rPr>
          </w:pPr>
        </w:p>
        <w:p w14:paraId="66EC1622" w14:textId="77777777" w:rsidR="008B7B18" w:rsidRPr="0038540E" w:rsidRDefault="008B7B18" w:rsidP="008B7B18">
          <w:pPr>
            <w:pStyle w:val="NoSpacing"/>
            <w:rPr>
              <w:rFonts w:ascii="Arial" w:hAnsi="Arial" w:cs="Arial"/>
              <w:color w:val="5B9BD5"/>
              <w:sz w:val="20"/>
              <w:szCs w:val="20"/>
            </w:rPr>
          </w:pPr>
        </w:p>
        <w:p w14:paraId="0A19F657" w14:textId="77777777" w:rsidR="008B7B18" w:rsidRPr="0038540E" w:rsidRDefault="008B7B18" w:rsidP="008B7B18">
          <w:pPr>
            <w:pStyle w:val="NoSpacing"/>
            <w:rPr>
              <w:rFonts w:ascii="Arial" w:hAnsi="Arial" w:cs="Arial"/>
              <w:color w:val="5B9BD5"/>
              <w:sz w:val="20"/>
              <w:szCs w:val="20"/>
            </w:rPr>
          </w:pPr>
        </w:p>
        <w:p w14:paraId="210C0EDF" w14:textId="2871D9B2" w:rsidR="008B7B18" w:rsidRPr="00706A53" w:rsidRDefault="008B7B18" w:rsidP="008B7B18">
          <w:pPr>
            <w:pStyle w:val="NoSpacing"/>
            <w:spacing w:after="240"/>
            <w:jc w:val="center"/>
            <w:rPr>
              <w:rFonts w:ascii="Arial" w:hAnsi="Arial" w:cs="Arial"/>
              <w:caps/>
              <w:color w:val="C00000"/>
              <w:sz w:val="30"/>
              <w:szCs w:val="30"/>
              <w:lang w:val="en-AU"/>
            </w:rPr>
          </w:pPr>
          <w:r w:rsidRPr="00706A53">
            <w:rPr>
              <w:rFonts w:ascii="Arial" w:hAnsi="Arial" w:cs="Arial"/>
              <w:caps/>
              <w:color w:val="C00000"/>
              <w:sz w:val="30"/>
              <w:szCs w:val="30"/>
              <w:lang w:val="en-AU"/>
            </w:rPr>
            <w:t>EVENT MANAGEMENT PLAN</w:t>
          </w:r>
          <w:r w:rsidR="00706A53">
            <w:rPr>
              <w:rFonts w:ascii="Arial" w:hAnsi="Arial" w:cs="Arial"/>
              <w:caps/>
              <w:color w:val="C00000"/>
              <w:sz w:val="30"/>
              <w:szCs w:val="30"/>
              <w:lang w:val="en-AU"/>
            </w:rPr>
            <w:t xml:space="preserve"> TEMPLATE</w:t>
          </w:r>
        </w:p>
        <w:p w14:paraId="6FA3BABD" w14:textId="77777777" w:rsidR="00DC7731" w:rsidRDefault="00DC7731" w:rsidP="008B7B18">
          <w:pPr>
            <w:pStyle w:val="NoSpacing"/>
            <w:spacing w:before="1540" w:after="240"/>
            <w:jc w:val="center"/>
            <w:rPr>
              <w:rStyle w:val="Heading1Char"/>
              <w:rFonts w:eastAsiaTheme="minorEastAsia" w:cs="Arial"/>
            </w:rPr>
          </w:pPr>
        </w:p>
        <w:p w14:paraId="68334FEE" w14:textId="77777777" w:rsidR="00DC7731" w:rsidRDefault="00DC7731" w:rsidP="00C9637A">
          <w:pPr>
            <w:pStyle w:val="NoSpacing"/>
            <w:spacing w:before="1540" w:after="240"/>
            <w:rPr>
              <w:rStyle w:val="Heading1Char"/>
              <w:rFonts w:eastAsiaTheme="minorEastAsia" w:cs="Arial"/>
            </w:rPr>
          </w:pPr>
        </w:p>
        <w:p w14:paraId="17EBBE05" w14:textId="3A55E60E" w:rsidR="00A337DE" w:rsidRPr="00C9637A" w:rsidRDefault="00C9637A" w:rsidP="00C9637A">
          <w:pPr>
            <w:pStyle w:val="NoSpacing"/>
            <w:spacing w:before="1540" w:after="240"/>
            <w:jc w:val="center"/>
            <w:rPr>
              <w:rStyle w:val="Heading1Char"/>
              <w:rFonts w:eastAsiaTheme="minorEastAsia" w:cs="Arial"/>
              <w:b w:val="0"/>
              <w:sz w:val="30"/>
              <w:szCs w:val="30"/>
            </w:rPr>
          </w:pPr>
          <w:r w:rsidRPr="004A7288">
            <w:rPr>
              <w:color w:val="A6A6A6" w:themeColor="background1" w:themeShade="A6"/>
              <w:sz w:val="30"/>
              <w:szCs w:val="30"/>
            </w:rPr>
            <w:t>[</w:t>
          </w:r>
          <w:r w:rsidR="002A1449" w:rsidRPr="004A7288">
            <w:rPr>
              <w:color w:val="A6A6A6" w:themeColor="background1" w:themeShade="A6"/>
              <w:sz w:val="30"/>
              <w:szCs w:val="30"/>
            </w:rPr>
            <w:t>ORGANISATION</w:t>
          </w:r>
          <w:r w:rsidRPr="004A7288">
            <w:rPr>
              <w:color w:val="A6A6A6" w:themeColor="background1" w:themeShade="A6"/>
              <w:sz w:val="30"/>
              <w:szCs w:val="30"/>
            </w:rPr>
            <w:t>]</w:t>
          </w:r>
          <w:r w:rsidRPr="004A7288">
            <w:rPr>
              <w:color w:val="C00000"/>
              <w:sz w:val="30"/>
              <w:szCs w:val="30"/>
            </w:rPr>
            <w:br/>
          </w:r>
          <w:r w:rsidRPr="004A7288">
            <w:rPr>
              <w:color w:val="C00000"/>
              <w:sz w:val="30"/>
              <w:szCs w:val="30"/>
            </w:rPr>
            <w:br/>
            <w:t xml:space="preserve">LAST UPDATED: </w:t>
          </w:r>
          <w:r w:rsidRPr="004A7288">
            <w:rPr>
              <w:color w:val="A6A6A6" w:themeColor="background1" w:themeShade="A6"/>
              <w:sz w:val="30"/>
              <w:szCs w:val="30"/>
            </w:rPr>
            <w:t>[DATE]</w:t>
          </w:r>
          <w:r w:rsidRPr="004A7288">
            <w:rPr>
              <w:color w:val="C00000"/>
              <w:sz w:val="30"/>
              <w:szCs w:val="30"/>
            </w:rPr>
            <w:br/>
            <w:t>Please note: all details are subject to change.</w:t>
          </w:r>
          <w:r w:rsidR="00B33217" w:rsidRPr="00E97450">
            <w:rPr>
              <w:rStyle w:val="Heading1Char"/>
              <w:rFonts w:eastAsiaTheme="minorEastAsia" w:cs="Arial"/>
            </w:rPr>
            <w:br w:type="page"/>
          </w:r>
        </w:p>
      </w:sdtContent>
    </w:sdt>
    <w:bookmarkEnd w:id="0" w:displacedByCustomXml="next"/>
    <w:sdt>
      <w:sdtPr>
        <w:rPr>
          <w:rFonts w:cs="Times New Roman"/>
          <w:color w:val="auto"/>
        </w:rPr>
        <w:id w:val="1578551030"/>
        <w:docPartObj>
          <w:docPartGallery w:val="Table of Contents"/>
          <w:docPartUnique/>
        </w:docPartObj>
      </w:sdtPr>
      <w:sdtEndPr>
        <w:rPr>
          <w:bCs/>
          <w:noProof/>
        </w:rPr>
      </w:sdtEndPr>
      <w:sdtContent>
        <w:p w14:paraId="5AD7274C" w14:textId="354B3D66" w:rsidR="00790BC9" w:rsidRPr="004A7288" w:rsidRDefault="00790BC9" w:rsidP="00790BC9">
          <w:pPr>
            <w:pStyle w:val="BodyText"/>
            <w:ind w:left="0"/>
            <w:jc w:val="left"/>
            <w:rPr>
              <w:rStyle w:val="Heading3Char"/>
            </w:rPr>
          </w:pPr>
          <w:r>
            <w:rPr>
              <w:rStyle w:val="Heading3Char"/>
            </w:rPr>
            <w:t>TABLE OF CONTENTS</w:t>
          </w:r>
        </w:p>
        <w:p w14:paraId="6F4BC4E2" w14:textId="77777777" w:rsidR="00790BC9" w:rsidRPr="00790BC9" w:rsidRDefault="00790BC9" w:rsidP="00790BC9">
          <w:pPr>
            <w:pStyle w:val="TOC3"/>
            <w:tabs>
              <w:tab w:val="right" w:leader="dot" w:pos="8949"/>
            </w:tabs>
            <w:ind w:left="0"/>
            <w:rPr>
              <w:rFonts w:eastAsiaTheme="minorEastAsia" w:cstheme="minorBidi"/>
              <w:noProof/>
              <w:color w:val="auto"/>
              <w:szCs w:val="22"/>
              <w:lang w:eastAsia="en-AU"/>
            </w:rPr>
          </w:pPr>
          <w:r w:rsidRPr="00790BC9">
            <w:rPr>
              <w:color w:val="auto"/>
            </w:rPr>
            <w:fldChar w:fldCharType="begin"/>
          </w:r>
          <w:r w:rsidRPr="00790BC9">
            <w:rPr>
              <w:color w:val="auto"/>
            </w:rPr>
            <w:instrText xml:space="preserve"> TOC \o "1-3" \h \z \u </w:instrText>
          </w:r>
          <w:r w:rsidRPr="00790BC9">
            <w:rPr>
              <w:color w:val="auto"/>
            </w:rPr>
            <w:fldChar w:fldCharType="separate"/>
          </w:r>
          <w:hyperlink w:anchor="_Toc451861311" w:history="1">
            <w:r w:rsidRPr="00790BC9">
              <w:rPr>
                <w:rStyle w:val="Hyperlink"/>
                <w:noProof/>
                <w:color w:val="auto"/>
              </w:rPr>
              <w:t>KEY EVENT DETAILS</w:t>
            </w:r>
            <w:r w:rsidRPr="00790BC9">
              <w:rPr>
                <w:noProof/>
                <w:webHidden/>
                <w:color w:val="auto"/>
              </w:rPr>
              <w:tab/>
            </w:r>
            <w:r w:rsidRPr="00790BC9">
              <w:rPr>
                <w:noProof/>
                <w:webHidden/>
                <w:color w:val="auto"/>
              </w:rPr>
              <w:fldChar w:fldCharType="begin"/>
            </w:r>
            <w:r w:rsidRPr="00790BC9">
              <w:rPr>
                <w:noProof/>
                <w:webHidden/>
                <w:color w:val="auto"/>
              </w:rPr>
              <w:instrText xml:space="preserve"> PAGEREF _Toc451861311 \h </w:instrText>
            </w:r>
            <w:r w:rsidRPr="00790BC9">
              <w:rPr>
                <w:noProof/>
                <w:webHidden/>
                <w:color w:val="auto"/>
              </w:rPr>
            </w:r>
            <w:r w:rsidRPr="00790BC9">
              <w:rPr>
                <w:noProof/>
                <w:webHidden/>
                <w:color w:val="auto"/>
              </w:rPr>
              <w:fldChar w:fldCharType="separate"/>
            </w:r>
            <w:r w:rsidRPr="00790BC9">
              <w:rPr>
                <w:noProof/>
                <w:webHidden/>
                <w:color w:val="auto"/>
              </w:rPr>
              <w:t>1</w:t>
            </w:r>
            <w:r w:rsidRPr="00790BC9">
              <w:rPr>
                <w:noProof/>
                <w:webHidden/>
                <w:color w:val="auto"/>
              </w:rPr>
              <w:fldChar w:fldCharType="end"/>
            </w:r>
          </w:hyperlink>
        </w:p>
        <w:p w14:paraId="48CD0B69"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12" w:history="1">
            <w:r w:rsidR="00790BC9" w:rsidRPr="00790BC9">
              <w:rPr>
                <w:rStyle w:val="Hyperlink"/>
                <w:rFonts w:cs="Arial"/>
                <w:noProof/>
                <w:color w:val="auto"/>
              </w:rPr>
              <w:t>Event name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_Toc451861312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D3B97FA"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13" w:history="1">
            <w:r w:rsidR="00790BC9" w:rsidRPr="00790BC9">
              <w:rPr>
                <w:rStyle w:val="Hyperlink"/>
                <w:rFonts w:cs="Arial"/>
                <w:noProof/>
                <w:color w:val="auto"/>
              </w:rPr>
              <w:t>Contact details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_Toc451861313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242540B"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14" w:history="1">
            <w:r w:rsidR="00790BC9" w:rsidRPr="00790BC9">
              <w:rPr>
                <w:rStyle w:val="Hyperlink"/>
                <w:rFonts w:cs="Arial"/>
                <w:noProof/>
                <w:color w:val="auto"/>
              </w:rPr>
              <w:t>Venue details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_Toc451861314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59F1E82"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15" w:history="1">
            <w:r w:rsidR="00790BC9" w:rsidRPr="00790BC9">
              <w:rPr>
                <w:rStyle w:val="Hyperlink"/>
                <w:rFonts w:cs="Arial"/>
                <w:noProof/>
                <w:color w:val="auto"/>
              </w:rPr>
              <w:t>Event times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_Toc451861315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4624C72"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16" w:history="1">
            <w:r w:rsidR="00790BC9" w:rsidRPr="00790BC9">
              <w:rPr>
                <w:rStyle w:val="Hyperlink"/>
                <w:rFonts w:cs="Arial"/>
                <w:noProof/>
                <w:color w:val="auto"/>
              </w:rPr>
              <w:t>Event concept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_Toc451861316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A1BAEEA"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17" w:history="1">
            <w:r w:rsidR="00790BC9" w:rsidRPr="00790BC9">
              <w:rPr>
                <w:rStyle w:val="Hyperlink"/>
                <w:rFonts w:cs="Arial"/>
                <w:noProof/>
                <w:color w:val="auto"/>
              </w:rPr>
              <w:t>Event objectives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_Toc451861317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131250CE"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18" w:history="1">
            <w:r w:rsidR="00790BC9" w:rsidRPr="00790BC9">
              <w:rPr>
                <w:rStyle w:val="Hyperlink"/>
                <w:rFonts w:cs="Arial"/>
                <w:noProof/>
                <w:color w:val="auto"/>
              </w:rPr>
              <w:t>Target audience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_Toc451861318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40B2A3CF"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19" w:history="1">
            <w:r w:rsidR="00790BC9" w:rsidRPr="00790BC9">
              <w:rPr>
                <w:rStyle w:val="Hyperlink"/>
                <w:rFonts w:cs="Arial"/>
                <w:noProof/>
                <w:color w:val="auto"/>
              </w:rPr>
              <w:t>Expected attendance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_Toc451861319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20432626"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20" w:history="1">
            <w:r w:rsidR="00790BC9" w:rsidRPr="00790BC9">
              <w:rPr>
                <w:rStyle w:val="Hyperlink"/>
                <w:noProof/>
                <w:color w:val="auto"/>
              </w:rPr>
              <w:t>PROJECT MANAGEMENT AND ADMINISTRATION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_Toc451861320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4B1B5380"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21" w:history="1">
            <w:r w:rsidR="00790BC9" w:rsidRPr="00790BC9">
              <w:rPr>
                <w:rStyle w:val="Hyperlink"/>
                <w:noProof/>
                <w:color w:val="auto"/>
              </w:rPr>
              <w:t>SIGNIFICANT STAKEHOLDERS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_Toc451861321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725F2B37"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22" w:history="1">
            <w:r w:rsidR="00790BC9" w:rsidRPr="00790BC9">
              <w:rPr>
                <w:rStyle w:val="Hyperlink"/>
                <w:noProof/>
                <w:color w:val="auto"/>
              </w:rPr>
              <w:t>COMMUNICATION PROTOCOLS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_Toc451861322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1</w:t>
            </w:r>
            <w:r w:rsidR="00790BC9" w:rsidRPr="00790BC9">
              <w:rPr>
                <w:noProof/>
                <w:webHidden/>
                <w:color w:val="auto"/>
              </w:rPr>
              <w:fldChar w:fldCharType="end"/>
            </w:r>
          </w:hyperlink>
        </w:p>
        <w:p w14:paraId="4809D564"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23" w:history="1">
            <w:r w:rsidR="00790BC9" w:rsidRPr="00790BC9">
              <w:rPr>
                <w:rStyle w:val="Hyperlink"/>
                <w:noProof/>
                <w:color w:val="auto"/>
              </w:rPr>
              <w:t>COMMUNICATION DIAGRAM</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_Toc451861323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3C4C3345"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24" w:history="1">
            <w:r w:rsidR="00790BC9" w:rsidRPr="00790BC9">
              <w:rPr>
                <w:rStyle w:val="Hyperlink"/>
                <w:noProof/>
                <w:color w:val="auto"/>
              </w:rPr>
              <w:t>PLANNING MILESTONES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_Toc451861324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5257C504"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25" w:history="1">
            <w:r w:rsidR="00790BC9" w:rsidRPr="00790BC9">
              <w:rPr>
                <w:rStyle w:val="Hyperlink"/>
                <w:noProof/>
                <w:color w:val="auto"/>
              </w:rPr>
              <w:t>MARKETING AND COMMUNICATIONS PLAN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_Toc451861325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0C2E1A53"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26" w:history="1">
            <w:r w:rsidR="00790BC9" w:rsidRPr="00790BC9">
              <w:rPr>
                <w:rStyle w:val="Hyperlink"/>
                <w:noProof/>
                <w:color w:val="auto"/>
              </w:rPr>
              <w:t>VENUE ISSUES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_Toc451861326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5FB49CE5"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27" w:history="1">
            <w:r w:rsidR="00790BC9" w:rsidRPr="00790BC9">
              <w:rPr>
                <w:rStyle w:val="Hyperlink"/>
                <w:noProof/>
                <w:color w:val="auto"/>
              </w:rPr>
              <w:t>SPECIAL EVENTS LEGISLATION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_Toc451861327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2EF3E69E"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28" w:history="1">
            <w:r w:rsidR="00790BC9" w:rsidRPr="00790BC9">
              <w:rPr>
                <w:rStyle w:val="Hyperlink"/>
                <w:noProof/>
                <w:color w:val="auto"/>
              </w:rPr>
              <w:t>PERMITS, LICENSES AND INSURANCE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_Toc451861328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2</w:t>
            </w:r>
            <w:r w:rsidR="00790BC9" w:rsidRPr="00790BC9">
              <w:rPr>
                <w:noProof/>
                <w:webHidden/>
                <w:color w:val="auto"/>
              </w:rPr>
              <w:fldChar w:fldCharType="end"/>
            </w:r>
          </w:hyperlink>
        </w:p>
        <w:p w14:paraId="5DE304AD"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29" w:history="1">
            <w:r w:rsidR="00790BC9" w:rsidRPr="00790BC9">
              <w:rPr>
                <w:rStyle w:val="Hyperlink"/>
                <w:noProof/>
                <w:color w:val="auto"/>
              </w:rPr>
              <w:t>COPYRIGHT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_Toc451861329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69375369"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30" w:history="1">
            <w:r w:rsidR="00790BC9" w:rsidRPr="00790BC9">
              <w:rPr>
                <w:rStyle w:val="Hyperlink"/>
                <w:noProof/>
                <w:color w:val="auto"/>
              </w:rPr>
              <w:t>ACCREDITATION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_Toc451861330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0A87D8EF"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31" w:history="1">
            <w:r w:rsidR="00790BC9" w:rsidRPr="00790BC9">
              <w:rPr>
                <w:rStyle w:val="Hyperlink"/>
                <w:noProof/>
                <w:color w:val="auto"/>
              </w:rPr>
              <w:t>SAFETY AND SECURITY</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_Toc451861331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189A10FC"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32" w:history="1">
            <w:r w:rsidR="00790BC9" w:rsidRPr="00790BC9">
              <w:rPr>
                <w:rStyle w:val="Hyperlink"/>
                <w:rFonts w:cs="Arial"/>
                <w:noProof/>
                <w:color w:val="auto"/>
              </w:rPr>
              <w:t>Risk management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_Toc451861332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698A43F3"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33" w:history="1">
            <w:r w:rsidR="00790BC9" w:rsidRPr="00790BC9">
              <w:rPr>
                <w:rStyle w:val="Hyperlink"/>
                <w:rFonts w:cs="Arial"/>
                <w:noProof/>
                <w:color w:val="auto"/>
              </w:rPr>
              <w:t>Security personnel</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_Toc451861333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785DA827"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34" w:history="1">
            <w:r w:rsidR="00790BC9" w:rsidRPr="00790BC9">
              <w:rPr>
                <w:rStyle w:val="Hyperlink"/>
                <w:rFonts w:cs="Arial"/>
                <w:noProof/>
                <w:color w:val="auto"/>
              </w:rPr>
              <w:t>Marshals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_Toc451861334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3C08C911"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35" w:history="1">
            <w:r w:rsidR="00790BC9" w:rsidRPr="00790BC9">
              <w:rPr>
                <w:rStyle w:val="Hyperlink"/>
                <w:rFonts w:cs="Arial"/>
                <w:noProof/>
                <w:color w:val="auto"/>
              </w:rPr>
              <w:t>First aid providers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_Toc451861335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38167668"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36" w:history="1">
            <w:r w:rsidR="00790BC9" w:rsidRPr="00790BC9">
              <w:rPr>
                <w:rStyle w:val="Hyperlink"/>
                <w:rFonts w:cs="Arial"/>
                <w:noProof/>
                <w:color w:val="auto"/>
              </w:rPr>
              <w:t>Emergency response plan and evacuation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_Toc451861336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3</w:t>
            </w:r>
            <w:r w:rsidR="00790BC9" w:rsidRPr="00790BC9">
              <w:rPr>
                <w:noProof/>
                <w:webHidden/>
                <w:color w:val="auto"/>
              </w:rPr>
              <w:fldChar w:fldCharType="end"/>
            </w:r>
          </w:hyperlink>
        </w:p>
        <w:p w14:paraId="50C93677"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37" w:history="1">
            <w:r w:rsidR="00790BC9" w:rsidRPr="00790BC9">
              <w:rPr>
                <w:rStyle w:val="Hyperlink"/>
                <w:noProof/>
                <w:color w:val="auto"/>
              </w:rPr>
              <w:t>HEALTH AND SAFETY ON SITE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_Toc451861337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523B6665"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38" w:history="1">
            <w:r w:rsidR="00790BC9" w:rsidRPr="00790BC9">
              <w:rPr>
                <w:rStyle w:val="Hyperlink"/>
                <w:noProof/>
                <w:color w:val="auto"/>
              </w:rPr>
              <w:t>TRAFFIC AND TRANSPORT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_Toc451861338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4BD41180"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39" w:history="1">
            <w:r w:rsidR="00790BC9" w:rsidRPr="00790BC9">
              <w:rPr>
                <w:rStyle w:val="Hyperlink"/>
                <w:noProof/>
                <w:color w:val="auto"/>
              </w:rPr>
              <w:t>PUBLIC ACCESS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_Toc451861339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21B0290E"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40" w:history="1">
            <w:r w:rsidR="00790BC9" w:rsidRPr="00790BC9">
              <w:rPr>
                <w:rStyle w:val="Hyperlink"/>
                <w:rFonts w:cs="Arial"/>
                <w:noProof/>
                <w:color w:val="auto"/>
              </w:rPr>
              <w:t>Public access to venue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_Toc451861340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7E23B17C"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41" w:history="1">
            <w:r w:rsidR="00790BC9" w:rsidRPr="00790BC9">
              <w:rPr>
                <w:rStyle w:val="Hyperlink"/>
                <w:rFonts w:cs="Arial"/>
                <w:noProof/>
                <w:color w:val="auto"/>
              </w:rPr>
              <w:t>Overcrowding</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_Toc451861341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3A5CD31D"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42" w:history="1">
            <w:r w:rsidR="00790BC9" w:rsidRPr="00790BC9">
              <w:rPr>
                <w:rStyle w:val="Hyperlink"/>
                <w:rFonts w:cs="Arial"/>
                <w:noProof/>
                <w:color w:val="auto"/>
              </w:rPr>
              <w:t>Accessibility</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_Toc451861342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161BDD20"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43" w:history="1">
            <w:r w:rsidR="00790BC9" w:rsidRPr="00790BC9">
              <w:rPr>
                <w:rStyle w:val="Hyperlink"/>
                <w:rFonts w:cs="Arial"/>
                <w:noProof/>
                <w:color w:val="auto"/>
              </w:rPr>
              <w:t>STAFFING</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_Toc451861343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45FEC315"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44" w:history="1">
            <w:r w:rsidR="00790BC9" w:rsidRPr="00790BC9">
              <w:rPr>
                <w:rStyle w:val="Hyperlink"/>
                <w:noProof/>
                <w:color w:val="auto"/>
              </w:rPr>
              <w:t>VOLUNTEERS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_Toc451861344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4</w:t>
            </w:r>
            <w:r w:rsidR="00790BC9" w:rsidRPr="00790BC9">
              <w:rPr>
                <w:noProof/>
                <w:webHidden/>
                <w:color w:val="auto"/>
              </w:rPr>
              <w:fldChar w:fldCharType="end"/>
            </w:r>
          </w:hyperlink>
        </w:p>
        <w:p w14:paraId="598EC7C8"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45" w:history="1">
            <w:r w:rsidR="00790BC9" w:rsidRPr="00790BC9">
              <w:rPr>
                <w:rStyle w:val="Hyperlink"/>
                <w:noProof/>
                <w:color w:val="auto"/>
              </w:rPr>
              <w:t>PROTOCOL/VIP GUESTS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_Toc451861345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5593249D"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46" w:history="1">
            <w:r w:rsidR="00790BC9" w:rsidRPr="00790BC9">
              <w:rPr>
                <w:rStyle w:val="Hyperlink"/>
                <w:noProof/>
                <w:color w:val="auto"/>
              </w:rPr>
              <w:t>FOOD AND BEVERAGE</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_Toc451861346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08F07687"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47" w:history="1">
            <w:r w:rsidR="00790BC9" w:rsidRPr="00790BC9">
              <w:rPr>
                <w:rStyle w:val="Hyperlink"/>
                <w:noProof/>
                <w:color w:val="auto"/>
              </w:rPr>
              <w:t>WASTE MANAGEMENT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_Toc451861347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0BFFC435"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48" w:history="1">
            <w:r w:rsidR="00790BC9" w:rsidRPr="00790BC9">
              <w:rPr>
                <w:rStyle w:val="Hyperlink"/>
                <w:rFonts w:cs="Arial"/>
                <w:noProof/>
                <w:color w:val="auto"/>
              </w:rPr>
              <w:t>ENTERTAINMENT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_Toc451861348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6E16CA57"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49" w:history="1">
            <w:r w:rsidR="00790BC9" w:rsidRPr="00790BC9">
              <w:rPr>
                <w:rStyle w:val="Hyperlink"/>
                <w:rFonts w:cs="Arial"/>
                <w:noProof/>
                <w:color w:val="auto"/>
              </w:rPr>
              <w:t>Programs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_Toc451861349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7B5D686F"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50" w:history="1">
            <w:r w:rsidR="00790BC9" w:rsidRPr="00790BC9">
              <w:rPr>
                <w:rStyle w:val="Hyperlink"/>
                <w:rFonts w:cs="Arial"/>
                <w:noProof/>
                <w:color w:val="auto"/>
              </w:rPr>
              <w:t>Performers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_Toc451861350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497C5BD7"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51" w:history="1">
            <w:r w:rsidR="00790BC9" w:rsidRPr="00790BC9">
              <w:rPr>
                <w:rStyle w:val="Hyperlink"/>
                <w:rFonts w:cs="Arial"/>
                <w:noProof/>
                <w:color w:val="auto"/>
              </w:rPr>
              <w:t>Activities, rides and displays</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_Toc451861351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42DC2823"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52" w:history="1">
            <w:r w:rsidR="00790BC9" w:rsidRPr="00790BC9">
              <w:rPr>
                <w:rStyle w:val="Hyperlink"/>
                <w:noProof/>
                <w:color w:val="auto"/>
              </w:rPr>
              <w:t>PRODUCTION</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_Toc451861352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12FCA92C"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53" w:history="1">
            <w:r w:rsidR="00790BC9" w:rsidRPr="00790BC9">
              <w:rPr>
                <w:rStyle w:val="Hyperlink"/>
                <w:rFonts w:cs="Arial"/>
                <w:noProof/>
                <w:color w:val="auto"/>
              </w:rPr>
              <w:t>Staging</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_Toc451861353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5</w:t>
            </w:r>
            <w:r w:rsidR="00790BC9" w:rsidRPr="00790BC9">
              <w:rPr>
                <w:noProof/>
                <w:webHidden/>
                <w:color w:val="auto"/>
              </w:rPr>
              <w:fldChar w:fldCharType="end"/>
            </w:r>
          </w:hyperlink>
        </w:p>
        <w:p w14:paraId="01F2CA64" w14:textId="77777777" w:rsidR="00790BC9" w:rsidRPr="00790BC9" w:rsidRDefault="00C91A2A" w:rsidP="00790BC9">
          <w:pPr>
            <w:pStyle w:val="TOC2"/>
            <w:tabs>
              <w:tab w:val="right" w:leader="dot" w:pos="8949"/>
            </w:tabs>
            <w:ind w:left="0"/>
            <w:rPr>
              <w:rFonts w:eastAsiaTheme="minorEastAsia" w:cstheme="minorBidi"/>
              <w:noProof/>
              <w:color w:val="auto"/>
              <w:szCs w:val="22"/>
              <w:lang w:eastAsia="en-AU"/>
            </w:rPr>
          </w:pPr>
          <w:hyperlink w:anchor="_Toc451861354" w:history="1">
            <w:r w:rsidR="00790BC9" w:rsidRPr="00790BC9">
              <w:rPr>
                <w:rStyle w:val="Hyperlink"/>
                <w:rFonts w:cs="Arial"/>
                <w:noProof/>
                <w:color w:val="auto"/>
              </w:rPr>
              <w:t>Lighting and audio</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_Toc451861354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6</w:t>
            </w:r>
            <w:r w:rsidR="00790BC9" w:rsidRPr="00790BC9">
              <w:rPr>
                <w:noProof/>
                <w:webHidden/>
                <w:color w:val="auto"/>
              </w:rPr>
              <w:fldChar w:fldCharType="end"/>
            </w:r>
          </w:hyperlink>
        </w:p>
        <w:p w14:paraId="5A4B03CA" w14:textId="77777777" w:rsidR="00790BC9" w:rsidRPr="00790BC9" w:rsidRDefault="00C91A2A" w:rsidP="00790BC9">
          <w:pPr>
            <w:pStyle w:val="TOC3"/>
            <w:tabs>
              <w:tab w:val="right" w:leader="dot" w:pos="8949"/>
            </w:tabs>
            <w:ind w:left="0"/>
            <w:rPr>
              <w:rFonts w:eastAsiaTheme="minorEastAsia" w:cstheme="minorBidi"/>
              <w:noProof/>
              <w:color w:val="auto"/>
              <w:szCs w:val="22"/>
              <w:lang w:eastAsia="en-AU"/>
            </w:rPr>
          </w:pPr>
          <w:hyperlink w:anchor="_Toc451861355" w:history="1">
            <w:r w:rsidR="00790BC9" w:rsidRPr="00790BC9">
              <w:rPr>
                <w:rStyle w:val="Hyperlink"/>
                <w:noProof/>
                <w:color w:val="auto"/>
              </w:rPr>
              <w:t>SITE LAYOUT</w:t>
            </w:r>
            <w:r w:rsidR="00790BC9" w:rsidRPr="00790BC9">
              <w:rPr>
                <w:noProof/>
                <w:webHidden/>
                <w:color w:val="auto"/>
              </w:rPr>
              <w:tab/>
            </w:r>
            <w:r w:rsidR="00790BC9" w:rsidRPr="00790BC9">
              <w:rPr>
                <w:noProof/>
                <w:webHidden/>
                <w:color w:val="auto"/>
              </w:rPr>
              <w:fldChar w:fldCharType="begin"/>
            </w:r>
            <w:r w:rsidR="00790BC9" w:rsidRPr="00790BC9">
              <w:rPr>
                <w:noProof/>
                <w:webHidden/>
                <w:color w:val="auto"/>
              </w:rPr>
              <w:instrText xml:space="preserve"> PAGEREF _Toc451861355 \h </w:instrText>
            </w:r>
            <w:r w:rsidR="00790BC9" w:rsidRPr="00790BC9">
              <w:rPr>
                <w:noProof/>
                <w:webHidden/>
                <w:color w:val="auto"/>
              </w:rPr>
            </w:r>
            <w:r w:rsidR="00790BC9" w:rsidRPr="00790BC9">
              <w:rPr>
                <w:noProof/>
                <w:webHidden/>
                <w:color w:val="auto"/>
              </w:rPr>
              <w:fldChar w:fldCharType="separate"/>
            </w:r>
            <w:r w:rsidR="00790BC9" w:rsidRPr="00790BC9">
              <w:rPr>
                <w:noProof/>
                <w:webHidden/>
                <w:color w:val="auto"/>
              </w:rPr>
              <w:t>6</w:t>
            </w:r>
            <w:r w:rsidR="00790BC9" w:rsidRPr="00790BC9">
              <w:rPr>
                <w:noProof/>
                <w:webHidden/>
                <w:color w:val="auto"/>
              </w:rPr>
              <w:fldChar w:fldCharType="end"/>
            </w:r>
          </w:hyperlink>
        </w:p>
        <w:p w14:paraId="62B432F2" w14:textId="0ADD55B3" w:rsidR="00790BC9" w:rsidRDefault="00790BC9" w:rsidP="00790BC9">
          <w:r w:rsidRPr="00790BC9">
            <w:rPr>
              <w:bCs/>
              <w:noProof/>
              <w:color w:val="auto"/>
            </w:rPr>
            <w:fldChar w:fldCharType="end"/>
          </w:r>
        </w:p>
      </w:sdtContent>
    </w:sdt>
    <w:p w14:paraId="6A12FB47" w14:textId="77777777" w:rsidR="00293A5C" w:rsidRDefault="00293A5C" w:rsidP="00293A5C"/>
    <w:p w14:paraId="4F76CEC4" w14:textId="77777777" w:rsidR="00790BC9" w:rsidRDefault="00790BC9" w:rsidP="004A7288">
      <w:pPr>
        <w:pStyle w:val="BodyText"/>
        <w:ind w:left="0"/>
        <w:jc w:val="left"/>
        <w:rPr>
          <w:rStyle w:val="Heading3Char"/>
        </w:rPr>
      </w:pPr>
    </w:p>
    <w:p w14:paraId="1BE71052" w14:textId="77777777" w:rsidR="00790BC9" w:rsidRDefault="00790BC9" w:rsidP="004A7288">
      <w:pPr>
        <w:pStyle w:val="BodyText"/>
        <w:ind w:left="0"/>
        <w:jc w:val="left"/>
        <w:rPr>
          <w:rStyle w:val="Heading3Char"/>
        </w:rPr>
      </w:pPr>
    </w:p>
    <w:p w14:paraId="0A69C879" w14:textId="77777777" w:rsidR="00790BC9" w:rsidRDefault="00790BC9" w:rsidP="004A7288">
      <w:pPr>
        <w:pStyle w:val="BodyText"/>
        <w:ind w:left="0"/>
        <w:jc w:val="left"/>
        <w:rPr>
          <w:rStyle w:val="Heading3Char"/>
        </w:rPr>
      </w:pPr>
    </w:p>
    <w:p w14:paraId="173C83A8" w14:textId="77777777" w:rsidR="00790BC9" w:rsidRDefault="00790BC9" w:rsidP="004A7288">
      <w:pPr>
        <w:pStyle w:val="BodyText"/>
        <w:ind w:left="0"/>
        <w:jc w:val="left"/>
        <w:rPr>
          <w:rStyle w:val="Heading3Char"/>
        </w:rPr>
      </w:pPr>
    </w:p>
    <w:p w14:paraId="461CD2FE" w14:textId="77777777" w:rsidR="00790BC9" w:rsidRDefault="00790BC9">
      <w:pPr>
        <w:ind w:left="714" w:hanging="357"/>
        <w:rPr>
          <w:rStyle w:val="Heading3Char"/>
        </w:rPr>
      </w:pPr>
      <w:bookmarkStart w:id="1" w:name="_Toc451861311"/>
      <w:r>
        <w:rPr>
          <w:rStyle w:val="Heading3Char"/>
        </w:rPr>
        <w:br w:type="page"/>
      </w:r>
    </w:p>
    <w:p w14:paraId="420F94ED" w14:textId="1C7EC373" w:rsidR="00C66589" w:rsidRPr="004A7288" w:rsidRDefault="004A7288" w:rsidP="004A7288">
      <w:pPr>
        <w:pStyle w:val="BodyText"/>
        <w:ind w:left="0"/>
        <w:jc w:val="left"/>
        <w:rPr>
          <w:rStyle w:val="Heading3Char"/>
        </w:rPr>
      </w:pPr>
      <w:r>
        <w:rPr>
          <w:rStyle w:val="Heading3Char"/>
        </w:rPr>
        <w:lastRenderedPageBreak/>
        <w:t>KEY EVENT DETAILS</w:t>
      </w:r>
      <w:bookmarkEnd w:id="1"/>
    </w:p>
    <w:p w14:paraId="51EF95A6" w14:textId="4CD1A758" w:rsidR="004C0071" w:rsidRPr="000B3FEE" w:rsidRDefault="00293A5C" w:rsidP="00D342C9">
      <w:bookmarkStart w:id="2" w:name="_Toc451861312"/>
      <w:r w:rsidRPr="000B3FEE">
        <w:rPr>
          <w:rStyle w:val="Heading2Char"/>
          <w:rFonts w:ascii="Arial" w:hAnsi="Arial" w:cs="Arial"/>
          <w:b/>
          <w:color w:val="262626" w:themeColor="text1" w:themeTint="D9"/>
          <w:sz w:val="20"/>
          <w:szCs w:val="20"/>
          <w:u w:val="single"/>
        </w:rPr>
        <w:t>Event name</w:t>
      </w:r>
      <w:bookmarkEnd w:id="2"/>
      <w:r w:rsidR="004C0071" w:rsidRPr="000B3FEE">
        <w:rPr>
          <w:rStyle w:val="Heading2Char"/>
          <w:rFonts w:ascii="Arial" w:hAnsi="Arial" w:cs="Arial"/>
          <w:b/>
          <w:color w:val="262626" w:themeColor="text1" w:themeTint="D9"/>
          <w:sz w:val="20"/>
          <w:szCs w:val="20"/>
          <w:u w:val="single"/>
        </w:rPr>
        <w:t xml:space="preserve"> </w:t>
      </w:r>
    </w:p>
    <w:p w14:paraId="6AD11306" w14:textId="7B75A96B" w:rsidR="00C66589" w:rsidRPr="00E97450" w:rsidRDefault="004C0071" w:rsidP="00D342C9">
      <w:r w:rsidRPr="000210C8">
        <w:t>T</w:t>
      </w:r>
      <w:r w:rsidR="00C66589" w:rsidRPr="000210C8">
        <w:t>his should be the full title of the event, as it should appear in all published material, not an abbreviated version.</w:t>
      </w:r>
    </w:p>
    <w:p w14:paraId="6E3F3122" w14:textId="77777777" w:rsidR="00F0726A" w:rsidRPr="00E97450" w:rsidRDefault="00F0726A" w:rsidP="00D342C9"/>
    <w:p w14:paraId="7A9C9FBF" w14:textId="6E19F5C5" w:rsidR="004C0071" w:rsidRPr="000B3FEE" w:rsidRDefault="00293A5C" w:rsidP="00D342C9">
      <w:bookmarkStart w:id="3" w:name="_Toc451861313"/>
      <w:r w:rsidRPr="000B3FEE">
        <w:rPr>
          <w:rStyle w:val="Heading2Char"/>
          <w:rFonts w:ascii="Arial" w:hAnsi="Arial" w:cs="Arial"/>
          <w:b/>
          <w:color w:val="262626" w:themeColor="text1" w:themeTint="D9"/>
          <w:sz w:val="20"/>
          <w:szCs w:val="20"/>
          <w:u w:val="single"/>
        </w:rPr>
        <w:t>Contact details</w:t>
      </w:r>
      <w:bookmarkEnd w:id="3"/>
      <w:r w:rsidRPr="000B3FEE">
        <w:rPr>
          <w:rStyle w:val="Heading2Char"/>
          <w:rFonts w:ascii="Arial" w:hAnsi="Arial" w:cs="Arial"/>
          <w:b/>
          <w:color w:val="262626" w:themeColor="text1" w:themeTint="D9"/>
          <w:sz w:val="20"/>
          <w:szCs w:val="20"/>
          <w:u w:val="single"/>
        </w:rPr>
        <w:t xml:space="preserve"> </w:t>
      </w:r>
    </w:p>
    <w:p w14:paraId="71D3BF98" w14:textId="5516684F" w:rsidR="00C66589" w:rsidRPr="004C0071" w:rsidRDefault="000210C8" w:rsidP="00D342C9">
      <w:r>
        <w:t>Include e</w:t>
      </w:r>
      <w:r w:rsidR="004C0071" w:rsidRPr="004C0071">
        <w:t>vent organising agency a</w:t>
      </w:r>
      <w:r w:rsidR="004C0071">
        <w:t>nd contact details of Ev</w:t>
      </w:r>
      <w:r w:rsidR="004C0071" w:rsidRPr="004C0071">
        <w:t xml:space="preserve">ent </w:t>
      </w:r>
      <w:r w:rsidR="004C0071">
        <w:t>M</w:t>
      </w:r>
      <w:r w:rsidR="004C0071" w:rsidRPr="004C0071">
        <w:t>anager (telephone, mobile, email address and facsimile).</w:t>
      </w:r>
    </w:p>
    <w:p w14:paraId="094CD7C5" w14:textId="77777777" w:rsidR="00F0726A" w:rsidRPr="00E97450" w:rsidRDefault="00F0726A" w:rsidP="00D342C9"/>
    <w:p w14:paraId="7519AA6F" w14:textId="33CB3A94" w:rsidR="000210C8" w:rsidRPr="000B3FEE" w:rsidRDefault="00293A5C" w:rsidP="00D342C9">
      <w:pPr>
        <w:rPr>
          <w:rStyle w:val="Heading2Char"/>
          <w:rFonts w:ascii="Arial" w:hAnsi="Arial" w:cs="Arial"/>
          <w:b/>
          <w:color w:val="262626" w:themeColor="text1" w:themeTint="D9"/>
          <w:sz w:val="20"/>
          <w:szCs w:val="20"/>
          <w:u w:val="single"/>
        </w:rPr>
      </w:pPr>
      <w:bookmarkStart w:id="4" w:name="_Toc451861314"/>
      <w:r w:rsidRPr="000B3FEE">
        <w:rPr>
          <w:rStyle w:val="Heading2Char"/>
          <w:rFonts w:ascii="Arial" w:hAnsi="Arial" w:cs="Arial"/>
          <w:b/>
          <w:color w:val="262626" w:themeColor="text1" w:themeTint="D9"/>
          <w:sz w:val="20"/>
          <w:szCs w:val="20"/>
          <w:u w:val="single"/>
        </w:rPr>
        <w:t>Venue details</w:t>
      </w:r>
      <w:bookmarkEnd w:id="4"/>
      <w:r w:rsidR="00C66589" w:rsidRPr="000B3FEE">
        <w:rPr>
          <w:rStyle w:val="Heading2Char"/>
          <w:rFonts w:ascii="Arial" w:hAnsi="Arial" w:cs="Arial"/>
          <w:b/>
          <w:color w:val="262626" w:themeColor="text1" w:themeTint="D9"/>
          <w:sz w:val="20"/>
          <w:szCs w:val="20"/>
          <w:u w:val="single"/>
        </w:rPr>
        <w:t xml:space="preserve"> </w:t>
      </w:r>
    </w:p>
    <w:p w14:paraId="636A1224" w14:textId="308D7849" w:rsidR="00C66589" w:rsidRPr="000210C8" w:rsidRDefault="000210C8" w:rsidP="00D342C9">
      <w:r>
        <w:t>Include v</w:t>
      </w:r>
      <w:r w:rsidR="00C66589" w:rsidRPr="000210C8">
        <w:t xml:space="preserve">enue name, </w:t>
      </w:r>
      <w:r w:rsidR="00BB10D1">
        <w:t xml:space="preserve">if the venue is </w:t>
      </w:r>
      <w:r w:rsidR="00C66589" w:rsidRPr="000210C8">
        <w:t xml:space="preserve">indoors or outdoors, </w:t>
      </w:r>
      <w:r w:rsidR="00BB10D1">
        <w:t xml:space="preserve">and the </w:t>
      </w:r>
      <w:r w:rsidR="00C66589" w:rsidRPr="000210C8">
        <w:t>venue address.</w:t>
      </w:r>
    </w:p>
    <w:p w14:paraId="63FE6220" w14:textId="77777777" w:rsidR="00F0726A" w:rsidRPr="00E97450" w:rsidRDefault="00F0726A" w:rsidP="00D342C9"/>
    <w:p w14:paraId="32D5E529" w14:textId="16F4FDF6" w:rsidR="000210C8" w:rsidRPr="000B3FEE" w:rsidRDefault="00293A5C" w:rsidP="00D342C9">
      <w:pPr>
        <w:rPr>
          <w:rStyle w:val="Heading2Char"/>
          <w:rFonts w:ascii="Arial" w:hAnsi="Arial" w:cs="Arial"/>
          <w:b/>
          <w:color w:val="262626" w:themeColor="text1" w:themeTint="D9"/>
          <w:sz w:val="20"/>
          <w:szCs w:val="20"/>
          <w:u w:val="single"/>
        </w:rPr>
      </w:pPr>
      <w:bookmarkStart w:id="5" w:name="_Toc451861315"/>
      <w:r w:rsidRPr="000B3FEE">
        <w:rPr>
          <w:rStyle w:val="Heading2Char"/>
          <w:rFonts w:ascii="Arial" w:hAnsi="Arial" w:cs="Arial"/>
          <w:b/>
          <w:color w:val="262626" w:themeColor="text1" w:themeTint="D9"/>
          <w:sz w:val="20"/>
          <w:szCs w:val="20"/>
          <w:u w:val="single"/>
        </w:rPr>
        <w:t>Event times</w:t>
      </w:r>
      <w:bookmarkEnd w:id="5"/>
      <w:r w:rsidR="00C66589" w:rsidRPr="000B3FEE">
        <w:rPr>
          <w:rStyle w:val="Heading2Char"/>
          <w:rFonts w:ascii="Arial" w:hAnsi="Arial" w:cs="Arial"/>
          <w:b/>
          <w:color w:val="262626" w:themeColor="text1" w:themeTint="D9"/>
          <w:sz w:val="20"/>
          <w:szCs w:val="20"/>
          <w:u w:val="single"/>
        </w:rPr>
        <w:t xml:space="preserve"> </w:t>
      </w:r>
    </w:p>
    <w:p w14:paraId="7746ECE1" w14:textId="34F45B45" w:rsidR="00C66589" w:rsidRPr="000210C8" w:rsidRDefault="006D3ABD" w:rsidP="00D342C9">
      <w:r>
        <w:t xml:space="preserve">Event date/s and time/s with reference to the order of proceedings and/or bump and run (runsheet) documentation. </w:t>
      </w:r>
    </w:p>
    <w:p w14:paraId="3107635B" w14:textId="77777777" w:rsidR="00F0726A" w:rsidRPr="00E97450" w:rsidRDefault="00F0726A" w:rsidP="00D342C9"/>
    <w:p w14:paraId="12FB4980" w14:textId="2E04947C" w:rsidR="000210C8" w:rsidRPr="000B3FEE" w:rsidRDefault="00293A5C" w:rsidP="00D342C9">
      <w:pPr>
        <w:rPr>
          <w:rStyle w:val="Heading2Char"/>
          <w:rFonts w:ascii="Arial" w:hAnsi="Arial" w:cs="Arial"/>
          <w:b/>
          <w:color w:val="262626" w:themeColor="text1" w:themeTint="D9"/>
          <w:sz w:val="20"/>
          <w:szCs w:val="20"/>
          <w:u w:val="single"/>
        </w:rPr>
      </w:pPr>
      <w:bookmarkStart w:id="6" w:name="_Toc451861316"/>
      <w:r w:rsidRPr="000B3FEE">
        <w:rPr>
          <w:rStyle w:val="Heading2Char"/>
          <w:rFonts w:ascii="Arial" w:hAnsi="Arial" w:cs="Arial"/>
          <w:b/>
          <w:color w:val="262626" w:themeColor="text1" w:themeTint="D9"/>
          <w:sz w:val="20"/>
          <w:szCs w:val="20"/>
          <w:u w:val="single"/>
        </w:rPr>
        <w:t>Event concept</w:t>
      </w:r>
      <w:bookmarkEnd w:id="6"/>
      <w:r w:rsidRPr="000B3FEE">
        <w:rPr>
          <w:rStyle w:val="Heading2Char"/>
          <w:rFonts w:ascii="Arial" w:hAnsi="Arial" w:cs="Arial"/>
          <w:b/>
          <w:color w:val="262626" w:themeColor="text1" w:themeTint="D9"/>
          <w:sz w:val="20"/>
          <w:szCs w:val="20"/>
          <w:u w:val="single"/>
        </w:rPr>
        <w:t xml:space="preserve"> </w:t>
      </w:r>
    </w:p>
    <w:p w14:paraId="76FA72F7" w14:textId="4D3F8146" w:rsidR="00C66589" w:rsidRPr="000210C8" w:rsidRDefault="000210C8" w:rsidP="00D342C9">
      <w:r w:rsidRPr="000210C8">
        <w:t>A</w:t>
      </w:r>
      <w:r w:rsidR="00C66589" w:rsidRPr="000210C8">
        <w:t xml:space="preserve"> brief description of the event including </w:t>
      </w:r>
      <w:r w:rsidR="00DD76A1" w:rsidRPr="000210C8">
        <w:t>major event</w:t>
      </w:r>
      <w:r w:rsidR="00C66589" w:rsidRPr="000210C8">
        <w:t xml:space="preserve"> components and highlights.</w:t>
      </w:r>
    </w:p>
    <w:p w14:paraId="5D1806B4" w14:textId="77777777" w:rsidR="00F0726A" w:rsidRPr="000210C8" w:rsidRDefault="00F0726A" w:rsidP="00D342C9">
      <w:pPr>
        <w:rPr>
          <w:rStyle w:val="Heading2Char"/>
          <w:rFonts w:ascii="Arial" w:hAnsi="Arial" w:cs="Arial"/>
          <w:color w:val="A6A6A6" w:themeColor="background1" w:themeShade="A6"/>
          <w:sz w:val="20"/>
          <w:szCs w:val="20"/>
        </w:rPr>
      </w:pPr>
    </w:p>
    <w:p w14:paraId="340A6C9E" w14:textId="3923A9ED" w:rsidR="000210C8" w:rsidRPr="000B3FEE" w:rsidRDefault="00293A5C" w:rsidP="00D342C9">
      <w:pPr>
        <w:rPr>
          <w:rStyle w:val="Heading2Char"/>
          <w:rFonts w:ascii="Arial" w:hAnsi="Arial" w:cs="Arial"/>
          <w:b/>
          <w:color w:val="262626" w:themeColor="text1" w:themeTint="D9"/>
          <w:sz w:val="20"/>
          <w:szCs w:val="20"/>
          <w:u w:val="single"/>
        </w:rPr>
      </w:pPr>
      <w:bookmarkStart w:id="7" w:name="_Toc451861317"/>
      <w:r w:rsidRPr="000B3FEE">
        <w:rPr>
          <w:rStyle w:val="Heading2Char"/>
          <w:rFonts w:ascii="Arial" w:hAnsi="Arial" w:cs="Arial"/>
          <w:b/>
          <w:color w:val="262626" w:themeColor="text1" w:themeTint="D9"/>
          <w:sz w:val="20"/>
          <w:szCs w:val="20"/>
          <w:u w:val="single"/>
        </w:rPr>
        <w:t>Event objectives</w:t>
      </w:r>
      <w:bookmarkEnd w:id="7"/>
      <w:r w:rsidRPr="000B3FEE">
        <w:rPr>
          <w:rStyle w:val="Heading2Char"/>
          <w:rFonts w:ascii="Arial" w:hAnsi="Arial" w:cs="Arial"/>
          <w:b/>
          <w:color w:val="262626" w:themeColor="text1" w:themeTint="D9"/>
          <w:sz w:val="20"/>
          <w:szCs w:val="20"/>
          <w:u w:val="single"/>
        </w:rPr>
        <w:t xml:space="preserve"> </w:t>
      </w:r>
    </w:p>
    <w:p w14:paraId="0119580F" w14:textId="02AF2B19" w:rsidR="00C66589" w:rsidRPr="000210C8" w:rsidRDefault="000210C8" w:rsidP="00D342C9">
      <w:r w:rsidRPr="000210C8">
        <w:t>S</w:t>
      </w:r>
      <w:r w:rsidR="00C66589" w:rsidRPr="000210C8">
        <w:t>tate the significant objectives of the event and the desired outcomes</w:t>
      </w:r>
      <w:r w:rsidR="006A59DD" w:rsidRPr="000210C8">
        <w:t>.</w:t>
      </w:r>
    </w:p>
    <w:p w14:paraId="7DC61E60" w14:textId="77777777" w:rsidR="00F0726A" w:rsidRPr="000210C8" w:rsidRDefault="00F0726A" w:rsidP="00D342C9">
      <w:pPr>
        <w:rPr>
          <w:rStyle w:val="Heading2Char"/>
          <w:rFonts w:ascii="Arial" w:hAnsi="Arial" w:cs="Arial"/>
          <w:color w:val="A6A6A6" w:themeColor="background1" w:themeShade="A6"/>
          <w:sz w:val="20"/>
          <w:szCs w:val="20"/>
        </w:rPr>
      </w:pPr>
    </w:p>
    <w:p w14:paraId="65076458" w14:textId="40366A17" w:rsidR="000210C8" w:rsidRPr="000B3FEE" w:rsidRDefault="00293A5C" w:rsidP="00D342C9">
      <w:pPr>
        <w:rPr>
          <w:rStyle w:val="Heading2Char"/>
          <w:rFonts w:ascii="Arial" w:hAnsi="Arial" w:cs="Arial"/>
          <w:b/>
          <w:color w:val="262626" w:themeColor="text1" w:themeTint="D9"/>
          <w:sz w:val="20"/>
          <w:szCs w:val="20"/>
          <w:u w:val="single"/>
        </w:rPr>
      </w:pPr>
      <w:bookmarkStart w:id="8" w:name="_Toc451861318"/>
      <w:r w:rsidRPr="000B3FEE">
        <w:rPr>
          <w:rStyle w:val="Heading2Char"/>
          <w:rFonts w:ascii="Arial" w:hAnsi="Arial" w:cs="Arial"/>
          <w:b/>
          <w:color w:val="262626" w:themeColor="text1" w:themeTint="D9"/>
          <w:sz w:val="20"/>
          <w:szCs w:val="20"/>
          <w:u w:val="single"/>
        </w:rPr>
        <w:t>Target audience</w:t>
      </w:r>
      <w:bookmarkEnd w:id="8"/>
      <w:r w:rsidRPr="000B3FEE">
        <w:rPr>
          <w:rStyle w:val="Heading2Char"/>
          <w:rFonts w:ascii="Arial" w:hAnsi="Arial" w:cs="Arial"/>
          <w:b/>
          <w:color w:val="262626" w:themeColor="text1" w:themeTint="D9"/>
          <w:sz w:val="20"/>
          <w:szCs w:val="20"/>
          <w:u w:val="single"/>
        </w:rPr>
        <w:t xml:space="preserve"> </w:t>
      </w:r>
      <w:r w:rsidR="00C66589" w:rsidRPr="000B3FEE">
        <w:rPr>
          <w:rStyle w:val="Heading2Char"/>
          <w:rFonts w:ascii="Arial" w:hAnsi="Arial" w:cs="Arial"/>
          <w:b/>
          <w:color w:val="262626" w:themeColor="text1" w:themeTint="D9"/>
          <w:sz w:val="20"/>
          <w:szCs w:val="20"/>
          <w:u w:val="single"/>
        </w:rPr>
        <w:t xml:space="preserve"> </w:t>
      </w:r>
    </w:p>
    <w:p w14:paraId="4453E156" w14:textId="189F017F" w:rsidR="00C66589" w:rsidRPr="000210C8" w:rsidRDefault="000210C8" w:rsidP="00D342C9">
      <w:r w:rsidRPr="000210C8">
        <w:t>W</w:t>
      </w:r>
      <w:r w:rsidR="00C66589" w:rsidRPr="000210C8">
        <w:t xml:space="preserve">hat sections of the community are being </w:t>
      </w:r>
      <w:r w:rsidR="00F0726A" w:rsidRPr="000210C8">
        <w:t xml:space="preserve">targeted? </w:t>
      </w:r>
      <w:r w:rsidR="00C66589" w:rsidRPr="000210C8">
        <w:t>Are there specialist interest groups?</w:t>
      </w:r>
    </w:p>
    <w:p w14:paraId="348833CC" w14:textId="77777777" w:rsidR="00F0726A" w:rsidRPr="000B3FEE" w:rsidRDefault="00F0726A" w:rsidP="00D342C9">
      <w:pPr>
        <w:rPr>
          <w:rStyle w:val="Heading2Char"/>
          <w:rFonts w:ascii="Arial" w:hAnsi="Arial" w:cs="Arial"/>
          <w:b/>
          <w:color w:val="262626" w:themeColor="text1" w:themeTint="D9"/>
          <w:sz w:val="20"/>
          <w:szCs w:val="20"/>
          <w:u w:val="single"/>
        </w:rPr>
      </w:pPr>
    </w:p>
    <w:p w14:paraId="13EE59D7" w14:textId="3058F0A5" w:rsidR="000210C8" w:rsidRPr="000B3FEE" w:rsidRDefault="00293A5C" w:rsidP="00D342C9">
      <w:pPr>
        <w:rPr>
          <w:rStyle w:val="Heading2Char"/>
          <w:rFonts w:ascii="Arial" w:hAnsi="Arial" w:cs="Arial"/>
          <w:b/>
          <w:color w:val="262626" w:themeColor="text1" w:themeTint="D9"/>
          <w:sz w:val="20"/>
          <w:szCs w:val="20"/>
          <w:u w:val="single"/>
        </w:rPr>
      </w:pPr>
      <w:bookmarkStart w:id="9" w:name="_Toc451861319"/>
      <w:r w:rsidRPr="000B3FEE">
        <w:rPr>
          <w:rStyle w:val="Heading2Char"/>
          <w:rFonts w:ascii="Arial" w:hAnsi="Arial" w:cs="Arial"/>
          <w:b/>
          <w:color w:val="262626" w:themeColor="text1" w:themeTint="D9"/>
          <w:sz w:val="20"/>
          <w:szCs w:val="20"/>
          <w:u w:val="single"/>
        </w:rPr>
        <w:t>Expected attendance</w:t>
      </w:r>
      <w:bookmarkEnd w:id="9"/>
      <w:r w:rsidRPr="000B3FEE">
        <w:rPr>
          <w:rStyle w:val="Heading2Char"/>
          <w:rFonts w:ascii="Arial" w:hAnsi="Arial" w:cs="Arial"/>
          <w:b/>
          <w:color w:val="262626" w:themeColor="text1" w:themeTint="D9"/>
          <w:sz w:val="20"/>
          <w:szCs w:val="20"/>
          <w:u w:val="single"/>
        </w:rPr>
        <w:t xml:space="preserve"> </w:t>
      </w:r>
    </w:p>
    <w:p w14:paraId="60F86853" w14:textId="32239447" w:rsidR="00C66589" w:rsidRDefault="000210C8" w:rsidP="00D342C9">
      <w:r w:rsidRPr="000210C8">
        <w:t>H</w:t>
      </w:r>
      <w:r w:rsidR="00C66589" w:rsidRPr="000210C8">
        <w:t>ow many people are expected to attend the event?</w:t>
      </w:r>
    </w:p>
    <w:p w14:paraId="0F0B84B0" w14:textId="77777777" w:rsidR="00DE6ADA" w:rsidRPr="000210C8" w:rsidRDefault="00DE6ADA" w:rsidP="00516E50">
      <w:pPr>
        <w:pStyle w:val="BodyText"/>
        <w:ind w:left="0"/>
        <w:jc w:val="left"/>
      </w:pPr>
    </w:p>
    <w:p w14:paraId="5853F38A" w14:textId="04FE9581" w:rsidR="000B3FEE" w:rsidRDefault="00516E50" w:rsidP="00DE6ADA">
      <w:pPr>
        <w:pStyle w:val="BodyText"/>
        <w:ind w:left="0"/>
        <w:jc w:val="left"/>
      </w:pPr>
      <w:bookmarkStart w:id="10" w:name="_Toc451861320"/>
      <w:r w:rsidRPr="00DE6ADA">
        <w:rPr>
          <w:rStyle w:val="Heading3Char"/>
        </w:rPr>
        <w:t>PROJECT MANAGEMENT AND ADMINISTRATION</w:t>
      </w:r>
      <w:bookmarkEnd w:id="10"/>
      <w:r>
        <w:rPr>
          <w:color w:val="C00000"/>
        </w:rPr>
        <w:br/>
      </w:r>
      <w:r w:rsidRPr="00DE6ADA">
        <w:t>Clearly define the</w:t>
      </w:r>
      <w:r w:rsidR="00221801">
        <w:t xml:space="preserve"> role of the e</w:t>
      </w:r>
      <w:r w:rsidR="000B3FEE" w:rsidRPr="00DE6ADA">
        <w:t>vent organising a</w:t>
      </w:r>
      <w:r w:rsidR="00C66589" w:rsidRPr="00DE6ADA">
        <w:t>gency and all key stakeholders</w:t>
      </w:r>
      <w:r w:rsidRPr="00DE6ADA">
        <w:t xml:space="preserve">. </w:t>
      </w:r>
      <w:r w:rsidR="00C66589" w:rsidRPr="00DE6ADA">
        <w:t>To avoid confusion and to channel requests to the appropriate organisation identify what services are being provided by each organisation and how they communic</w:t>
      </w:r>
      <w:r w:rsidR="00BB10D1" w:rsidRPr="00DE6ADA">
        <w:t xml:space="preserve">ate with each other. </w:t>
      </w:r>
    </w:p>
    <w:p w14:paraId="7423270D" w14:textId="77777777" w:rsidR="00DE6ADA" w:rsidRPr="00DE6ADA" w:rsidRDefault="00DE6ADA" w:rsidP="00DE6ADA">
      <w:pPr>
        <w:pStyle w:val="BodyText"/>
        <w:ind w:left="0"/>
        <w:jc w:val="left"/>
      </w:pPr>
    </w:p>
    <w:p w14:paraId="5BC72D13" w14:textId="75D69EAE" w:rsidR="00C66589" w:rsidRDefault="00516E50" w:rsidP="00DE6ADA">
      <w:pPr>
        <w:pStyle w:val="BodyText"/>
        <w:ind w:left="0"/>
        <w:jc w:val="left"/>
      </w:pPr>
      <w:r w:rsidRPr="00DE6ADA">
        <w:t xml:space="preserve">Refer to </w:t>
      </w:r>
      <w:r w:rsidR="000B3FEE" w:rsidRPr="00DE6ADA">
        <w:t>o</w:t>
      </w:r>
      <w:r w:rsidR="00C66589" w:rsidRPr="00DE6ADA">
        <w:t xml:space="preserve">rganisational </w:t>
      </w:r>
      <w:r w:rsidR="006557AE" w:rsidRPr="00DE6ADA">
        <w:t>s</w:t>
      </w:r>
      <w:r w:rsidR="00C66589" w:rsidRPr="00DE6ADA">
        <w:t>tructure for further information.</w:t>
      </w:r>
    </w:p>
    <w:p w14:paraId="1F1B00DC" w14:textId="77777777" w:rsidR="00DE6ADA" w:rsidRPr="00DE6ADA" w:rsidRDefault="00DE6ADA" w:rsidP="00DE6ADA">
      <w:pPr>
        <w:pStyle w:val="BodyText"/>
        <w:ind w:left="0"/>
        <w:jc w:val="left"/>
      </w:pPr>
    </w:p>
    <w:p w14:paraId="75626CFB" w14:textId="166802AF" w:rsidR="00C66589" w:rsidRDefault="00516E50" w:rsidP="00DE6ADA">
      <w:pPr>
        <w:pStyle w:val="BodyText"/>
        <w:ind w:left="0"/>
        <w:jc w:val="left"/>
        <w:rPr>
          <w:rStyle w:val="Heading3Char"/>
        </w:rPr>
      </w:pPr>
      <w:bookmarkStart w:id="11" w:name="_Toc451861321"/>
      <w:r w:rsidRPr="00DE6ADA">
        <w:rPr>
          <w:rStyle w:val="Heading3Char"/>
        </w:rPr>
        <w:t>SIGNIFICANT STAKEHOLDERS</w:t>
      </w:r>
      <w:bookmarkEnd w:id="11"/>
      <w:r w:rsidRPr="00DE6ADA">
        <w:rPr>
          <w:rStyle w:val="Heading3Char"/>
        </w:rPr>
        <w:br/>
      </w:r>
      <w:r w:rsidR="00C66589" w:rsidRPr="00DE6ADA">
        <w:t>Identify the s</w:t>
      </w:r>
      <w:r w:rsidRPr="00DE6ADA">
        <w:t xml:space="preserve">ignificant stakeholder groups. </w:t>
      </w:r>
      <w:r w:rsidR="00C66589" w:rsidRPr="00DE6ADA">
        <w:t xml:space="preserve">These are organisations </w:t>
      </w:r>
      <w:r w:rsidR="00221801">
        <w:t>which have</w:t>
      </w:r>
      <w:r w:rsidR="00C66589" w:rsidRPr="00DE6ADA">
        <w:t xml:space="preserve"> a significant impact on,</w:t>
      </w:r>
      <w:r w:rsidRPr="00DE6ADA">
        <w:t xml:space="preserve"> or input into</w:t>
      </w:r>
      <w:r w:rsidR="00221801">
        <w:t>,</w:t>
      </w:r>
      <w:r w:rsidRPr="00DE6ADA">
        <w:t xml:space="preserve"> program design. </w:t>
      </w:r>
      <w:r w:rsidR="00C66589" w:rsidRPr="00DE6ADA">
        <w:t xml:space="preserve">They may include event partners, </w:t>
      </w:r>
      <w:r w:rsidR="006557AE" w:rsidRPr="00DE6ADA">
        <w:t>s</w:t>
      </w:r>
      <w:r w:rsidR="00C66589" w:rsidRPr="00DE6ADA">
        <w:t xml:space="preserve">tate, </w:t>
      </w:r>
      <w:r w:rsidR="006557AE" w:rsidRPr="00DE6ADA">
        <w:t>l</w:t>
      </w:r>
      <w:r w:rsidR="00C66589" w:rsidRPr="00DE6ADA">
        <w:t xml:space="preserve">ocal and </w:t>
      </w:r>
      <w:r w:rsidR="006557AE" w:rsidRPr="00DE6ADA">
        <w:t>f</w:t>
      </w:r>
      <w:r w:rsidR="00C66589" w:rsidRPr="00DE6ADA">
        <w:t xml:space="preserve">ederal </w:t>
      </w:r>
      <w:r w:rsidR="006557AE" w:rsidRPr="00DE6ADA">
        <w:t>g</w:t>
      </w:r>
      <w:r w:rsidR="00C66589" w:rsidRPr="00DE6ADA">
        <w:t>overnment agencies, sponsors, venue suppliers, significa</w:t>
      </w:r>
      <w:r w:rsidRPr="00DE6ADA">
        <w:t xml:space="preserve">nt suppliers and consultants. </w:t>
      </w:r>
      <w:r w:rsidR="00C66589" w:rsidRPr="00DE6ADA">
        <w:t>For each of these organisations, record the role and responsibilities, and the key representative.</w:t>
      </w:r>
      <w:r w:rsidR="00C66589" w:rsidRPr="00DE6ADA">
        <w:rPr>
          <w:rStyle w:val="Heading3Char"/>
        </w:rPr>
        <w:t xml:space="preserve">  </w:t>
      </w:r>
    </w:p>
    <w:p w14:paraId="776B6CAA" w14:textId="77777777" w:rsidR="00D342C9" w:rsidRPr="00DE6ADA" w:rsidRDefault="00D342C9" w:rsidP="00DE6ADA">
      <w:pPr>
        <w:pStyle w:val="BodyText"/>
        <w:ind w:left="0"/>
        <w:jc w:val="left"/>
        <w:rPr>
          <w:rStyle w:val="Heading3Char"/>
          <w:rFonts w:eastAsia="Arial Unicode MS"/>
        </w:rPr>
      </w:pPr>
    </w:p>
    <w:p w14:paraId="252D9308" w14:textId="34E9620E" w:rsidR="00C66589" w:rsidRPr="00516E50" w:rsidRDefault="00516E50" w:rsidP="00D342C9">
      <w:pPr>
        <w:rPr>
          <w:rFonts w:eastAsia="Arial Unicode MS" w:cs="Arial"/>
        </w:rPr>
      </w:pPr>
      <w:bookmarkStart w:id="12" w:name="_Toc451861322"/>
      <w:r w:rsidRPr="00D342C9">
        <w:rPr>
          <w:rStyle w:val="Heading3Char"/>
        </w:rPr>
        <w:t>COMMUNICATION PROTOCOLS</w:t>
      </w:r>
      <w:bookmarkEnd w:id="12"/>
      <w:r w:rsidRPr="00516E50">
        <w:rPr>
          <w:rFonts w:cs="Arial"/>
          <w:color w:val="C00000"/>
        </w:rPr>
        <w:t xml:space="preserve"> </w:t>
      </w:r>
      <w:r>
        <w:rPr>
          <w:rFonts w:cs="Arial"/>
          <w:color w:val="C00000"/>
        </w:rPr>
        <w:br/>
      </w:r>
      <w:r w:rsidR="00C66589" w:rsidRPr="00516E50">
        <w:t>Protocols for communication and reporting arrangements between all significant stakeholders should be clearly</w:t>
      </w:r>
      <w:r w:rsidR="00953A5F">
        <w:t xml:space="preserve"> documented to clarify decision </w:t>
      </w:r>
      <w:r w:rsidR="00C66589" w:rsidRPr="00516E50">
        <w:t>making responsibility and how information will be</w:t>
      </w:r>
      <w:r w:rsidRPr="00516E50">
        <w:t xml:space="preserve"> communicated to all personnel.</w:t>
      </w:r>
      <w:r w:rsidR="00C66589" w:rsidRPr="00516E50">
        <w:t xml:space="preserve"> Issues that may need to be discussed include:</w:t>
      </w:r>
    </w:p>
    <w:p w14:paraId="606E5D91" w14:textId="0F6932F2" w:rsidR="00C66589" w:rsidRPr="00516E50" w:rsidRDefault="00C66589" w:rsidP="00D342C9">
      <w:pPr>
        <w:pStyle w:val="ListParagraph"/>
        <w:numPr>
          <w:ilvl w:val="0"/>
          <w:numId w:val="36"/>
        </w:numPr>
      </w:pPr>
      <w:r w:rsidRPr="00516E50">
        <w:t>Who makes the decisions on</w:t>
      </w:r>
      <w:r w:rsidR="006A59DD" w:rsidRPr="00516E50">
        <w:t xml:space="preserve"> the</w:t>
      </w:r>
      <w:r w:rsidRPr="00516E50">
        <w:t xml:space="preserve"> overall event </w:t>
      </w:r>
      <w:r w:rsidR="006A59DD" w:rsidRPr="00516E50">
        <w:t>e</w:t>
      </w:r>
      <w:r w:rsidR="006557AE" w:rsidRPr="00516E50">
        <w:t>.g.</w:t>
      </w:r>
      <w:r w:rsidR="006A59DD" w:rsidRPr="00516E50">
        <w:t xml:space="preserve"> </w:t>
      </w:r>
      <w:r w:rsidRPr="00516E50">
        <w:t>de</w:t>
      </w:r>
      <w:r w:rsidR="006A59DD" w:rsidRPr="00516E50">
        <w:t>sign, programming, cancellation</w:t>
      </w:r>
      <w:r w:rsidRPr="00516E50">
        <w:t>?</w:t>
      </w:r>
    </w:p>
    <w:p w14:paraId="05085E58" w14:textId="77777777" w:rsidR="00C66589" w:rsidRPr="00516E50" w:rsidRDefault="00C66589" w:rsidP="00D342C9">
      <w:pPr>
        <w:pStyle w:val="ListParagraph"/>
        <w:numPr>
          <w:ilvl w:val="0"/>
          <w:numId w:val="36"/>
        </w:numPr>
      </w:pPr>
      <w:r w:rsidRPr="00516E50">
        <w:t>Who makes the decisions on safety and security issues?</w:t>
      </w:r>
    </w:p>
    <w:p w14:paraId="2D180134" w14:textId="77777777" w:rsidR="00C66589" w:rsidRPr="00516E50" w:rsidRDefault="00C66589" w:rsidP="00D342C9">
      <w:pPr>
        <w:pStyle w:val="ListParagraph"/>
        <w:numPr>
          <w:ilvl w:val="0"/>
          <w:numId w:val="36"/>
        </w:numPr>
      </w:pPr>
      <w:r w:rsidRPr="00516E50">
        <w:t>Who is responsible for communication with media, and who is media spokesperson (may be different)?</w:t>
      </w:r>
    </w:p>
    <w:p w14:paraId="0CF2FA51" w14:textId="7B60D32F" w:rsidR="00C66589" w:rsidRPr="00516E50" w:rsidRDefault="00C66589" w:rsidP="00D342C9">
      <w:pPr>
        <w:pStyle w:val="ListParagraph"/>
        <w:numPr>
          <w:ilvl w:val="0"/>
          <w:numId w:val="36"/>
        </w:numPr>
      </w:pPr>
      <w:r w:rsidRPr="00516E50">
        <w:t xml:space="preserve">Communication protocols in the event of an emergency (e.g. </w:t>
      </w:r>
      <w:r w:rsidR="006A59DD" w:rsidRPr="00516E50">
        <w:t>injury</w:t>
      </w:r>
      <w:r w:rsidRPr="00516E50">
        <w:t xml:space="preserve"> of a participant at the event, food poisoning outbreak </w:t>
      </w:r>
      <w:r w:rsidR="004819EB" w:rsidRPr="00516E50">
        <w:t>etc.</w:t>
      </w:r>
      <w:r w:rsidRPr="00516E50">
        <w:t>)</w:t>
      </w:r>
    </w:p>
    <w:p w14:paraId="6079A168" w14:textId="31E36707" w:rsidR="00C66589" w:rsidRPr="00516E50" w:rsidRDefault="00C66589" w:rsidP="00D342C9">
      <w:pPr>
        <w:pStyle w:val="ListParagraph"/>
        <w:numPr>
          <w:ilvl w:val="0"/>
          <w:numId w:val="36"/>
        </w:numPr>
      </w:pPr>
      <w:r w:rsidRPr="00516E50">
        <w:t xml:space="preserve">Who the </w:t>
      </w:r>
      <w:r w:rsidR="006557AE" w:rsidRPr="00516E50">
        <w:t>p</w:t>
      </w:r>
      <w:r w:rsidRPr="00516E50">
        <w:t xml:space="preserve">olice </w:t>
      </w:r>
      <w:r w:rsidR="006557AE" w:rsidRPr="00516E50">
        <w:t>v</w:t>
      </w:r>
      <w:r w:rsidRPr="00516E50">
        <w:t xml:space="preserve">enue </w:t>
      </w:r>
      <w:r w:rsidR="006557AE" w:rsidRPr="00516E50">
        <w:t>c</w:t>
      </w:r>
      <w:r w:rsidRPr="00516E50">
        <w:t>ommander is and what level of decision-making rests with them?</w:t>
      </w:r>
    </w:p>
    <w:p w14:paraId="35320486" w14:textId="74A9C427" w:rsidR="00C66589" w:rsidRPr="00516E50" w:rsidRDefault="00C66589" w:rsidP="00D342C9">
      <w:pPr>
        <w:pStyle w:val="ListParagraph"/>
        <w:numPr>
          <w:ilvl w:val="0"/>
          <w:numId w:val="36"/>
        </w:numPr>
      </w:pPr>
      <w:r w:rsidRPr="00516E50">
        <w:t xml:space="preserve">Who the </w:t>
      </w:r>
      <w:r w:rsidR="006557AE" w:rsidRPr="00516E50">
        <w:t>e</w:t>
      </w:r>
      <w:r w:rsidRPr="00516E50">
        <w:t xml:space="preserve">vent </w:t>
      </w:r>
      <w:r w:rsidR="006557AE" w:rsidRPr="00516E50">
        <w:t>m</w:t>
      </w:r>
      <w:r w:rsidRPr="00516E50">
        <w:t>anager is, who they report to, and what level of decision-making rests with them?</w:t>
      </w:r>
    </w:p>
    <w:p w14:paraId="5AE4582D" w14:textId="77777777" w:rsidR="00C66589" w:rsidRPr="00E97450" w:rsidRDefault="00C66589" w:rsidP="00D342C9"/>
    <w:p w14:paraId="0517ABD7" w14:textId="39B1764F" w:rsidR="00C66589" w:rsidRDefault="00C66589" w:rsidP="00D342C9">
      <w:r w:rsidRPr="00516E50">
        <w:t xml:space="preserve">Where an incident is identified there should be clear guidelines on how it should be reported through the correct chain of command to the appropriate person </w:t>
      </w:r>
      <w:r w:rsidR="00441725" w:rsidRPr="00516E50">
        <w:t>e.g.</w:t>
      </w:r>
      <w:r w:rsidRPr="00516E50">
        <w:t xml:space="preserve"> a volunteer should not call the Significant Incident Response Room to </w:t>
      </w:r>
      <w:r w:rsidR="00997AAE">
        <w:t xml:space="preserve">report an emergency. </w:t>
      </w:r>
      <w:r w:rsidR="006557AE" w:rsidRPr="00516E50">
        <w:t>Refer to Incident reporting level</w:t>
      </w:r>
      <w:r w:rsidRPr="00516E50">
        <w:t xml:space="preserve"> for further information.</w:t>
      </w:r>
    </w:p>
    <w:p w14:paraId="6FD2E67A" w14:textId="77777777" w:rsidR="005C7126" w:rsidRPr="00516E50" w:rsidRDefault="005C7126" w:rsidP="00D342C9"/>
    <w:p w14:paraId="3216D438" w14:textId="33265B73" w:rsidR="00C66589" w:rsidRPr="005C7126" w:rsidRDefault="00516E50" w:rsidP="005C7126">
      <w:bookmarkStart w:id="13" w:name="_Toc451861323"/>
      <w:r w:rsidRPr="005C7126">
        <w:rPr>
          <w:rStyle w:val="Heading3Char"/>
        </w:rPr>
        <w:lastRenderedPageBreak/>
        <w:t>COMMUNICATION DIAGRAM</w:t>
      </w:r>
      <w:bookmarkEnd w:id="13"/>
      <w:r w:rsidR="00997AAE" w:rsidRPr="005C7126">
        <w:rPr>
          <w:rStyle w:val="Heading3Char"/>
        </w:rPr>
        <w:br/>
      </w:r>
      <w:r w:rsidR="00C66589" w:rsidRPr="005C7126">
        <w:t>It is recommended the relationships of key stakeholder groups be represented diagrammatically, particularly those groups or individuals that may be involved in operations during the event or will have a significant impact</w:t>
      </w:r>
      <w:r w:rsidR="00997AAE" w:rsidRPr="005C7126">
        <w:t xml:space="preserve"> on decisions on event design. </w:t>
      </w:r>
      <w:r w:rsidR="00C66589" w:rsidRPr="005C7126">
        <w:t xml:space="preserve">This diagram should illustrate who the key decision-makers are and how information is communicated to </w:t>
      </w:r>
      <w:r w:rsidR="00D10E33" w:rsidRPr="005C7126">
        <w:t>all</w:t>
      </w:r>
      <w:r w:rsidRPr="005C7126">
        <w:t xml:space="preserve"> </w:t>
      </w:r>
      <w:r w:rsidR="00C66589" w:rsidRPr="005C7126">
        <w:t xml:space="preserve">stakeholders.  </w:t>
      </w:r>
    </w:p>
    <w:p w14:paraId="497E0E29" w14:textId="77777777" w:rsidR="005C7126" w:rsidRPr="005C7126" w:rsidRDefault="005C7126" w:rsidP="005C7126">
      <w:pPr>
        <w:rPr>
          <w:rStyle w:val="Heading3Char"/>
        </w:rPr>
      </w:pPr>
    </w:p>
    <w:p w14:paraId="4AA2F5B3" w14:textId="0D6E47F3" w:rsidR="00C66589" w:rsidRPr="00997AAE" w:rsidRDefault="00516E50" w:rsidP="00D342C9">
      <w:pPr>
        <w:rPr>
          <w:rFonts w:eastAsia="Arial Unicode MS" w:cs="Arial"/>
        </w:rPr>
      </w:pPr>
      <w:bookmarkStart w:id="14" w:name="_Toc451861324"/>
      <w:r w:rsidRPr="00D342C9">
        <w:rPr>
          <w:rStyle w:val="Heading3Char"/>
        </w:rPr>
        <w:t>PLANNING MILESTONES</w:t>
      </w:r>
      <w:bookmarkEnd w:id="14"/>
      <w:r w:rsidR="00997AAE">
        <w:rPr>
          <w:rFonts w:cs="Arial"/>
          <w:color w:val="C00000"/>
        </w:rPr>
        <w:br/>
      </w:r>
      <w:r w:rsidR="00C66589" w:rsidRPr="00997AAE">
        <w:t>Detailed planning timelines should be developed for the event and should identify the key milestones in the planning process.</w:t>
      </w:r>
    </w:p>
    <w:p w14:paraId="3871BEDD" w14:textId="45B85A96" w:rsidR="00C66589" w:rsidRDefault="00C66589" w:rsidP="00D342C9">
      <w:r w:rsidRPr="00997AAE">
        <w:t xml:space="preserve">Some significant planning milestones to consider </w:t>
      </w:r>
      <w:r w:rsidR="00953A5F">
        <w:t>include when</w:t>
      </w:r>
      <w:r w:rsidR="005634B0">
        <w:t xml:space="preserve"> </w:t>
      </w:r>
      <w:r w:rsidRPr="00997AAE">
        <w:t>the consultation process with stakeholders will run</w:t>
      </w:r>
      <w:r w:rsidR="005634B0">
        <w:t>,</w:t>
      </w:r>
      <w:r w:rsidR="00293A5C">
        <w:t xml:space="preserve"> when</w:t>
      </w:r>
      <w:r w:rsidR="005634B0">
        <w:t xml:space="preserve"> </w:t>
      </w:r>
      <w:r w:rsidRPr="00997AAE">
        <w:t>the event plan will be finalised</w:t>
      </w:r>
      <w:r w:rsidR="00293A5C">
        <w:t>, contracting of suppliers, and stakeholder briefings.</w:t>
      </w:r>
    </w:p>
    <w:p w14:paraId="460B8E66" w14:textId="77777777" w:rsidR="005C7126" w:rsidRPr="00997AAE" w:rsidRDefault="005C7126" w:rsidP="00D342C9"/>
    <w:p w14:paraId="7C7F30BC" w14:textId="01E69F58" w:rsidR="00C66589" w:rsidRDefault="00997AAE" w:rsidP="005C7126">
      <w:bookmarkStart w:id="15" w:name="_Toc451861325"/>
      <w:r w:rsidRPr="005C7126">
        <w:rPr>
          <w:rStyle w:val="Heading3Char"/>
        </w:rPr>
        <w:t>MARKETING</w:t>
      </w:r>
      <w:r w:rsidR="00A82913" w:rsidRPr="005C7126">
        <w:rPr>
          <w:rStyle w:val="Heading3Char"/>
        </w:rPr>
        <w:t xml:space="preserve"> AND COMMUNICATIONS PLAN</w:t>
      </w:r>
      <w:bookmarkEnd w:id="15"/>
      <w:r w:rsidR="00F42707">
        <w:rPr>
          <w:rFonts w:cs="Arial"/>
        </w:rPr>
        <w:br/>
      </w:r>
      <w:r w:rsidR="00A82913">
        <w:t>A separate Marketing and</w:t>
      </w:r>
      <w:r w:rsidR="00C66589" w:rsidRPr="00F42707">
        <w:t xml:space="preserve"> Communication</w:t>
      </w:r>
      <w:r w:rsidR="00A82913">
        <w:t>s</w:t>
      </w:r>
      <w:r w:rsidR="00C66589" w:rsidRPr="00F42707">
        <w:t xml:space="preserve"> Plan sh</w:t>
      </w:r>
      <w:r w:rsidR="005C7126">
        <w:t>ould be developed by the event organising a</w:t>
      </w:r>
      <w:r w:rsidR="00C66589" w:rsidRPr="00F42707">
        <w:t xml:space="preserve">gency.  </w:t>
      </w:r>
    </w:p>
    <w:p w14:paraId="34469EA1" w14:textId="77777777" w:rsidR="005C7126" w:rsidRPr="00F42707" w:rsidRDefault="005C7126" w:rsidP="005C7126">
      <w:pPr>
        <w:rPr>
          <w:rFonts w:eastAsia="Arial Unicode MS" w:cs="Arial"/>
        </w:rPr>
      </w:pPr>
    </w:p>
    <w:p w14:paraId="03914C20" w14:textId="2F9D1EDF" w:rsidR="0039734A" w:rsidRDefault="00C66589" w:rsidP="005C7126">
      <w:r w:rsidRPr="00F42707">
        <w:t>Important information which will impact on the event management team during the e</w:t>
      </w:r>
      <w:r w:rsidR="00A82913">
        <w:t>vent should be recorded in the e</w:t>
      </w:r>
      <w:r w:rsidRPr="00F42707">
        <w:t xml:space="preserve">vent </w:t>
      </w:r>
      <w:r w:rsidR="00A82913">
        <w:t>management p</w:t>
      </w:r>
      <w:r w:rsidR="00C876D8">
        <w:t xml:space="preserve">lan, including information numbers (hotline for general public enquiries), signage, ticketing information, merchandise, media and competitions. </w:t>
      </w:r>
    </w:p>
    <w:p w14:paraId="263E617F" w14:textId="77777777" w:rsidR="005C7126" w:rsidRDefault="005C7126" w:rsidP="005C7126"/>
    <w:p w14:paraId="3EEF3B50" w14:textId="277EF608" w:rsidR="00C66589" w:rsidRPr="0039734A" w:rsidRDefault="00997AAE" w:rsidP="005C7126">
      <w:pPr>
        <w:rPr>
          <w:rFonts w:eastAsia="Arial Unicode MS" w:cs="Arial"/>
        </w:rPr>
      </w:pPr>
      <w:bookmarkStart w:id="16" w:name="_Toc451861326"/>
      <w:r w:rsidRPr="005C7126">
        <w:rPr>
          <w:rStyle w:val="Heading3Char"/>
        </w:rPr>
        <w:t>VENUE ISSUES</w:t>
      </w:r>
      <w:bookmarkEnd w:id="16"/>
      <w:r w:rsidR="0039734A">
        <w:rPr>
          <w:rFonts w:cs="Arial"/>
        </w:rPr>
        <w:br/>
      </w:r>
      <w:r w:rsidR="00C66589" w:rsidRPr="0039734A">
        <w:t>Early in the planning process a site inspection of the proposed venue shou</w:t>
      </w:r>
      <w:r w:rsidR="00D13C7B">
        <w:t xml:space="preserve">ld be conducted to ensure the </w:t>
      </w:r>
      <w:r w:rsidR="00BB10D1">
        <w:t>v</w:t>
      </w:r>
      <w:r w:rsidR="00BB10D1" w:rsidRPr="0039734A">
        <w:t>enue</w:t>
      </w:r>
      <w:r w:rsidR="00C66589" w:rsidRPr="0039734A">
        <w:t xml:space="preserve"> meets the requirements of the event</w:t>
      </w:r>
      <w:r w:rsidR="0039734A">
        <w:t xml:space="preserve">. </w:t>
      </w:r>
      <w:r w:rsidR="00C66589" w:rsidRPr="0039734A">
        <w:t>Once approval for the event has been gained from the appropriate level</w:t>
      </w:r>
      <w:r w:rsidR="00BB10D1">
        <w:t>,</w:t>
      </w:r>
      <w:r w:rsidR="00C66589" w:rsidRPr="0039734A">
        <w:t xml:space="preserve"> a booking should be placed and the relevant hire documents </w:t>
      </w:r>
      <w:r w:rsidR="0039734A">
        <w:t xml:space="preserve">completed to secure the venue. </w:t>
      </w:r>
      <w:r w:rsidR="00C66589" w:rsidRPr="0039734A">
        <w:t xml:space="preserve">A bond may need to be paid at this time.  </w:t>
      </w:r>
    </w:p>
    <w:p w14:paraId="7AC33770" w14:textId="070D3D3A" w:rsidR="00C66589" w:rsidRPr="0039734A" w:rsidRDefault="00C66589" w:rsidP="005C7126">
      <w:r w:rsidRPr="0039734A">
        <w:t xml:space="preserve">Ensure the venue (if indoors) has a fire evacuation plan with clearly marked exits. If the venue is outdoors and will involve the erection of marquees </w:t>
      </w:r>
      <w:r w:rsidR="00AD1F9B" w:rsidRPr="0039734A">
        <w:t>etc.</w:t>
      </w:r>
      <w:r w:rsidRPr="0039734A">
        <w:t xml:space="preserve"> arrange for an inspection by the Queensland Fire and </w:t>
      </w:r>
      <w:r w:rsidR="00A82913">
        <w:t>Emergency</w:t>
      </w:r>
      <w:r w:rsidRPr="0039734A">
        <w:t xml:space="preserve"> Service</w:t>
      </w:r>
      <w:r w:rsidR="00A82913">
        <w:t>s</w:t>
      </w:r>
      <w:r w:rsidRPr="0039734A">
        <w:t xml:space="preserve"> for safety approval.</w:t>
      </w:r>
    </w:p>
    <w:p w14:paraId="2E32B98D" w14:textId="77777777" w:rsidR="00C66589" w:rsidRPr="0039734A" w:rsidRDefault="00C66589" w:rsidP="005C7126"/>
    <w:p w14:paraId="6B05256B" w14:textId="21F29052" w:rsidR="00C66589" w:rsidRPr="0039734A" w:rsidRDefault="00C66589" w:rsidP="005C7126">
      <w:r w:rsidRPr="0039734A">
        <w:t>Ensure sufficient time has been booked to allow for set up (bump in) and take</w:t>
      </w:r>
      <w:r w:rsidR="0039734A">
        <w:t xml:space="preserve"> down (bump out) of equipment. </w:t>
      </w:r>
      <w:r w:rsidRPr="0039734A">
        <w:t>Ensure access to site will be available (i.e. check with local council to ensure no roadworks are planned which will impede access), for events with significant infrastructure this may increase the booking time by days or weeks before and after the event.</w:t>
      </w:r>
    </w:p>
    <w:p w14:paraId="3F7979D9" w14:textId="77777777" w:rsidR="00C66589" w:rsidRPr="0039734A" w:rsidRDefault="00C66589" w:rsidP="005C7126"/>
    <w:p w14:paraId="32445CF7" w14:textId="6D11F8D2" w:rsidR="00C66589" w:rsidRPr="0039734A" w:rsidRDefault="00C66589" w:rsidP="005C7126">
      <w:r w:rsidRPr="0039734A">
        <w:t xml:space="preserve">Ensure the hire documents clearly state what areas of the venue are being hired and what services will be provided </w:t>
      </w:r>
      <w:r w:rsidR="0039734A">
        <w:t xml:space="preserve">by the venue during the event. </w:t>
      </w:r>
      <w:r w:rsidRPr="0039734A">
        <w:t>There can often be hidden costs that are not i</w:t>
      </w:r>
      <w:r w:rsidR="0039734A">
        <w:t xml:space="preserve">ncluded in the venue hire fee. </w:t>
      </w:r>
      <w:r w:rsidRPr="0039734A">
        <w:t>It is important to clarify with the venue representative whether additional charges will be made for items such as site power, parking, cleaning, damage to grounds or facilities, security, the use of foyer or entry areas, staging and audio</w:t>
      </w:r>
      <w:r w:rsidR="00500FAF" w:rsidRPr="0039734A">
        <w:t xml:space="preserve"> </w:t>
      </w:r>
      <w:r w:rsidRPr="0039734A">
        <w:t>visual supplies.</w:t>
      </w:r>
    </w:p>
    <w:p w14:paraId="56EE76C7" w14:textId="77777777" w:rsidR="005C7126" w:rsidRDefault="005C7126" w:rsidP="005C7126">
      <w:pPr>
        <w:rPr>
          <w:rStyle w:val="Heading3Char"/>
        </w:rPr>
      </w:pPr>
    </w:p>
    <w:p w14:paraId="529C171A" w14:textId="7DC47BB2" w:rsidR="00C66589" w:rsidRPr="0039734A" w:rsidRDefault="00997AAE" w:rsidP="005C7126">
      <w:pPr>
        <w:rPr>
          <w:rFonts w:eastAsia="Arial Unicode MS" w:cs="Arial"/>
        </w:rPr>
      </w:pPr>
      <w:bookmarkStart w:id="17" w:name="_Toc451861327"/>
      <w:r w:rsidRPr="005C7126">
        <w:rPr>
          <w:rStyle w:val="Heading3Char"/>
        </w:rPr>
        <w:t>SPECIAL EVENTS LEGISLATION</w:t>
      </w:r>
      <w:bookmarkEnd w:id="17"/>
      <w:r w:rsidR="0039734A">
        <w:rPr>
          <w:rFonts w:cs="Arial"/>
        </w:rPr>
        <w:br/>
      </w:r>
      <w:r w:rsidR="00C66589" w:rsidRPr="0039734A">
        <w:t xml:space="preserve">Under the </w:t>
      </w:r>
      <w:r w:rsidR="00C66589" w:rsidRPr="0039734A">
        <w:rPr>
          <w:i/>
          <w:iCs/>
        </w:rPr>
        <w:t>Police Powers and Responsibilities Act</w:t>
      </w:r>
      <w:r w:rsidR="00C66589" w:rsidRPr="0039734A">
        <w:t xml:space="preserve"> </w:t>
      </w:r>
      <w:r w:rsidR="00C66589" w:rsidRPr="0039734A">
        <w:rPr>
          <w:i/>
        </w:rPr>
        <w:t>2000</w:t>
      </w:r>
      <w:r w:rsidR="00C66589" w:rsidRPr="0039734A">
        <w:t xml:space="preserve">, Queensland Police Service may seek to declare a ‘special event’ and associated ‘special event sites’, which provides police officers with increased powers specially designed to facilitate the unique safety and security issues relating to the conduct of </w:t>
      </w:r>
      <w:r w:rsidR="00DD76A1" w:rsidRPr="0039734A">
        <w:t>major event</w:t>
      </w:r>
      <w:r w:rsidR="00C66589" w:rsidRPr="0039734A">
        <w:t xml:space="preserve">s.  They are activated by a Regulation for the duration of the particular event.  </w:t>
      </w:r>
    </w:p>
    <w:p w14:paraId="492F23E0" w14:textId="77777777" w:rsidR="00C66589" w:rsidRDefault="00C66589" w:rsidP="005C7126">
      <w:r w:rsidRPr="0039734A">
        <w:t xml:space="preserve">Queensland Health administers the </w:t>
      </w:r>
      <w:r w:rsidRPr="0039734A">
        <w:rPr>
          <w:i/>
          <w:iCs/>
        </w:rPr>
        <w:t>Health Practitioners (Special Events Exemption) Act</w:t>
      </w:r>
      <w:r w:rsidRPr="0039734A">
        <w:t xml:space="preserve"> </w:t>
      </w:r>
      <w:r w:rsidRPr="0039734A">
        <w:rPr>
          <w:i/>
        </w:rPr>
        <w:t>1998</w:t>
      </w:r>
      <w:bookmarkStart w:id="18" w:name="_GoBack"/>
      <w:bookmarkEnd w:id="18"/>
      <w:r w:rsidRPr="0039734A">
        <w:t xml:space="preserve"> which allows visiting health practitioners to provide care to their entourage without having to register under Queensland law.</w:t>
      </w:r>
    </w:p>
    <w:p w14:paraId="77167A61" w14:textId="77777777" w:rsidR="005C7126" w:rsidRPr="0039734A" w:rsidRDefault="005C7126" w:rsidP="005C7126"/>
    <w:p w14:paraId="30C303A4" w14:textId="4136EC1F" w:rsidR="00C66589" w:rsidRPr="005C7126" w:rsidRDefault="00997AAE" w:rsidP="005C7126">
      <w:bookmarkStart w:id="19" w:name="_Toc451861328"/>
      <w:r w:rsidRPr="005C7126">
        <w:rPr>
          <w:rStyle w:val="Heading3Char"/>
        </w:rPr>
        <w:t>PERMITS, LICENSES AND INSURANCE</w:t>
      </w:r>
      <w:bookmarkEnd w:id="19"/>
      <w:r w:rsidR="005C7126" w:rsidRPr="005C7126">
        <w:rPr>
          <w:rStyle w:val="Heading3Char"/>
        </w:rPr>
        <w:br/>
      </w:r>
      <w:r w:rsidR="00D10E33" w:rsidRPr="005C7126">
        <w:t>Include d</w:t>
      </w:r>
      <w:r w:rsidR="00C66589" w:rsidRPr="005C7126">
        <w:t xml:space="preserve">etails of </w:t>
      </w:r>
      <w:r w:rsidR="00D10E33" w:rsidRPr="005C7126">
        <w:t>all permits/licences</w:t>
      </w:r>
      <w:r w:rsidR="000A0B6C" w:rsidRPr="005C7126">
        <w:t xml:space="preserve"> as well as insurance</w:t>
      </w:r>
      <w:r w:rsidR="00D10E33" w:rsidRPr="005C7126">
        <w:t>.</w:t>
      </w:r>
    </w:p>
    <w:p w14:paraId="30222C7E" w14:textId="77777777" w:rsidR="005C7126" w:rsidRDefault="005C7126" w:rsidP="005C7126">
      <w:pPr>
        <w:rPr>
          <w:rStyle w:val="Heading3Char"/>
        </w:rPr>
      </w:pPr>
    </w:p>
    <w:p w14:paraId="14FE526C" w14:textId="17DAED5F" w:rsidR="00C66589" w:rsidRPr="0039734A" w:rsidRDefault="00997AAE" w:rsidP="005C7126">
      <w:pPr>
        <w:rPr>
          <w:rFonts w:eastAsia="Arial Unicode MS" w:cs="Arial"/>
        </w:rPr>
      </w:pPr>
      <w:bookmarkStart w:id="20" w:name="_Toc451861329"/>
      <w:r w:rsidRPr="005C7126">
        <w:rPr>
          <w:rStyle w:val="Heading3Char"/>
        </w:rPr>
        <w:t>COPYRIGHT</w:t>
      </w:r>
      <w:bookmarkEnd w:id="20"/>
      <w:r w:rsidR="0039734A">
        <w:rPr>
          <w:rFonts w:cs="Arial"/>
        </w:rPr>
        <w:br/>
      </w:r>
      <w:r w:rsidR="00C66589" w:rsidRPr="0039734A">
        <w:t>If relevant, copyright issues need to be addressed in the early planning stage where the event involves, for example:</w:t>
      </w:r>
    </w:p>
    <w:p w14:paraId="7BACBC11" w14:textId="3AF0FF46" w:rsidR="00C66589" w:rsidRPr="0039734A" w:rsidRDefault="00C66589" w:rsidP="005C7126">
      <w:pPr>
        <w:pStyle w:val="ListParagraph"/>
        <w:numPr>
          <w:ilvl w:val="0"/>
          <w:numId w:val="38"/>
        </w:numPr>
      </w:pPr>
      <w:r w:rsidRPr="0039734A">
        <w:t>The use of original literary, dramatic, musical and artistic works or subject matter other than works in which copyright exists (</w:t>
      </w:r>
      <w:r w:rsidR="00374301" w:rsidRPr="0039734A">
        <w:t>e.g.</w:t>
      </w:r>
      <w:r w:rsidRPr="0039734A">
        <w:t xml:space="preserve"> use of an artist’s work to decorate an event venue/use of music at an event </w:t>
      </w:r>
      <w:r w:rsidR="00A41D67" w:rsidRPr="0039734A">
        <w:t>etc.</w:t>
      </w:r>
      <w:r w:rsidR="00D13C7B">
        <w:t xml:space="preserve">). </w:t>
      </w:r>
      <w:r w:rsidR="00A82913">
        <w:t xml:space="preserve">Visit </w:t>
      </w:r>
      <w:hyperlink r:id="rId9" w:history="1">
        <w:r w:rsidR="00A82913" w:rsidRPr="00225356">
          <w:rPr>
            <w:rStyle w:val="Hyperlink"/>
          </w:rPr>
          <w:t>www.apraamcos.com.au</w:t>
        </w:r>
      </w:hyperlink>
      <w:r w:rsidR="00A82913">
        <w:t xml:space="preserve"> for further information</w:t>
      </w:r>
      <w:r w:rsidRPr="0039734A">
        <w:t>.</w:t>
      </w:r>
    </w:p>
    <w:p w14:paraId="2CB7D947" w14:textId="21C7C5B5" w:rsidR="00C66589" w:rsidRPr="0039734A" w:rsidRDefault="00C66589" w:rsidP="005C7126">
      <w:pPr>
        <w:pStyle w:val="ListParagraph"/>
        <w:numPr>
          <w:ilvl w:val="0"/>
          <w:numId w:val="38"/>
        </w:numPr>
      </w:pPr>
      <w:r w:rsidRPr="0039734A">
        <w:lastRenderedPageBreak/>
        <w:t xml:space="preserve">Items in which moral rights of authors of literary, dramatic, musical or artistic works </w:t>
      </w:r>
      <w:r w:rsidR="00D13C7B">
        <w:t xml:space="preserve">and cinematograph films exist. </w:t>
      </w:r>
      <w:r w:rsidRPr="0039734A">
        <w:t>Approach publisher to apply for rights if copyright material.</w:t>
      </w:r>
    </w:p>
    <w:p w14:paraId="4DDCE463" w14:textId="77777777" w:rsidR="005C7126" w:rsidRDefault="005C7126" w:rsidP="005C7126">
      <w:pPr>
        <w:rPr>
          <w:rStyle w:val="Heading3Char"/>
        </w:rPr>
      </w:pPr>
    </w:p>
    <w:p w14:paraId="509D69D1" w14:textId="76EABCAF" w:rsidR="00C66589" w:rsidRPr="00102A8F" w:rsidRDefault="00997AAE" w:rsidP="005C7126">
      <w:pPr>
        <w:rPr>
          <w:rFonts w:eastAsia="Arial Unicode MS" w:cs="Arial"/>
        </w:rPr>
      </w:pPr>
      <w:bookmarkStart w:id="21" w:name="_Toc451861330"/>
      <w:r w:rsidRPr="005C7126">
        <w:rPr>
          <w:rStyle w:val="Heading3Char"/>
        </w:rPr>
        <w:t>ACCREDITATION</w:t>
      </w:r>
      <w:bookmarkEnd w:id="21"/>
      <w:r w:rsidR="00102A8F">
        <w:rPr>
          <w:rFonts w:cs="Arial"/>
        </w:rPr>
        <w:br/>
      </w:r>
      <w:r w:rsidR="00C66589" w:rsidRPr="00102A8F">
        <w:t>This can be a time-consuming and costly task, but one that can be critic</w:t>
      </w:r>
      <w:r w:rsidR="001A27C2">
        <w:t xml:space="preserve">al to the success of an event. </w:t>
      </w:r>
      <w:r w:rsidR="00C66589" w:rsidRPr="00102A8F">
        <w:t>If there are a number of venues or activities, accreditation should be standardised.</w:t>
      </w:r>
    </w:p>
    <w:p w14:paraId="489E6B04" w14:textId="77777777" w:rsidR="00817744" w:rsidRDefault="00817744" w:rsidP="005C7126"/>
    <w:p w14:paraId="41F16585" w14:textId="77777777" w:rsidR="00C66589" w:rsidRPr="00102A8F" w:rsidRDefault="00C66589" w:rsidP="005C7126">
      <w:r w:rsidRPr="00102A8F">
        <w:t>Early planning should consider:</w:t>
      </w:r>
    </w:p>
    <w:p w14:paraId="64D07D0D" w14:textId="0169379B" w:rsidR="00C66589" w:rsidRPr="00102A8F" w:rsidRDefault="00102A8F" w:rsidP="005C7126">
      <w:pPr>
        <w:pStyle w:val="ListParagraph"/>
        <w:numPr>
          <w:ilvl w:val="0"/>
          <w:numId w:val="39"/>
        </w:numPr>
      </w:pPr>
      <w:r w:rsidRPr="00102A8F">
        <w:t>t</w:t>
      </w:r>
      <w:r w:rsidR="00C66589" w:rsidRPr="00102A8F">
        <w:t xml:space="preserve">he types of accreditation required, </w:t>
      </w:r>
      <w:r w:rsidR="00374301" w:rsidRPr="00102A8F">
        <w:t>e.g.</w:t>
      </w:r>
      <w:r w:rsidR="00C66589" w:rsidRPr="00102A8F">
        <w:t xml:space="preserve"> participants, VIPs, media, staff, volunteers, security </w:t>
      </w:r>
      <w:r w:rsidR="00374301" w:rsidRPr="00102A8F">
        <w:t>and contract</w:t>
      </w:r>
      <w:r w:rsidR="00C66589" w:rsidRPr="00102A8F">
        <w:t xml:space="preserve"> workers.</w:t>
      </w:r>
    </w:p>
    <w:p w14:paraId="2D5A3E7B" w14:textId="1DABC38F" w:rsidR="00C66589" w:rsidRPr="00102A8F" w:rsidRDefault="00102A8F" w:rsidP="005C7126">
      <w:pPr>
        <w:pStyle w:val="ListParagraph"/>
        <w:numPr>
          <w:ilvl w:val="0"/>
          <w:numId w:val="39"/>
        </w:numPr>
      </w:pPr>
      <w:r w:rsidRPr="00102A8F">
        <w:t>h</w:t>
      </w:r>
      <w:r w:rsidR="00C66589" w:rsidRPr="00102A8F">
        <w:t>ow and where accreditation will take place.</w:t>
      </w:r>
    </w:p>
    <w:p w14:paraId="007C627B" w14:textId="77777777" w:rsidR="00817744" w:rsidRDefault="00817744" w:rsidP="00817744">
      <w:pPr>
        <w:rPr>
          <w:rStyle w:val="Heading3Char"/>
        </w:rPr>
      </w:pPr>
    </w:p>
    <w:p w14:paraId="0880BDDE" w14:textId="49EE2982" w:rsidR="00D10E33" w:rsidRPr="00102A8F" w:rsidRDefault="00997AAE" w:rsidP="00817744">
      <w:pPr>
        <w:rPr>
          <w:b/>
        </w:rPr>
      </w:pPr>
      <w:bookmarkStart w:id="22" w:name="_Toc451861331"/>
      <w:r w:rsidRPr="00817744">
        <w:rPr>
          <w:rStyle w:val="Heading3Char"/>
        </w:rPr>
        <w:t>SAFETY AND SECURITY</w:t>
      </w:r>
      <w:bookmarkEnd w:id="22"/>
      <w:r w:rsidR="00D13C7B">
        <w:rPr>
          <w:rFonts w:cs="Arial"/>
        </w:rPr>
        <w:br/>
      </w:r>
      <w:r w:rsidR="00C66589" w:rsidRPr="00817744">
        <w:t>I</w:t>
      </w:r>
      <w:r w:rsidR="00A82913" w:rsidRPr="00817744">
        <w:t>t is the responsibility of the event organising a</w:t>
      </w:r>
      <w:r w:rsidR="00C66589" w:rsidRPr="00817744">
        <w:t>gency to organise and manage private security for all aspects of the event.</w:t>
      </w:r>
      <w:r w:rsidR="00C66589" w:rsidRPr="00D13C7B">
        <w:rPr>
          <w:b/>
        </w:rPr>
        <w:t xml:space="preserve">  </w:t>
      </w:r>
      <w:r w:rsidR="00102A8F">
        <w:rPr>
          <w:b/>
        </w:rPr>
        <w:br/>
      </w:r>
    </w:p>
    <w:p w14:paraId="1C83C6C2" w14:textId="23678818" w:rsidR="00C66589" w:rsidRPr="00817744" w:rsidRDefault="00997AAE" w:rsidP="00817744">
      <w:pPr>
        <w:rPr>
          <w:b/>
          <w:bCs/>
        </w:rPr>
      </w:pPr>
      <w:r w:rsidRPr="00817744">
        <w:rPr>
          <w:b/>
          <w:bCs/>
          <w:color w:val="C00000"/>
        </w:rPr>
        <w:t xml:space="preserve">INCIDENT REPORTING LEVEL </w:t>
      </w:r>
      <w:r w:rsidR="008A3A8A" w:rsidRPr="00817744">
        <w:rPr>
          <w:b/>
          <w:bCs/>
          <w:color w:val="C00000"/>
        </w:rPr>
        <w:br/>
      </w:r>
      <w:r w:rsidR="00C66589" w:rsidRPr="008A3A8A">
        <w:t xml:space="preserve">It is important a process is clearly articulated in advance regarding the key people to contact in the event of an incident and/or emergency.  </w:t>
      </w:r>
    </w:p>
    <w:p w14:paraId="26C11A4C" w14:textId="77777777" w:rsidR="00C66589" w:rsidRPr="008A3A8A" w:rsidRDefault="00C66589" w:rsidP="00817744">
      <w:pPr>
        <w:rPr>
          <w:b/>
          <w:bCs/>
        </w:rPr>
      </w:pPr>
    </w:p>
    <w:p w14:paraId="305D7F3B" w14:textId="45016E37" w:rsidR="006D3ABD" w:rsidRPr="00817744" w:rsidRDefault="006D3ABD" w:rsidP="00817744">
      <w:pPr>
        <w:rPr>
          <w:rStyle w:val="Heading2Char"/>
          <w:rFonts w:ascii="Arial" w:hAnsi="Arial" w:cs="Arial"/>
          <w:b/>
          <w:color w:val="262626" w:themeColor="text1" w:themeTint="D9"/>
          <w:sz w:val="20"/>
          <w:szCs w:val="20"/>
          <w:u w:val="single"/>
        </w:rPr>
      </w:pPr>
      <w:bookmarkStart w:id="23" w:name="_Toc451861332"/>
      <w:r w:rsidRPr="00817744">
        <w:rPr>
          <w:rStyle w:val="Heading2Char"/>
          <w:rFonts w:ascii="Arial" w:hAnsi="Arial" w:cs="Arial"/>
          <w:b/>
          <w:color w:val="262626" w:themeColor="text1" w:themeTint="D9"/>
          <w:sz w:val="20"/>
          <w:szCs w:val="20"/>
          <w:u w:val="single"/>
        </w:rPr>
        <w:t>Risk management</w:t>
      </w:r>
      <w:bookmarkEnd w:id="23"/>
      <w:r w:rsidRPr="00817744">
        <w:rPr>
          <w:rStyle w:val="Heading2Char"/>
          <w:rFonts w:ascii="Arial" w:hAnsi="Arial" w:cs="Arial"/>
          <w:b/>
          <w:color w:val="262626" w:themeColor="text1" w:themeTint="D9"/>
          <w:sz w:val="20"/>
          <w:szCs w:val="20"/>
          <w:u w:val="single"/>
        </w:rPr>
        <w:t xml:space="preserve"> </w:t>
      </w:r>
    </w:p>
    <w:p w14:paraId="581A9DBF" w14:textId="03383F21" w:rsidR="006D3ABD" w:rsidRPr="006D3ABD" w:rsidRDefault="006D3ABD" w:rsidP="00817744">
      <w:pPr>
        <w:pStyle w:val="ListParagraph"/>
        <w:numPr>
          <w:ilvl w:val="0"/>
          <w:numId w:val="40"/>
        </w:numPr>
      </w:pPr>
      <w:r w:rsidRPr="006D3ABD">
        <w:t xml:space="preserve">Provide a link to the risk management plan. </w:t>
      </w:r>
    </w:p>
    <w:p w14:paraId="1FDA7715" w14:textId="7A1D596A" w:rsidR="006D3ABD" w:rsidRDefault="006D3ABD" w:rsidP="00817744">
      <w:pPr>
        <w:pStyle w:val="ListParagraph"/>
        <w:numPr>
          <w:ilvl w:val="0"/>
          <w:numId w:val="40"/>
        </w:numPr>
      </w:pPr>
      <w:r w:rsidRPr="006D3ABD">
        <w:t>Identify any extreme risks</w:t>
      </w:r>
      <w:r>
        <w:t xml:space="preserve"> and how they will be mitigated</w:t>
      </w:r>
      <w:r w:rsidRPr="006D3ABD">
        <w:t>.</w:t>
      </w:r>
    </w:p>
    <w:p w14:paraId="10227F75" w14:textId="77777777" w:rsidR="006D3ABD" w:rsidRDefault="006D3ABD" w:rsidP="00817744">
      <w:pPr>
        <w:rPr>
          <w:rStyle w:val="Heading2Char"/>
          <w:rFonts w:ascii="Arial" w:hAnsi="Arial" w:cs="Arial"/>
          <w:b/>
          <w:color w:val="262626" w:themeColor="text1" w:themeTint="D9"/>
          <w:sz w:val="20"/>
          <w:szCs w:val="20"/>
          <w:u w:val="single"/>
        </w:rPr>
      </w:pPr>
    </w:p>
    <w:p w14:paraId="591AAF99" w14:textId="2C022C30" w:rsidR="00C66589" w:rsidRPr="00817744" w:rsidRDefault="00C66589" w:rsidP="00817744">
      <w:pPr>
        <w:rPr>
          <w:rStyle w:val="Heading2Char"/>
          <w:rFonts w:ascii="Arial" w:hAnsi="Arial" w:cs="Arial"/>
          <w:b/>
          <w:color w:val="262626" w:themeColor="text1" w:themeTint="D9"/>
          <w:sz w:val="20"/>
          <w:szCs w:val="20"/>
          <w:u w:val="single"/>
        </w:rPr>
      </w:pPr>
      <w:bookmarkStart w:id="24" w:name="_Toc451861333"/>
      <w:r w:rsidRPr="00817744">
        <w:rPr>
          <w:rStyle w:val="Heading2Char"/>
          <w:rFonts w:ascii="Arial" w:hAnsi="Arial" w:cs="Arial"/>
          <w:b/>
          <w:color w:val="262626" w:themeColor="text1" w:themeTint="D9"/>
          <w:sz w:val="20"/>
          <w:szCs w:val="20"/>
          <w:u w:val="single"/>
        </w:rPr>
        <w:t xml:space="preserve">Security </w:t>
      </w:r>
      <w:r w:rsidR="0084312D" w:rsidRPr="00817744">
        <w:rPr>
          <w:rStyle w:val="Heading2Char"/>
          <w:rFonts w:ascii="Arial" w:hAnsi="Arial" w:cs="Arial"/>
          <w:b/>
          <w:color w:val="262626" w:themeColor="text1" w:themeTint="D9"/>
          <w:sz w:val="20"/>
          <w:szCs w:val="20"/>
          <w:u w:val="single"/>
        </w:rPr>
        <w:t>p</w:t>
      </w:r>
      <w:r w:rsidRPr="00817744">
        <w:rPr>
          <w:rStyle w:val="Heading2Char"/>
          <w:rFonts w:ascii="Arial" w:hAnsi="Arial" w:cs="Arial"/>
          <w:b/>
          <w:color w:val="262626" w:themeColor="text1" w:themeTint="D9"/>
          <w:sz w:val="20"/>
          <w:szCs w:val="20"/>
          <w:u w:val="single"/>
        </w:rPr>
        <w:t>ersonnel</w:t>
      </w:r>
      <w:bookmarkEnd w:id="24"/>
    </w:p>
    <w:p w14:paraId="6FCF6030" w14:textId="388B2819" w:rsidR="00C66589" w:rsidRPr="007C2ACC" w:rsidRDefault="00C66589" w:rsidP="00817744">
      <w:pPr>
        <w:pStyle w:val="ListParagraph"/>
        <w:numPr>
          <w:ilvl w:val="0"/>
          <w:numId w:val="40"/>
        </w:numPr>
      </w:pPr>
      <w:r w:rsidRPr="007C2ACC">
        <w:t>For what</w:t>
      </w:r>
      <w:r w:rsidR="007C2ACC">
        <w:t xml:space="preserve"> purpose is security required? </w:t>
      </w:r>
      <w:r w:rsidRPr="007C2ACC">
        <w:t>For example, traffic control points, performance and dressing facilities, alcohol consumption areas and general public safety throughout the event, crowd management, security of money.</w:t>
      </w:r>
    </w:p>
    <w:p w14:paraId="01AA08F4" w14:textId="7445FFBE" w:rsidR="00C66589" w:rsidRPr="007C2ACC" w:rsidRDefault="007C2ACC" w:rsidP="00817744">
      <w:pPr>
        <w:pStyle w:val="ListParagraph"/>
        <w:numPr>
          <w:ilvl w:val="0"/>
          <w:numId w:val="40"/>
        </w:numPr>
      </w:pPr>
      <w:r>
        <w:t xml:space="preserve">Which company will be used? </w:t>
      </w:r>
      <w:r w:rsidR="00C66589" w:rsidRPr="007C2ACC">
        <w:t>Who is th</w:t>
      </w:r>
      <w:r w:rsidR="00EC580D">
        <w:t>e designated security m</w:t>
      </w:r>
      <w:r>
        <w:t xml:space="preserve">anager? </w:t>
      </w:r>
      <w:r w:rsidR="00C66589" w:rsidRPr="007C2ACC">
        <w:t>All security personnel</w:t>
      </w:r>
      <w:r w:rsidR="00EC580D">
        <w:t xml:space="preserve"> should report to the security m</w:t>
      </w:r>
      <w:r w:rsidR="00C66589" w:rsidRPr="007C2ACC">
        <w:t>anager.</w:t>
      </w:r>
    </w:p>
    <w:p w14:paraId="73262153" w14:textId="77777777" w:rsidR="00C66589" w:rsidRPr="007C2ACC" w:rsidRDefault="00C66589" w:rsidP="00817744">
      <w:pPr>
        <w:pStyle w:val="ListParagraph"/>
        <w:numPr>
          <w:ilvl w:val="0"/>
          <w:numId w:val="40"/>
        </w:numPr>
      </w:pPr>
      <w:r w:rsidRPr="007C2ACC">
        <w:t>Number of officers, times and locations, where will they be based.</w:t>
      </w:r>
    </w:p>
    <w:p w14:paraId="18D95F32" w14:textId="133F03D7" w:rsidR="00C66589" w:rsidRPr="007C2ACC" w:rsidRDefault="00C66589" w:rsidP="00817744">
      <w:pPr>
        <w:pStyle w:val="ListParagraph"/>
        <w:numPr>
          <w:ilvl w:val="0"/>
          <w:numId w:val="40"/>
        </w:numPr>
      </w:pPr>
      <w:r w:rsidRPr="007C2ACC">
        <w:t xml:space="preserve">How </w:t>
      </w:r>
      <w:r w:rsidR="007C2ACC">
        <w:t>will</w:t>
      </w:r>
      <w:r w:rsidR="00EC580D">
        <w:t xml:space="preserve"> the event m</w:t>
      </w:r>
      <w:r w:rsidRPr="007C2ACC">
        <w:t>an</w:t>
      </w:r>
      <w:r w:rsidR="00EC580D">
        <w:t>ager and p</w:t>
      </w:r>
      <w:r w:rsidRPr="007C2ACC">
        <w:t>olice communicate with security</w:t>
      </w:r>
      <w:r w:rsidR="007C2ACC">
        <w:t>?</w:t>
      </w:r>
    </w:p>
    <w:p w14:paraId="6625D1B6" w14:textId="77777777" w:rsidR="00C66589" w:rsidRPr="00E97450" w:rsidRDefault="00C66589" w:rsidP="00817744">
      <w:pPr>
        <w:rPr>
          <w:b/>
          <w:bCs/>
        </w:rPr>
      </w:pPr>
    </w:p>
    <w:p w14:paraId="53EB1712" w14:textId="77777777" w:rsidR="00C66589" w:rsidRPr="00817744" w:rsidRDefault="00C66589" w:rsidP="00817744">
      <w:pPr>
        <w:rPr>
          <w:rStyle w:val="Heading2Char"/>
          <w:rFonts w:ascii="Arial" w:hAnsi="Arial" w:cs="Arial"/>
          <w:b/>
          <w:color w:val="262626" w:themeColor="text1" w:themeTint="D9"/>
          <w:sz w:val="20"/>
          <w:szCs w:val="20"/>
          <w:u w:val="single"/>
        </w:rPr>
      </w:pPr>
      <w:bookmarkStart w:id="25" w:name="_Toc451861334"/>
      <w:r w:rsidRPr="00817744">
        <w:rPr>
          <w:rStyle w:val="Heading2Char"/>
          <w:rFonts w:ascii="Arial" w:hAnsi="Arial" w:cs="Arial"/>
          <w:b/>
          <w:color w:val="262626" w:themeColor="text1" w:themeTint="D9"/>
          <w:sz w:val="20"/>
          <w:szCs w:val="20"/>
          <w:u w:val="single"/>
        </w:rPr>
        <w:t>Marshals</w:t>
      </w:r>
      <w:bookmarkEnd w:id="25"/>
    </w:p>
    <w:p w14:paraId="7CE0F337" w14:textId="77777777" w:rsidR="00C66589" w:rsidRPr="007C2ACC" w:rsidRDefault="00C66589" w:rsidP="00817744">
      <w:pPr>
        <w:pStyle w:val="ListParagraph"/>
        <w:numPr>
          <w:ilvl w:val="0"/>
          <w:numId w:val="40"/>
        </w:numPr>
      </w:pPr>
      <w:r w:rsidRPr="007C2ACC">
        <w:t>How many are required?</w:t>
      </w:r>
    </w:p>
    <w:p w14:paraId="03112FC3" w14:textId="77777777" w:rsidR="00C66589" w:rsidRPr="007C2ACC" w:rsidRDefault="00C66589" w:rsidP="00817744">
      <w:pPr>
        <w:pStyle w:val="ListParagraph"/>
        <w:numPr>
          <w:ilvl w:val="0"/>
          <w:numId w:val="40"/>
        </w:numPr>
      </w:pPr>
      <w:r w:rsidRPr="007C2ACC">
        <w:t>Who do they report to?</w:t>
      </w:r>
    </w:p>
    <w:p w14:paraId="45620888" w14:textId="77777777" w:rsidR="00C66589" w:rsidRPr="007C2ACC" w:rsidRDefault="00C66589" w:rsidP="00817744">
      <w:pPr>
        <w:pStyle w:val="ListParagraph"/>
        <w:numPr>
          <w:ilvl w:val="0"/>
          <w:numId w:val="40"/>
        </w:numPr>
      </w:pPr>
      <w:r w:rsidRPr="007C2ACC">
        <w:t>Where will they be based?</w:t>
      </w:r>
    </w:p>
    <w:p w14:paraId="5CEE2831" w14:textId="77777777" w:rsidR="00C66589" w:rsidRPr="007C2ACC" w:rsidRDefault="00C66589" w:rsidP="00817744">
      <w:pPr>
        <w:pStyle w:val="ListParagraph"/>
        <w:numPr>
          <w:ilvl w:val="0"/>
          <w:numId w:val="40"/>
        </w:numPr>
      </w:pPr>
      <w:r w:rsidRPr="007C2ACC">
        <w:t>Which organisation is providing the marshals?</w:t>
      </w:r>
    </w:p>
    <w:p w14:paraId="090662AE" w14:textId="2153B0D5" w:rsidR="008A3A8A" w:rsidRPr="00817744" w:rsidRDefault="00C66589" w:rsidP="00817744">
      <w:pPr>
        <w:pStyle w:val="ListParagraph"/>
        <w:numPr>
          <w:ilvl w:val="0"/>
          <w:numId w:val="40"/>
        </w:numPr>
        <w:rPr>
          <w:b/>
        </w:rPr>
      </w:pPr>
      <w:r w:rsidRPr="007C2ACC">
        <w:t>What do they do in response to</w:t>
      </w:r>
      <w:r w:rsidR="007C2ACC">
        <w:t xml:space="preserve"> an emergency</w:t>
      </w:r>
      <w:r w:rsidRPr="007C2ACC">
        <w:t>?</w:t>
      </w:r>
    </w:p>
    <w:p w14:paraId="68652D5B" w14:textId="77777777" w:rsidR="008A3A8A" w:rsidRDefault="008A3A8A" w:rsidP="00817744">
      <w:pPr>
        <w:rPr>
          <w:b/>
        </w:rPr>
      </w:pPr>
    </w:p>
    <w:p w14:paraId="684922BB" w14:textId="55045B84" w:rsidR="00C66589" w:rsidRPr="00817744" w:rsidRDefault="00C66589" w:rsidP="00817744">
      <w:pPr>
        <w:rPr>
          <w:rStyle w:val="Heading2Char"/>
          <w:rFonts w:ascii="Arial" w:hAnsi="Arial" w:cs="Arial"/>
          <w:b/>
          <w:color w:val="262626" w:themeColor="text1" w:themeTint="D9"/>
          <w:sz w:val="20"/>
          <w:szCs w:val="20"/>
          <w:u w:val="single"/>
        </w:rPr>
      </w:pPr>
      <w:bookmarkStart w:id="26" w:name="_Toc451861335"/>
      <w:r w:rsidRPr="00817744">
        <w:rPr>
          <w:rStyle w:val="Heading2Char"/>
          <w:rFonts w:ascii="Arial" w:hAnsi="Arial" w:cs="Arial"/>
          <w:b/>
          <w:color w:val="262626" w:themeColor="text1" w:themeTint="D9"/>
          <w:sz w:val="20"/>
          <w:szCs w:val="20"/>
          <w:u w:val="single"/>
        </w:rPr>
        <w:t xml:space="preserve">First </w:t>
      </w:r>
      <w:r w:rsidR="0084312D" w:rsidRPr="00817744">
        <w:rPr>
          <w:rStyle w:val="Heading2Char"/>
          <w:rFonts w:ascii="Arial" w:hAnsi="Arial" w:cs="Arial"/>
          <w:b/>
          <w:color w:val="262626" w:themeColor="text1" w:themeTint="D9"/>
          <w:sz w:val="20"/>
          <w:szCs w:val="20"/>
          <w:u w:val="single"/>
        </w:rPr>
        <w:t>a</w:t>
      </w:r>
      <w:r w:rsidRPr="00817744">
        <w:rPr>
          <w:rStyle w:val="Heading2Char"/>
          <w:rFonts w:ascii="Arial" w:hAnsi="Arial" w:cs="Arial"/>
          <w:b/>
          <w:color w:val="262626" w:themeColor="text1" w:themeTint="D9"/>
          <w:sz w:val="20"/>
          <w:szCs w:val="20"/>
          <w:u w:val="single"/>
        </w:rPr>
        <w:t xml:space="preserve">id </w:t>
      </w:r>
      <w:r w:rsidR="0084312D" w:rsidRPr="00817744">
        <w:rPr>
          <w:rStyle w:val="Heading2Char"/>
          <w:rFonts w:ascii="Arial" w:hAnsi="Arial" w:cs="Arial"/>
          <w:b/>
          <w:color w:val="262626" w:themeColor="text1" w:themeTint="D9"/>
          <w:sz w:val="20"/>
          <w:szCs w:val="20"/>
          <w:u w:val="single"/>
        </w:rPr>
        <w:t>p</w:t>
      </w:r>
      <w:r w:rsidRPr="00817744">
        <w:rPr>
          <w:rStyle w:val="Heading2Char"/>
          <w:rFonts w:ascii="Arial" w:hAnsi="Arial" w:cs="Arial"/>
          <w:b/>
          <w:color w:val="262626" w:themeColor="text1" w:themeTint="D9"/>
          <w:sz w:val="20"/>
          <w:szCs w:val="20"/>
          <w:u w:val="single"/>
        </w:rPr>
        <w:t>roviders</w:t>
      </w:r>
      <w:bookmarkEnd w:id="26"/>
    </w:p>
    <w:p w14:paraId="58C6606F" w14:textId="16FA3A40" w:rsidR="00C66589" w:rsidRPr="008A3A8A" w:rsidRDefault="00C66589" w:rsidP="00817744">
      <w:pPr>
        <w:pStyle w:val="ListParagraph"/>
        <w:numPr>
          <w:ilvl w:val="0"/>
          <w:numId w:val="40"/>
        </w:numPr>
      </w:pPr>
      <w:r w:rsidRPr="008A3A8A">
        <w:t xml:space="preserve">Where will </w:t>
      </w:r>
      <w:r w:rsidR="007C2ACC">
        <w:t>f</w:t>
      </w:r>
      <w:r w:rsidR="00FE6009" w:rsidRPr="008A3A8A">
        <w:t xml:space="preserve">irst </w:t>
      </w:r>
      <w:r w:rsidR="007C2ACC">
        <w:t>a</w:t>
      </w:r>
      <w:r w:rsidR="00FE6009" w:rsidRPr="008A3A8A">
        <w:t>id</w:t>
      </w:r>
      <w:r w:rsidRPr="008A3A8A">
        <w:t xml:space="preserve"> officer/s and stations be set up?</w:t>
      </w:r>
    </w:p>
    <w:p w14:paraId="4D6E6FDE" w14:textId="31238431" w:rsidR="00C66589" w:rsidRPr="008A3A8A" w:rsidRDefault="007C2ACC" w:rsidP="00817744">
      <w:pPr>
        <w:pStyle w:val="ListParagraph"/>
        <w:numPr>
          <w:ilvl w:val="0"/>
          <w:numId w:val="40"/>
        </w:numPr>
      </w:pPr>
      <w:r>
        <w:t>Will there be other</w:t>
      </w:r>
      <w:r w:rsidR="00C66589" w:rsidRPr="008A3A8A">
        <w:t xml:space="preserve"> volunteer or </w:t>
      </w:r>
      <w:r w:rsidRPr="008A3A8A">
        <w:t>professiona</w:t>
      </w:r>
      <w:r>
        <w:t>ll</w:t>
      </w:r>
      <w:r w:rsidRPr="008A3A8A">
        <w:t>y</w:t>
      </w:r>
      <w:r w:rsidR="00C66589" w:rsidRPr="008A3A8A">
        <w:t xml:space="preserve"> qualified first aid officers </w:t>
      </w:r>
      <w:r>
        <w:t>on site during the event?</w:t>
      </w:r>
    </w:p>
    <w:p w14:paraId="20C686EB" w14:textId="1315E9EB" w:rsidR="00C66589" w:rsidRPr="008A3A8A" w:rsidRDefault="00C66589" w:rsidP="00817744">
      <w:pPr>
        <w:pStyle w:val="ListParagraph"/>
        <w:numPr>
          <w:ilvl w:val="0"/>
          <w:numId w:val="40"/>
        </w:numPr>
      </w:pPr>
      <w:r w:rsidRPr="008A3A8A">
        <w:t>Emerg</w:t>
      </w:r>
      <w:r w:rsidR="00EC580D">
        <w:t>ency service access points for a</w:t>
      </w:r>
      <w:r w:rsidRPr="008A3A8A">
        <w:t xml:space="preserve">mbulance officers. </w:t>
      </w:r>
    </w:p>
    <w:p w14:paraId="7B32B517" w14:textId="77777777" w:rsidR="00C66589" w:rsidRPr="008A3A8A" w:rsidRDefault="00C66589" w:rsidP="00817744">
      <w:pPr>
        <w:pStyle w:val="ListParagraph"/>
        <w:numPr>
          <w:ilvl w:val="0"/>
          <w:numId w:val="40"/>
        </w:numPr>
      </w:pPr>
      <w:r w:rsidRPr="008A3A8A">
        <w:t>Recording of incidents.</w:t>
      </w:r>
    </w:p>
    <w:p w14:paraId="635A3DBF" w14:textId="77777777" w:rsidR="00C66589" w:rsidRPr="008A3A8A" w:rsidRDefault="00C66589" w:rsidP="00817744">
      <w:pPr>
        <w:pStyle w:val="ListParagraph"/>
        <w:numPr>
          <w:ilvl w:val="0"/>
          <w:numId w:val="40"/>
        </w:numPr>
      </w:pPr>
      <w:r w:rsidRPr="008A3A8A">
        <w:t>Location of a buggy for transport of patients.</w:t>
      </w:r>
    </w:p>
    <w:p w14:paraId="17FFB51C" w14:textId="58D70DF2" w:rsidR="00C66589" w:rsidRPr="008A3A8A" w:rsidRDefault="00C66589" w:rsidP="00817744">
      <w:pPr>
        <w:pStyle w:val="ListParagraph"/>
        <w:numPr>
          <w:ilvl w:val="0"/>
          <w:numId w:val="40"/>
        </w:numPr>
      </w:pPr>
      <w:r w:rsidRPr="008A3A8A">
        <w:t>Lifeguard</w:t>
      </w:r>
      <w:r w:rsidR="008A3A8A" w:rsidRPr="008A3A8A">
        <w:t>s</w:t>
      </w:r>
      <w:r w:rsidRPr="008A3A8A">
        <w:t>.</w:t>
      </w:r>
    </w:p>
    <w:p w14:paraId="47D3BC27" w14:textId="77777777" w:rsidR="00C66589" w:rsidRPr="00E97450" w:rsidRDefault="00C66589" w:rsidP="00817744">
      <w:pPr>
        <w:rPr>
          <w:b/>
          <w:bCs/>
        </w:rPr>
      </w:pPr>
    </w:p>
    <w:p w14:paraId="20E5FADD" w14:textId="77CB6971" w:rsidR="00C66589" w:rsidRPr="00817744" w:rsidRDefault="00C66589" w:rsidP="00817744">
      <w:pPr>
        <w:rPr>
          <w:rStyle w:val="Heading2Char"/>
          <w:rFonts w:ascii="Arial" w:hAnsi="Arial" w:cs="Arial"/>
          <w:b/>
          <w:color w:val="262626" w:themeColor="text1" w:themeTint="D9"/>
          <w:sz w:val="20"/>
          <w:szCs w:val="20"/>
          <w:u w:val="single"/>
        </w:rPr>
      </w:pPr>
      <w:bookmarkStart w:id="27" w:name="_Toc451861336"/>
      <w:r w:rsidRPr="00817744">
        <w:rPr>
          <w:rStyle w:val="Heading2Char"/>
          <w:rFonts w:ascii="Arial" w:hAnsi="Arial" w:cs="Arial"/>
          <w:b/>
          <w:color w:val="262626" w:themeColor="text1" w:themeTint="D9"/>
          <w:sz w:val="20"/>
          <w:szCs w:val="20"/>
          <w:u w:val="single"/>
        </w:rPr>
        <w:t xml:space="preserve">Emergency </w:t>
      </w:r>
      <w:r w:rsidR="0008459F" w:rsidRPr="00817744">
        <w:rPr>
          <w:rStyle w:val="Heading2Char"/>
          <w:rFonts w:ascii="Arial" w:hAnsi="Arial" w:cs="Arial"/>
          <w:b/>
          <w:color w:val="262626" w:themeColor="text1" w:themeTint="D9"/>
          <w:sz w:val="20"/>
          <w:szCs w:val="20"/>
          <w:u w:val="single"/>
        </w:rPr>
        <w:t>response</w:t>
      </w:r>
      <w:r w:rsidR="00DE6ADA" w:rsidRPr="00817744">
        <w:rPr>
          <w:rStyle w:val="Heading2Char"/>
          <w:rFonts w:ascii="Arial" w:hAnsi="Arial" w:cs="Arial"/>
          <w:b/>
          <w:color w:val="262626" w:themeColor="text1" w:themeTint="D9"/>
          <w:sz w:val="20"/>
          <w:szCs w:val="20"/>
          <w:u w:val="single"/>
        </w:rPr>
        <w:t xml:space="preserve"> plan</w:t>
      </w:r>
      <w:r w:rsidR="0008459F" w:rsidRPr="00817744">
        <w:rPr>
          <w:rStyle w:val="Heading2Char"/>
          <w:rFonts w:ascii="Arial" w:hAnsi="Arial" w:cs="Arial"/>
          <w:b/>
          <w:color w:val="262626" w:themeColor="text1" w:themeTint="D9"/>
          <w:sz w:val="20"/>
          <w:szCs w:val="20"/>
          <w:u w:val="single"/>
        </w:rPr>
        <w:t xml:space="preserve"> and evacuation</w:t>
      </w:r>
      <w:bookmarkEnd w:id="27"/>
    </w:p>
    <w:p w14:paraId="6CE11709" w14:textId="2B0D4060" w:rsidR="00C66589" w:rsidRPr="008A3A8A" w:rsidRDefault="00C66589" w:rsidP="00817744">
      <w:pPr>
        <w:pStyle w:val="ListParagraph"/>
        <w:numPr>
          <w:ilvl w:val="0"/>
          <w:numId w:val="40"/>
        </w:numPr>
      </w:pPr>
      <w:r w:rsidRPr="008A3A8A">
        <w:t xml:space="preserve">Identify times when access may be difficult </w:t>
      </w:r>
      <w:r w:rsidR="00C617A8" w:rsidRPr="008A3A8A">
        <w:t>e.g.</w:t>
      </w:r>
      <w:r w:rsidRPr="008A3A8A">
        <w:t xml:space="preserve"> crowds, motorcades and how this will be managed.</w:t>
      </w:r>
    </w:p>
    <w:p w14:paraId="21EE5F31" w14:textId="77777777" w:rsidR="00E10AA6" w:rsidRDefault="00C66589" w:rsidP="00817744">
      <w:pPr>
        <w:pStyle w:val="ListParagraph"/>
        <w:numPr>
          <w:ilvl w:val="0"/>
          <w:numId w:val="40"/>
        </w:numPr>
      </w:pPr>
      <w:r w:rsidRPr="008A3A8A">
        <w:t>Any vehicle responding to an emergency situation needs to be given access to the site – identify predetermined access and reporting points</w:t>
      </w:r>
    </w:p>
    <w:p w14:paraId="123D9920" w14:textId="76FE7A74" w:rsidR="00C66589" w:rsidRDefault="00E10AA6" w:rsidP="00817744">
      <w:pPr>
        <w:pStyle w:val="ListParagraph"/>
        <w:numPr>
          <w:ilvl w:val="0"/>
          <w:numId w:val="40"/>
        </w:numPr>
      </w:pPr>
      <w:r>
        <w:t>Chain of command during an emergency and evacuation</w:t>
      </w:r>
      <w:r w:rsidR="00C66589" w:rsidRPr="008A3A8A">
        <w:t xml:space="preserve">. </w:t>
      </w:r>
    </w:p>
    <w:p w14:paraId="73C29B6E" w14:textId="0B1D1E93" w:rsidR="00A80321" w:rsidRDefault="00A80321" w:rsidP="00A80321">
      <w:pPr>
        <w:pStyle w:val="ListParagraph"/>
        <w:numPr>
          <w:ilvl w:val="0"/>
          <w:numId w:val="45"/>
        </w:numPr>
        <w:spacing w:after="160" w:line="259" w:lineRule="auto"/>
      </w:pPr>
      <w:r>
        <w:t>The details of the overall coordinator responsible for the emergency response</w:t>
      </w:r>
      <w:r w:rsidR="005653E7">
        <w:t>.</w:t>
      </w:r>
    </w:p>
    <w:p w14:paraId="4E221DDD" w14:textId="77CECCBF" w:rsidR="00A80321" w:rsidRDefault="00A80321" w:rsidP="00A80321">
      <w:pPr>
        <w:pStyle w:val="ListParagraph"/>
        <w:numPr>
          <w:ilvl w:val="0"/>
          <w:numId w:val="45"/>
        </w:numPr>
        <w:spacing w:after="160" w:line="259" w:lineRule="auto"/>
      </w:pPr>
      <w:r>
        <w:t>The chain of command dealing with a response.</w:t>
      </w:r>
    </w:p>
    <w:p w14:paraId="14A29E1D" w14:textId="3104ED67" w:rsidR="00A80321" w:rsidRDefault="005653E7" w:rsidP="00A80321">
      <w:pPr>
        <w:pStyle w:val="ListParagraph"/>
        <w:numPr>
          <w:ilvl w:val="0"/>
          <w:numId w:val="45"/>
        </w:numPr>
        <w:spacing w:after="160" w:line="259" w:lineRule="auto"/>
      </w:pPr>
      <w:r>
        <w:t>E</w:t>
      </w:r>
      <w:r w:rsidR="00A80321">
        <w:t>mergency service vehicle access points</w:t>
      </w:r>
      <w:r>
        <w:t>, with a map.</w:t>
      </w:r>
    </w:p>
    <w:p w14:paraId="49F176BC" w14:textId="117EBBF7" w:rsidR="00A80321" w:rsidRDefault="005653E7" w:rsidP="0010007F">
      <w:pPr>
        <w:pStyle w:val="ListParagraph"/>
        <w:numPr>
          <w:ilvl w:val="0"/>
          <w:numId w:val="45"/>
        </w:numPr>
        <w:spacing w:after="160" w:line="259" w:lineRule="auto"/>
      </w:pPr>
      <w:r>
        <w:lastRenderedPageBreak/>
        <w:t>E</w:t>
      </w:r>
      <w:r w:rsidR="00A80321">
        <w:t>vacuation procedures</w:t>
      </w:r>
      <w:r>
        <w:t xml:space="preserve"> (including </w:t>
      </w:r>
      <w:r w:rsidR="00A80321">
        <w:t>evacuation muster points</w:t>
      </w:r>
      <w:r>
        <w:t xml:space="preserve">, </w:t>
      </w:r>
      <w:r w:rsidR="00A80321">
        <w:t>ingress and egress (entering and exiting) of the event site</w:t>
      </w:r>
      <w:r>
        <w:t>.</w:t>
      </w:r>
    </w:p>
    <w:p w14:paraId="4F64EE1A" w14:textId="58B32B17" w:rsidR="00A80321" w:rsidRDefault="005653E7" w:rsidP="00A80321">
      <w:pPr>
        <w:pStyle w:val="ListParagraph"/>
        <w:numPr>
          <w:ilvl w:val="0"/>
          <w:numId w:val="46"/>
        </w:numPr>
        <w:spacing w:after="160" w:line="259" w:lineRule="auto"/>
      </w:pPr>
      <w:r>
        <w:t>A</w:t>
      </w:r>
      <w:r w:rsidR="00A80321">
        <w:t xml:space="preserve"> list of stakeholders who may need to be contacted (suppliers, VIPs, guests, landowners) with their preferred method of contact (e.g. two-way radio, mobile or email)</w:t>
      </w:r>
      <w:r>
        <w:t>.</w:t>
      </w:r>
    </w:p>
    <w:p w14:paraId="18DFB367" w14:textId="437AFAFF" w:rsidR="00A80321" w:rsidRDefault="005653E7" w:rsidP="009376CF">
      <w:pPr>
        <w:pStyle w:val="ListParagraph"/>
        <w:numPr>
          <w:ilvl w:val="0"/>
          <w:numId w:val="46"/>
        </w:numPr>
        <w:spacing w:after="160" w:line="259" w:lineRule="auto"/>
      </w:pPr>
      <w:r>
        <w:t>A communications strategy including informing event participants of the evacuation, a</w:t>
      </w:r>
      <w:r w:rsidR="00A80321">
        <w:t>n appointed spokesperson</w:t>
      </w:r>
      <w:r>
        <w:t xml:space="preserve">, </w:t>
      </w:r>
      <w:r w:rsidR="00A80321">
        <w:t>a designated person to report to and deal with media matters</w:t>
      </w:r>
      <w:r>
        <w:t xml:space="preserve">, </w:t>
      </w:r>
      <w:r w:rsidR="00A80321">
        <w:t>a dedicated complaints manager.</w:t>
      </w:r>
    </w:p>
    <w:p w14:paraId="602826FB" w14:textId="77777777" w:rsidR="00C66589" w:rsidRPr="00E97450" w:rsidRDefault="00C66589" w:rsidP="00516E50">
      <w:pPr>
        <w:pStyle w:val="BodyText"/>
        <w:jc w:val="left"/>
        <w:rPr>
          <w:b/>
          <w:bCs/>
        </w:rPr>
      </w:pPr>
    </w:p>
    <w:p w14:paraId="47BA0EDB" w14:textId="07EA3D03" w:rsidR="00C66589" w:rsidRDefault="00997AAE" w:rsidP="008A3A8A">
      <w:pPr>
        <w:pStyle w:val="BodyText"/>
        <w:ind w:left="0"/>
        <w:jc w:val="left"/>
      </w:pPr>
      <w:r w:rsidRPr="00997AAE">
        <w:rPr>
          <w:b/>
          <w:bCs/>
          <w:color w:val="C00000"/>
        </w:rPr>
        <w:t>SIGNIFICANT EMERGENCIES AND EVACUATION</w:t>
      </w:r>
      <w:r w:rsidR="00195B4E">
        <w:rPr>
          <w:b/>
          <w:color w:val="C00000"/>
        </w:rPr>
        <w:br/>
      </w:r>
      <w:r w:rsidR="008A3A8A" w:rsidRPr="008A3A8A">
        <w:rPr>
          <w:iCs/>
        </w:rPr>
        <w:t>Detail the</w:t>
      </w:r>
      <w:r w:rsidR="00C66589" w:rsidRPr="008A3A8A">
        <w:t xml:space="preserve"> procedures </w:t>
      </w:r>
      <w:r w:rsidR="008A3A8A" w:rsidRPr="008A3A8A">
        <w:t>for a significant emergency.</w:t>
      </w:r>
    </w:p>
    <w:p w14:paraId="66FBD49B" w14:textId="77777777" w:rsidR="00EC580D" w:rsidRPr="00E97450" w:rsidRDefault="00EC580D" w:rsidP="008A3A8A">
      <w:pPr>
        <w:pStyle w:val="BodyText"/>
        <w:ind w:left="0"/>
        <w:jc w:val="left"/>
      </w:pPr>
    </w:p>
    <w:p w14:paraId="011DA7C9" w14:textId="6DF9E319" w:rsidR="00C66589" w:rsidRDefault="00997AAE" w:rsidP="00D342C9">
      <w:pPr>
        <w:pStyle w:val="Heading3"/>
        <w:numPr>
          <w:ilvl w:val="0"/>
          <w:numId w:val="0"/>
        </w:numPr>
        <w:ind w:left="720" w:hanging="720"/>
      </w:pPr>
      <w:bookmarkStart w:id="28" w:name="_Toc451861337"/>
      <w:r w:rsidRPr="00EC580D">
        <w:t>HEALTH</w:t>
      </w:r>
      <w:r w:rsidRPr="00997AAE">
        <w:t xml:space="preserve"> </w:t>
      </w:r>
      <w:r w:rsidRPr="00EC580D">
        <w:t>AND SAFETY ON SITE</w:t>
      </w:r>
      <w:bookmarkEnd w:id="28"/>
    </w:p>
    <w:p w14:paraId="7A824551" w14:textId="78C0E05D" w:rsidR="00EC580D" w:rsidRDefault="00EC580D" w:rsidP="00EC580D">
      <w:pPr>
        <w:pStyle w:val="BodyText"/>
        <w:ind w:left="0"/>
        <w:jc w:val="left"/>
      </w:pPr>
      <w:r w:rsidRPr="00EC580D">
        <w:t xml:space="preserve">Detail </w:t>
      </w:r>
      <w:r>
        <w:t xml:space="preserve">any unique aspects for health and safety e.g. hot weather, sunscreen. </w:t>
      </w:r>
    </w:p>
    <w:p w14:paraId="3576AC0C" w14:textId="77777777" w:rsidR="00D342C9" w:rsidRPr="00EC580D" w:rsidRDefault="00D342C9" w:rsidP="00EC580D">
      <w:pPr>
        <w:pStyle w:val="BodyText"/>
        <w:ind w:left="0"/>
        <w:jc w:val="left"/>
      </w:pPr>
    </w:p>
    <w:p w14:paraId="67611917" w14:textId="77777777" w:rsidR="0008459F" w:rsidRDefault="0008459F" w:rsidP="00D342C9">
      <w:bookmarkStart w:id="29" w:name="_Toc451861338"/>
      <w:r w:rsidRPr="00D342C9">
        <w:rPr>
          <w:rStyle w:val="Heading3Char"/>
        </w:rPr>
        <w:t>TRAFFIC AND TRANSPORT</w:t>
      </w:r>
      <w:bookmarkEnd w:id="29"/>
      <w:r>
        <w:rPr>
          <w:rFonts w:cs="Arial"/>
          <w:color w:val="C00000"/>
        </w:rPr>
        <w:br/>
      </w:r>
      <w:r>
        <w:t>I</w:t>
      </w:r>
      <w:r w:rsidRPr="003E2D14">
        <w:t>nclude details of scheduled public transport services, parking, barricades to control traffic and crowds, signage and/or marshals to assist with direction of patrons from public transport stops or car park</w:t>
      </w:r>
      <w:r>
        <w:t>s</w:t>
      </w:r>
      <w:r w:rsidRPr="003E2D14">
        <w:t>.</w:t>
      </w:r>
    </w:p>
    <w:p w14:paraId="1573D8EC" w14:textId="77777777" w:rsidR="00D342C9" w:rsidRDefault="00D342C9" w:rsidP="00D342C9"/>
    <w:p w14:paraId="130C653F" w14:textId="77777777" w:rsidR="0008459F" w:rsidRPr="0008459F" w:rsidRDefault="0008459F" w:rsidP="00D342C9">
      <w:r w:rsidRPr="0008459F">
        <w:t xml:space="preserve">If relevant, provide a link to the traffic management plan. </w:t>
      </w:r>
    </w:p>
    <w:p w14:paraId="1156D88C" w14:textId="77777777" w:rsidR="00AF7933" w:rsidRDefault="00AF7933" w:rsidP="00AF7933">
      <w:pPr>
        <w:rPr>
          <w:rStyle w:val="Heading3Char"/>
        </w:rPr>
      </w:pPr>
    </w:p>
    <w:p w14:paraId="144CF2D7" w14:textId="18CE70AB" w:rsidR="00C66589" w:rsidRPr="001A27C2" w:rsidRDefault="00997AAE" w:rsidP="00AF7933">
      <w:pPr>
        <w:rPr>
          <w:color w:val="BFBFBF" w:themeColor="background1" w:themeShade="BF"/>
        </w:rPr>
      </w:pPr>
      <w:bookmarkStart w:id="30" w:name="_Toc451861339"/>
      <w:r w:rsidRPr="00AF7933">
        <w:rPr>
          <w:rStyle w:val="Heading3Char"/>
        </w:rPr>
        <w:t>PUBLIC ACCESS</w:t>
      </w:r>
      <w:bookmarkEnd w:id="30"/>
      <w:r w:rsidR="00195B4E">
        <w:rPr>
          <w:rFonts w:cs="Arial"/>
        </w:rPr>
        <w:br/>
      </w:r>
      <w:r w:rsidR="00195B4E" w:rsidRPr="00AF7933">
        <w:t>Include information on:</w:t>
      </w:r>
    </w:p>
    <w:p w14:paraId="4BBE1F97" w14:textId="77777777" w:rsidR="00AF7933" w:rsidRDefault="00AF7933" w:rsidP="000F53EA">
      <w:pPr>
        <w:pStyle w:val="BodyText"/>
        <w:ind w:left="0"/>
        <w:jc w:val="left"/>
        <w:rPr>
          <w:rStyle w:val="Heading2Char"/>
          <w:rFonts w:ascii="Arial" w:hAnsi="Arial" w:cs="Arial"/>
          <w:b/>
          <w:color w:val="262626" w:themeColor="text1" w:themeTint="D9"/>
          <w:sz w:val="20"/>
          <w:szCs w:val="20"/>
          <w:u w:val="single"/>
        </w:rPr>
      </w:pPr>
    </w:p>
    <w:p w14:paraId="720E8AF0" w14:textId="01A99A8F" w:rsidR="00C66589" w:rsidRPr="00EC580D" w:rsidRDefault="00C66589" w:rsidP="000F53EA">
      <w:pPr>
        <w:pStyle w:val="BodyText"/>
        <w:ind w:left="0"/>
        <w:jc w:val="left"/>
        <w:rPr>
          <w:rStyle w:val="Heading2Char"/>
          <w:rFonts w:ascii="Arial" w:hAnsi="Arial" w:cs="Arial"/>
          <w:b/>
          <w:color w:val="262626" w:themeColor="text1" w:themeTint="D9"/>
          <w:sz w:val="20"/>
          <w:szCs w:val="20"/>
          <w:u w:val="single"/>
        </w:rPr>
      </w:pPr>
      <w:bookmarkStart w:id="31" w:name="_Toc451861340"/>
      <w:r w:rsidRPr="00EC580D">
        <w:rPr>
          <w:rStyle w:val="Heading2Char"/>
          <w:rFonts w:ascii="Arial" w:hAnsi="Arial" w:cs="Arial"/>
          <w:b/>
          <w:color w:val="262626" w:themeColor="text1" w:themeTint="D9"/>
          <w:sz w:val="20"/>
          <w:szCs w:val="20"/>
          <w:u w:val="single"/>
        </w:rPr>
        <w:t xml:space="preserve">Public </w:t>
      </w:r>
      <w:r w:rsidR="0084312D" w:rsidRPr="00EC580D">
        <w:rPr>
          <w:rStyle w:val="Heading2Char"/>
          <w:rFonts w:ascii="Arial" w:hAnsi="Arial" w:cs="Arial"/>
          <w:b/>
          <w:color w:val="262626" w:themeColor="text1" w:themeTint="D9"/>
          <w:sz w:val="20"/>
          <w:szCs w:val="20"/>
          <w:u w:val="single"/>
        </w:rPr>
        <w:t>a</w:t>
      </w:r>
      <w:r w:rsidRPr="00EC580D">
        <w:rPr>
          <w:rStyle w:val="Heading2Char"/>
          <w:rFonts w:ascii="Arial" w:hAnsi="Arial" w:cs="Arial"/>
          <w:b/>
          <w:color w:val="262626" w:themeColor="text1" w:themeTint="D9"/>
          <w:sz w:val="20"/>
          <w:szCs w:val="20"/>
          <w:u w:val="single"/>
        </w:rPr>
        <w:t xml:space="preserve">ccess to </w:t>
      </w:r>
      <w:r w:rsidR="0084312D" w:rsidRPr="00EC580D">
        <w:rPr>
          <w:rStyle w:val="Heading2Char"/>
          <w:rFonts w:ascii="Arial" w:hAnsi="Arial" w:cs="Arial"/>
          <w:b/>
          <w:color w:val="262626" w:themeColor="text1" w:themeTint="D9"/>
          <w:sz w:val="20"/>
          <w:szCs w:val="20"/>
          <w:u w:val="single"/>
        </w:rPr>
        <w:t>v</w:t>
      </w:r>
      <w:r w:rsidR="001A27C2" w:rsidRPr="00EC580D">
        <w:rPr>
          <w:rStyle w:val="Heading2Char"/>
          <w:rFonts w:ascii="Arial" w:hAnsi="Arial" w:cs="Arial"/>
          <w:b/>
          <w:color w:val="262626" w:themeColor="text1" w:themeTint="D9"/>
          <w:sz w:val="20"/>
          <w:szCs w:val="20"/>
          <w:u w:val="single"/>
        </w:rPr>
        <w:t>enue</w:t>
      </w:r>
      <w:bookmarkEnd w:id="31"/>
    </w:p>
    <w:p w14:paraId="32F5035D" w14:textId="683432D5" w:rsidR="00C66589" w:rsidRPr="001A27C2" w:rsidRDefault="00C66589" w:rsidP="00516E50">
      <w:pPr>
        <w:pStyle w:val="BodyText"/>
        <w:numPr>
          <w:ilvl w:val="0"/>
          <w:numId w:val="18"/>
        </w:numPr>
        <w:jc w:val="left"/>
        <w:rPr>
          <w:color w:val="BFBFBF" w:themeColor="background1" w:themeShade="BF"/>
        </w:rPr>
      </w:pPr>
      <w:r w:rsidRPr="001A27C2">
        <w:rPr>
          <w:color w:val="BFBFBF" w:themeColor="background1" w:themeShade="BF"/>
        </w:rPr>
        <w:t xml:space="preserve">Closed to public </w:t>
      </w:r>
      <w:r w:rsidR="000F53EA">
        <w:rPr>
          <w:color w:val="BFBFBF" w:themeColor="background1" w:themeShade="BF"/>
        </w:rPr>
        <w:t xml:space="preserve">vehicle </w:t>
      </w:r>
      <w:r w:rsidRPr="001A27C2">
        <w:rPr>
          <w:color w:val="BFBFBF" w:themeColor="background1" w:themeShade="BF"/>
        </w:rPr>
        <w:t>traffic and parking.</w:t>
      </w:r>
    </w:p>
    <w:p w14:paraId="7C8EC918" w14:textId="4B394796" w:rsidR="00C66589" w:rsidRPr="001A27C2" w:rsidRDefault="00C66589" w:rsidP="00516E50">
      <w:pPr>
        <w:pStyle w:val="BodyText"/>
        <w:numPr>
          <w:ilvl w:val="0"/>
          <w:numId w:val="18"/>
        </w:numPr>
        <w:jc w:val="left"/>
        <w:rPr>
          <w:color w:val="BFBFBF" w:themeColor="background1" w:themeShade="BF"/>
        </w:rPr>
      </w:pPr>
      <w:r w:rsidRPr="001A27C2">
        <w:rPr>
          <w:color w:val="BFBFBF" w:themeColor="background1" w:themeShade="BF"/>
        </w:rPr>
        <w:t>Closed to pedestrians at appropriate times to ensure safe</w:t>
      </w:r>
      <w:r w:rsidR="001A27C2" w:rsidRPr="001A27C2">
        <w:rPr>
          <w:color w:val="BFBFBF" w:themeColor="background1" w:themeShade="BF"/>
        </w:rPr>
        <w:t xml:space="preserve"> bump in and out of equipment. </w:t>
      </w:r>
      <w:r w:rsidRPr="001A27C2">
        <w:rPr>
          <w:color w:val="BFBFBF" w:themeColor="background1" w:themeShade="BF"/>
        </w:rPr>
        <w:t xml:space="preserve">How will this be managed, </w:t>
      </w:r>
      <w:r w:rsidR="0029422F" w:rsidRPr="001A27C2">
        <w:rPr>
          <w:color w:val="BFBFBF" w:themeColor="background1" w:themeShade="BF"/>
        </w:rPr>
        <w:t>e.g.</w:t>
      </w:r>
      <w:r w:rsidRPr="001A27C2">
        <w:rPr>
          <w:color w:val="BFBFBF" w:themeColor="background1" w:themeShade="BF"/>
        </w:rPr>
        <w:t xml:space="preserve"> will temporary barricades be r</w:t>
      </w:r>
      <w:r w:rsidR="001A27C2" w:rsidRPr="001A27C2">
        <w:rPr>
          <w:color w:val="BFBFBF" w:themeColor="background1" w:themeShade="BF"/>
        </w:rPr>
        <w:t>equired to ensure public safety?</w:t>
      </w:r>
    </w:p>
    <w:p w14:paraId="0CC59469" w14:textId="42FD4904" w:rsidR="00C66589" w:rsidRPr="001A27C2" w:rsidRDefault="00C66589" w:rsidP="00516E50">
      <w:pPr>
        <w:pStyle w:val="BodyText"/>
        <w:numPr>
          <w:ilvl w:val="0"/>
          <w:numId w:val="18"/>
        </w:numPr>
        <w:jc w:val="left"/>
        <w:rPr>
          <w:color w:val="BFBFBF" w:themeColor="background1" w:themeShade="BF"/>
        </w:rPr>
      </w:pPr>
      <w:r w:rsidRPr="001A27C2">
        <w:rPr>
          <w:color w:val="BFBFBF" w:themeColor="background1" w:themeShade="BF"/>
        </w:rPr>
        <w:t>Entrance points to the venue should be include</w:t>
      </w:r>
      <w:r w:rsidR="000F53EA">
        <w:rPr>
          <w:color w:val="BFBFBF" w:themeColor="background1" w:themeShade="BF"/>
        </w:rPr>
        <w:t xml:space="preserve">d in all promotional material. </w:t>
      </w:r>
      <w:r w:rsidRPr="001A27C2">
        <w:rPr>
          <w:color w:val="BFBFBF" w:themeColor="background1" w:themeShade="BF"/>
        </w:rPr>
        <w:t>Signage should be erected in appropriate locations to direct patrons.</w:t>
      </w:r>
    </w:p>
    <w:p w14:paraId="12DB28D5" w14:textId="77777777" w:rsidR="00C66589" w:rsidRPr="001A27C2" w:rsidRDefault="00C66589" w:rsidP="00516E50">
      <w:pPr>
        <w:pStyle w:val="BodyText"/>
        <w:jc w:val="left"/>
        <w:rPr>
          <w:b/>
          <w:bCs/>
          <w:color w:val="BFBFBF" w:themeColor="background1" w:themeShade="BF"/>
        </w:rPr>
      </w:pPr>
    </w:p>
    <w:p w14:paraId="1011E776" w14:textId="7AA83FBF" w:rsidR="00C66589" w:rsidRPr="00EC580D" w:rsidRDefault="000F53EA" w:rsidP="000F53EA">
      <w:pPr>
        <w:pStyle w:val="BodyText"/>
        <w:ind w:left="0"/>
        <w:jc w:val="left"/>
        <w:rPr>
          <w:rStyle w:val="Heading2Char"/>
          <w:rFonts w:ascii="Arial" w:hAnsi="Arial" w:cs="Arial"/>
          <w:b/>
          <w:color w:val="262626" w:themeColor="text1" w:themeTint="D9"/>
          <w:sz w:val="20"/>
          <w:szCs w:val="20"/>
          <w:u w:val="single"/>
        </w:rPr>
      </w:pPr>
      <w:bookmarkStart w:id="32" w:name="_Toc451861341"/>
      <w:r w:rsidRPr="00EC580D">
        <w:rPr>
          <w:rStyle w:val="Heading2Char"/>
          <w:rFonts w:ascii="Arial" w:hAnsi="Arial" w:cs="Arial"/>
          <w:b/>
          <w:color w:val="262626" w:themeColor="text1" w:themeTint="D9"/>
          <w:sz w:val="20"/>
          <w:szCs w:val="20"/>
          <w:u w:val="single"/>
        </w:rPr>
        <w:t>Over</w:t>
      </w:r>
      <w:r w:rsidR="0084312D" w:rsidRPr="00EC580D">
        <w:rPr>
          <w:rStyle w:val="Heading2Char"/>
          <w:rFonts w:ascii="Arial" w:hAnsi="Arial" w:cs="Arial"/>
          <w:b/>
          <w:color w:val="262626" w:themeColor="text1" w:themeTint="D9"/>
          <w:sz w:val="20"/>
          <w:szCs w:val="20"/>
          <w:u w:val="single"/>
        </w:rPr>
        <w:t>c</w:t>
      </w:r>
      <w:r w:rsidR="00C66589" w:rsidRPr="00EC580D">
        <w:rPr>
          <w:rStyle w:val="Heading2Char"/>
          <w:rFonts w:ascii="Arial" w:hAnsi="Arial" w:cs="Arial"/>
          <w:b/>
          <w:color w:val="262626" w:themeColor="text1" w:themeTint="D9"/>
          <w:sz w:val="20"/>
          <w:szCs w:val="20"/>
          <w:u w:val="single"/>
        </w:rPr>
        <w:t>rowding</w:t>
      </w:r>
      <w:bookmarkEnd w:id="32"/>
    </w:p>
    <w:p w14:paraId="19E95896" w14:textId="0ADB8E40" w:rsidR="00C66589" w:rsidRPr="001A27C2" w:rsidRDefault="00C66589" w:rsidP="00516E50">
      <w:pPr>
        <w:pStyle w:val="BodyText"/>
        <w:numPr>
          <w:ilvl w:val="0"/>
          <w:numId w:val="17"/>
        </w:numPr>
        <w:jc w:val="left"/>
        <w:rPr>
          <w:color w:val="BFBFBF" w:themeColor="background1" w:themeShade="BF"/>
        </w:rPr>
      </w:pPr>
      <w:r w:rsidRPr="001A27C2">
        <w:rPr>
          <w:color w:val="BFBFBF" w:themeColor="background1" w:themeShade="BF"/>
        </w:rPr>
        <w:t>Plan should cater fo</w:t>
      </w:r>
      <w:r w:rsidR="001A27C2" w:rsidRPr="001A27C2">
        <w:rPr>
          <w:color w:val="BFBFBF" w:themeColor="background1" w:themeShade="BF"/>
        </w:rPr>
        <w:t xml:space="preserve">r possibility of overcrowding. </w:t>
      </w:r>
      <w:r w:rsidRPr="001A27C2">
        <w:rPr>
          <w:color w:val="BFBFBF" w:themeColor="background1" w:themeShade="BF"/>
        </w:rPr>
        <w:t>Identify problem areas, process/ability to cap audience and how crowd notification will be managed.  Choose venue and entertainment program to suit.</w:t>
      </w:r>
    </w:p>
    <w:p w14:paraId="27F8273E" w14:textId="77777777" w:rsidR="00C66589" w:rsidRPr="001A27C2" w:rsidRDefault="00C66589" w:rsidP="00516E50">
      <w:pPr>
        <w:pStyle w:val="BodyText"/>
        <w:numPr>
          <w:ilvl w:val="0"/>
          <w:numId w:val="17"/>
        </w:numPr>
        <w:jc w:val="left"/>
        <w:rPr>
          <w:color w:val="BFBFBF" w:themeColor="background1" w:themeShade="BF"/>
        </w:rPr>
      </w:pPr>
      <w:r w:rsidRPr="001A27C2">
        <w:rPr>
          <w:color w:val="BFBFBF" w:themeColor="background1" w:themeShade="BF"/>
        </w:rPr>
        <w:t>Methods for crowd dispersal.</w:t>
      </w:r>
    </w:p>
    <w:p w14:paraId="76064A90" w14:textId="4F87A77C" w:rsidR="00C66589" w:rsidRPr="001A27C2" w:rsidRDefault="00C66589" w:rsidP="00516E50">
      <w:pPr>
        <w:pStyle w:val="BodyText"/>
        <w:numPr>
          <w:ilvl w:val="0"/>
          <w:numId w:val="17"/>
        </w:numPr>
        <w:jc w:val="left"/>
        <w:rPr>
          <w:color w:val="BFBFBF" w:themeColor="background1" w:themeShade="BF"/>
        </w:rPr>
      </w:pPr>
      <w:r w:rsidRPr="001A27C2">
        <w:rPr>
          <w:color w:val="BFBFBF" w:themeColor="background1" w:themeShade="BF"/>
        </w:rPr>
        <w:t>Monitor and evaluate t</w:t>
      </w:r>
      <w:r w:rsidR="001A27C2" w:rsidRPr="001A27C2">
        <w:rPr>
          <w:color w:val="BFBFBF" w:themeColor="background1" w:themeShade="BF"/>
        </w:rPr>
        <w:t xml:space="preserve">he number of patrons entering. </w:t>
      </w:r>
      <w:r w:rsidRPr="001A27C2">
        <w:rPr>
          <w:color w:val="BFBFBF" w:themeColor="background1" w:themeShade="BF"/>
        </w:rPr>
        <w:t>Who gives and receives this information?</w:t>
      </w:r>
    </w:p>
    <w:p w14:paraId="6A677CBB" w14:textId="53670C5B" w:rsidR="00C66589" w:rsidRPr="001A27C2" w:rsidRDefault="00C66589" w:rsidP="00516E50">
      <w:pPr>
        <w:pStyle w:val="BodyText"/>
        <w:numPr>
          <w:ilvl w:val="0"/>
          <w:numId w:val="17"/>
        </w:numPr>
        <w:jc w:val="left"/>
        <w:rPr>
          <w:color w:val="BFBFBF" w:themeColor="background1" w:themeShade="BF"/>
        </w:rPr>
      </w:pPr>
      <w:r w:rsidRPr="001A27C2">
        <w:rPr>
          <w:color w:val="BFBFBF" w:themeColor="background1" w:themeShade="BF"/>
        </w:rPr>
        <w:t>Contingency plan for areas that m</w:t>
      </w:r>
      <w:r w:rsidR="001A27C2" w:rsidRPr="001A27C2">
        <w:rPr>
          <w:color w:val="BFBFBF" w:themeColor="background1" w:themeShade="BF"/>
        </w:rPr>
        <w:t xml:space="preserve">ay be dangerously overcrowded. </w:t>
      </w:r>
      <w:r w:rsidRPr="001A27C2">
        <w:rPr>
          <w:color w:val="BFBFBF" w:themeColor="background1" w:themeShade="BF"/>
        </w:rPr>
        <w:t>Who will decide to implement this contingency?</w:t>
      </w:r>
    </w:p>
    <w:p w14:paraId="1F290D0B" w14:textId="77777777" w:rsidR="00C66589" w:rsidRPr="001A27C2" w:rsidRDefault="00C66589" w:rsidP="00516E50">
      <w:pPr>
        <w:pStyle w:val="BodyText"/>
        <w:jc w:val="left"/>
        <w:rPr>
          <w:b/>
          <w:bCs/>
          <w:color w:val="BFBFBF" w:themeColor="background1" w:themeShade="BF"/>
        </w:rPr>
      </w:pPr>
    </w:p>
    <w:p w14:paraId="0BE080CB" w14:textId="44FF944E" w:rsidR="00C66589" w:rsidRPr="00EC580D" w:rsidRDefault="00EC580D" w:rsidP="000F53EA">
      <w:pPr>
        <w:pStyle w:val="BodyText"/>
        <w:ind w:left="0"/>
        <w:jc w:val="left"/>
        <w:rPr>
          <w:rStyle w:val="Heading2Char"/>
          <w:rFonts w:ascii="Arial" w:hAnsi="Arial" w:cs="Arial"/>
          <w:b/>
          <w:color w:val="262626" w:themeColor="text1" w:themeTint="D9"/>
          <w:sz w:val="20"/>
          <w:szCs w:val="20"/>
          <w:u w:val="single"/>
        </w:rPr>
      </w:pPr>
      <w:bookmarkStart w:id="33" w:name="_Toc451861342"/>
      <w:r w:rsidRPr="00EC580D">
        <w:rPr>
          <w:rStyle w:val="Heading2Char"/>
          <w:rFonts w:ascii="Arial" w:hAnsi="Arial" w:cs="Arial"/>
          <w:b/>
          <w:color w:val="262626" w:themeColor="text1" w:themeTint="D9"/>
          <w:sz w:val="20"/>
          <w:szCs w:val="20"/>
          <w:u w:val="single"/>
        </w:rPr>
        <w:t>Accessib</w:t>
      </w:r>
      <w:r>
        <w:rPr>
          <w:rStyle w:val="Heading2Char"/>
          <w:rFonts w:ascii="Arial" w:hAnsi="Arial" w:cs="Arial"/>
          <w:b/>
          <w:color w:val="262626" w:themeColor="text1" w:themeTint="D9"/>
          <w:sz w:val="20"/>
          <w:szCs w:val="20"/>
          <w:u w:val="single"/>
        </w:rPr>
        <w:t>i</w:t>
      </w:r>
      <w:r w:rsidRPr="00EC580D">
        <w:rPr>
          <w:rStyle w:val="Heading2Char"/>
          <w:rFonts w:ascii="Arial" w:hAnsi="Arial" w:cs="Arial"/>
          <w:b/>
          <w:color w:val="262626" w:themeColor="text1" w:themeTint="D9"/>
          <w:sz w:val="20"/>
          <w:szCs w:val="20"/>
          <w:u w:val="single"/>
        </w:rPr>
        <w:t>lity</w:t>
      </w:r>
      <w:bookmarkEnd w:id="33"/>
    </w:p>
    <w:p w14:paraId="3EB9A07F" w14:textId="51A09CB1" w:rsidR="00C66589" w:rsidRPr="001A27C2" w:rsidRDefault="00C66589" w:rsidP="00516E50">
      <w:pPr>
        <w:pStyle w:val="BodyText"/>
        <w:numPr>
          <w:ilvl w:val="0"/>
          <w:numId w:val="19"/>
        </w:numPr>
        <w:jc w:val="left"/>
        <w:rPr>
          <w:color w:val="BFBFBF" w:themeColor="background1" w:themeShade="BF"/>
        </w:rPr>
      </w:pPr>
      <w:r w:rsidRPr="001A27C2">
        <w:rPr>
          <w:color w:val="BFBFBF" w:themeColor="background1" w:themeShade="BF"/>
        </w:rPr>
        <w:t>Identify access</w:t>
      </w:r>
      <w:r w:rsidR="00EC580D">
        <w:rPr>
          <w:color w:val="BFBFBF" w:themeColor="background1" w:themeShade="BF"/>
        </w:rPr>
        <w:t xml:space="preserve"> to the venue for patrons with</w:t>
      </w:r>
      <w:r w:rsidRPr="001A27C2">
        <w:rPr>
          <w:color w:val="BFBFBF" w:themeColor="background1" w:themeShade="BF"/>
        </w:rPr>
        <w:t xml:space="preserve"> disabilit</w:t>
      </w:r>
      <w:r w:rsidR="001A27C2" w:rsidRPr="001A27C2">
        <w:rPr>
          <w:color w:val="BFBFBF" w:themeColor="background1" w:themeShade="BF"/>
        </w:rPr>
        <w:t xml:space="preserve">y, including a drop off point. </w:t>
      </w:r>
      <w:r w:rsidRPr="001A27C2">
        <w:rPr>
          <w:color w:val="BFBFBF" w:themeColor="background1" w:themeShade="BF"/>
        </w:rPr>
        <w:t>This may ne</w:t>
      </w:r>
      <w:r w:rsidR="001A27C2" w:rsidRPr="001A27C2">
        <w:rPr>
          <w:color w:val="BFBFBF" w:themeColor="background1" w:themeShade="BF"/>
        </w:rPr>
        <w:t xml:space="preserve">ed to be staffed by a marshal. </w:t>
      </w:r>
      <w:r w:rsidRPr="001A27C2">
        <w:rPr>
          <w:color w:val="BFBFBF" w:themeColor="background1" w:themeShade="BF"/>
        </w:rPr>
        <w:t xml:space="preserve">Identify accreditation/vehicle pass mechanism.   </w:t>
      </w:r>
    </w:p>
    <w:p w14:paraId="724EFD2D" w14:textId="77777777" w:rsidR="00C66589" w:rsidRPr="001A27C2" w:rsidRDefault="00C66589" w:rsidP="00516E50">
      <w:pPr>
        <w:pStyle w:val="BodyText"/>
        <w:numPr>
          <w:ilvl w:val="0"/>
          <w:numId w:val="19"/>
        </w:numPr>
        <w:jc w:val="left"/>
        <w:rPr>
          <w:color w:val="BFBFBF" w:themeColor="background1" w:themeShade="BF"/>
        </w:rPr>
      </w:pPr>
      <w:r w:rsidRPr="001A27C2">
        <w:rPr>
          <w:color w:val="BFBFBF" w:themeColor="background1" w:themeShade="BF"/>
        </w:rPr>
        <w:t>Availability/location of lifts or elevators.</w:t>
      </w:r>
    </w:p>
    <w:p w14:paraId="4E9CE1EE" w14:textId="0FE72DF9" w:rsidR="001258E7" w:rsidRDefault="001258E7" w:rsidP="00152CDC">
      <w:pPr>
        <w:pStyle w:val="Heading3"/>
        <w:numPr>
          <w:ilvl w:val="0"/>
          <w:numId w:val="0"/>
        </w:numPr>
        <w:spacing w:after="0"/>
        <w:rPr>
          <w:rFonts w:cs="Arial"/>
          <w:szCs w:val="20"/>
        </w:rPr>
      </w:pPr>
      <w:bookmarkStart w:id="34" w:name="_Toc451861343"/>
      <w:r>
        <w:rPr>
          <w:rFonts w:cs="Arial"/>
          <w:szCs w:val="20"/>
        </w:rPr>
        <w:t>STAFFING</w:t>
      </w:r>
      <w:bookmarkEnd w:id="34"/>
    </w:p>
    <w:p w14:paraId="32DB6F4B" w14:textId="5C2BF8D1" w:rsidR="001258E7" w:rsidRPr="001258E7" w:rsidRDefault="001258E7" w:rsidP="001258E7">
      <w:pPr>
        <w:pStyle w:val="BodyText"/>
        <w:numPr>
          <w:ilvl w:val="0"/>
          <w:numId w:val="22"/>
        </w:numPr>
        <w:jc w:val="left"/>
      </w:pPr>
      <w:r>
        <w:t xml:space="preserve">Detail the staff roles, responsibilities and contact details here. </w:t>
      </w:r>
    </w:p>
    <w:p w14:paraId="57CECE8D" w14:textId="77777777" w:rsidR="00AF7933" w:rsidRDefault="00AF7933" w:rsidP="00AF7933">
      <w:pPr>
        <w:rPr>
          <w:rStyle w:val="Heading3Char"/>
        </w:rPr>
      </w:pPr>
    </w:p>
    <w:p w14:paraId="6276AC37" w14:textId="0CCCAE31" w:rsidR="00C66589" w:rsidRPr="00D13C7B" w:rsidRDefault="00BA2814" w:rsidP="00AF7933">
      <w:pPr>
        <w:rPr>
          <w:rFonts w:eastAsia="Arial Unicode MS" w:cs="Arial"/>
        </w:rPr>
      </w:pPr>
      <w:bookmarkStart w:id="35" w:name="_Toc451861344"/>
      <w:r w:rsidRPr="00AF7933">
        <w:rPr>
          <w:rStyle w:val="Heading3Char"/>
        </w:rPr>
        <w:t>VOLUNTEERS</w:t>
      </w:r>
      <w:bookmarkEnd w:id="35"/>
      <w:r w:rsidR="00D13C7B">
        <w:rPr>
          <w:rFonts w:cs="Arial"/>
        </w:rPr>
        <w:br/>
      </w:r>
      <w:r w:rsidR="00C66589" w:rsidRPr="00D13C7B">
        <w:t xml:space="preserve">Issues to be considered with volunteers for a </w:t>
      </w:r>
      <w:r w:rsidR="00DD76A1" w:rsidRPr="00D13C7B">
        <w:t>major event</w:t>
      </w:r>
      <w:r w:rsidR="009940AB">
        <w:t xml:space="preserve"> </w:t>
      </w:r>
      <w:r w:rsidR="00C66589" w:rsidRPr="00D13C7B">
        <w:t>include:</w:t>
      </w:r>
    </w:p>
    <w:p w14:paraId="7DB9B1B7" w14:textId="255512A3" w:rsidR="00C66589" w:rsidRPr="00D13C7B" w:rsidRDefault="00D13C7B" w:rsidP="00AF7933">
      <w:pPr>
        <w:pStyle w:val="ListParagraph"/>
        <w:numPr>
          <w:ilvl w:val="0"/>
          <w:numId w:val="44"/>
        </w:numPr>
      </w:pPr>
      <w:r>
        <w:t>W</w:t>
      </w:r>
      <w:r w:rsidR="00C66589" w:rsidRPr="00D13C7B">
        <w:t>hat is their role</w:t>
      </w:r>
      <w:r>
        <w:t>?</w:t>
      </w:r>
    </w:p>
    <w:p w14:paraId="57E3A8D3" w14:textId="40F7B574" w:rsidR="00C66589" w:rsidRPr="00D13C7B" w:rsidRDefault="00D13C7B" w:rsidP="00AF7933">
      <w:pPr>
        <w:pStyle w:val="ListParagraph"/>
        <w:numPr>
          <w:ilvl w:val="0"/>
          <w:numId w:val="44"/>
        </w:numPr>
      </w:pPr>
      <w:r>
        <w:t>H</w:t>
      </w:r>
      <w:r w:rsidR="00C66589" w:rsidRPr="00D13C7B">
        <w:t>ow will they be recruited and trained</w:t>
      </w:r>
      <w:r>
        <w:t>?</w:t>
      </w:r>
    </w:p>
    <w:p w14:paraId="53D07D7E" w14:textId="79F8FE66" w:rsidR="00C66589" w:rsidRPr="00D13C7B" w:rsidRDefault="00C66589" w:rsidP="00AF7933">
      <w:pPr>
        <w:pStyle w:val="ListParagraph"/>
        <w:numPr>
          <w:ilvl w:val="0"/>
          <w:numId w:val="44"/>
        </w:numPr>
      </w:pPr>
      <w:r w:rsidRPr="00D13C7B">
        <w:t>How will they be identified on site (i.e. uniform)</w:t>
      </w:r>
      <w:r w:rsidR="00D13C7B">
        <w:t>?</w:t>
      </w:r>
    </w:p>
    <w:p w14:paraId="006B389F" w14:textId="60449866" w:rsidR="00C66589" w:rsidRPr="00D13C7B" w:rsidRDefault="00C66589" w:rsidP="00AF7933">
      <w:pPr>
        <w:pStyle w:val="ListParagraph"/>
        <w:numPr>
          <w:ilvl w:val="0"/>
          <w:numId w:val="44"/>
        </w:numPr>
      </w:pPr>
      <w:r w:rsidRPr="00D13C7B">
        <w:t>How will they be managed</w:t>
      </w:r>
      <w:r w:rsidR="00D13C7B">
        <w:t>?</w:t>
      </w:r>
    </w:p>
    <w:p w14:paraId="2C67EA2E" w14:textId="3B5D9152" w:rsidR="00C66589" w:rsidRPr="00D13C7B" w:rsidRDefault="00D13C7B" w:rsidP="00AF7933">
      <w:pPr>
        <w:pStyle w:val="ListParagraph"/>
        <w:numPr>
          <w:ilvl w:val="0"/>
          <w:numId w:val="44"/>
        </w:numPr>
      </w:pPr>
      <w:r>
        <w:t>Associated costs</w:t>
      </w:r>
      <w:r w:rsidR="00C66589" w:rsidRPr="00D13C7B">
        <w:t xml:space="preserve"> (training, food, water, clothing, transport)</w:t>
      </w:r>
    </w:p>
    <w:p w14:paraId="298FA5F4" w14:textId="77777777" w:rsidR="00C66589" w:rsidRPr="00D13C7B" w:rsidRDefault="00C66589" w:rsidP="00AF7933">
      <w:pPr>
        <w:pStyle w:val="ListParagraph"/>
        <w:numPr>
          <w:ilvl w:val="0"/>
          <w:numId w:val="44"/>
        </w:numPr>
      </w:pPr>
      <w:r w:rsidRPr="00D13C7B">
        <w:t>Accreditation</w:t>
      </w:r>
    </w:p>
    <w:p w14:paraId="06DE4C4F" w14:textId="0F9CB85B" w:rsidR="00C66589" w:rsidRPr="00D13C7B" w:rsidRDefault="00C66589" w:rsidP="00AF7933">
      <w:pPr>
        <w:pStyle w:val="ListParagraph"/>
        <w:numPr>
          <w:ilvl w:val="0"/>
          <w:numId w:val="44"/>
        </w:numPr>
      </w:pPr>
      <w:r w:rsidRPr="00D13C7B">
        <w:lastRenderedPageBreak/>
        <w:t>Are there any benefits for volunteers</w:t>
      </w:r>
      <w:r w:rsidR="00D13C7B">
        <w:t>?</w:t>
      </w:r>
    </w:p>
    <w:p w14:paraId="29511EDC" w14:textId="050AE5CC" w:rsidR="00C66589" w:rsidRDefault="00C66589" w:rsidP="00AF7933">
      <w:pPr>
        <w:pStyle w:val="ListParagraph"/>
        <w:numPr>
          <w:ilvl w:val="0"/>
          <w:numId w:val="44"/>
        </w:numPr>
      </w:pPr>
      <w:r w:rsidRPr="00D13C7B">
        <w:t>Public liability insurance</w:t>
      </w:r>
    </w:p>
    <w:p w14:paraId="0E1E886C" w14:textId="77777777" w:rsidR="00D13C7B" w:rsidRPr="00D13C7B" w:rsidRDefault="00D13C7B" w:rsidP="009940AB">
      <w:pPr>
        <w:pStyle w:val="BodyText"/>
        <w:ind w:left="1180"/>
        <w:jc w:val="left"/>
      </w:pPr>
    </w:p>
    <w:p w14:paraId="18AC7EF3" w14:textId="7447CB85" w:rsidR="009940AB" w:rsidRPr="009940AB" w:rsidRDefault="009940AB" w:rsidP="00516E50">
      <w:pPr>
        <w:pStyle w:val="BodyText"/>
        <w:ind w:left="0"/>
        <w:jc w:val="left"/>
        <w:rPr>
          <w:b/>
          <w:color w:val="C00000"/>
        </w:rPr>
      </w:pPr>
      <w:r w:rsidRPr="009940AB">
        <w:rPr>
          <w:b/>
          <w:color w:val="C00000"/>
        </w:rPr>
        <w:t xml:space="preserve">INCLEMENT WEATHER </w:t>
      </w:r>
      <w:r w:rsidR="00EC580D">
        <w:rPr>
          <w:b/>
          <w:color w:val="C00000"/>
        </w:rPr>
        <w:t xml:space="preserve">AND CANCELLATION </w:t>
      </w:r>
      <w:r w:rsidRPr="009940AB">
        <w:rPr>
          <w:b/>
          <w:color w:val="C00000"/>
        </w:rPr>
        <w:t>PLAN</w:t>
      </w:r>
    </w:p>
    <w:p w14:paraId="28199D63" w14:textId="2C186317" w:rsidR="00C66589" w:rsidRPr="003A478C" w:rsidRDefault="00C66589" w:rsidP="005C7126">
      <w:r w:rsidRPr="003A478C">
        <w:t xml:space="preserve">This should include a policy regarding the cancellation, postponement or modifications that will be made in the event of poor </w:t>
      </w:r>
      <w:r w:rsidR="003A478C" w:rsidRPr="003A478C">
        <w:t xml:space="preserve">or extreme weather conditions. </w:t>
      </w:r>
      <w:r w:rsidRPr="003A478C">
        <w:t>All suppliers and stakeholders should be made aware of the wet weather plan in advance.</w:t>
      </w:r>
    </w:p>
    <w:p w14:paraId="79B7B308" w14:textId="77777777" w:rsidR="00C66589" w:rsidRPr="003A478C" w:rsidRDefault="00C66589" w:rsidP="005C7126"/>
    <w:p w14:paraId="175C3278" w14:textId="40DC48BD" w:rsidR="00C66589" w:rsidRPr="003A478C" w:rsidRDefault="003A478C" w:rsidP="005C7126">
      <w:r w:rsidRPr="003A478C">
        <w:t>I</w:t>
      </w:r>
      <w:r w:rsidR="00C66589" w:rsidRPr="003A478C">
        <w:t>nclude information on who will make the decisions on cancellation or modification of the event and the latest time this decision can b</w:t>
      </w:r>
      <w:r w:rsidRPr="003A478C">
        <w:t xml:space="preserve">e made and safely implemented. </w:t>
      </w:r>
      <w:r w:rsidR="00C66589" w:rsidRPr="003A478C">
        <w:t xml:space="preserve">A strategy to communicate this decision to suppliers, participants, guests and the general public is required.  </w:t>
      </w:r>
    </w:p>
    <w:p w14:paraId="1E1F8E24" w14:textId="77777777" w:rsidR="005C7126" w:rsidRDefault="005C7126" w:rsidP="005C7126">
      <w:pPr>
        <w:rPr>
          <w:rStyle w:val="Heading3Char"/>
        </w:rPr>
      </w:pPr>
    </w:p>
    <w:p w14:paraId="01547FD8" w14:textId="03CF34BF" w:rsidR="00C66589" w:rsidRPr="00554ADD" w:rsidRDefault="00BA2814" w:rsidP="005C7126">
      <w:pPr>
        <w:rPr>
          <w:rFonts w:cs="Arial"/>
        </w:rPr>
      </w:pPr>
      <w:bookmarkStart w:id="36" w:name="_Toc451861345"/>
      <w:r w:rsidRPr="005C7126">
        <w:rPr>
          <w:rStyle w:val="Heading3Char"/>
        </w:rPr>
        <w:t>PROTOCOL/VIP GUESTS</w:t>
      </w:r>
      <w:bookmarkEnd w:id="36"/>
      <w:r w:rsidR="00554ADD">
        <w:rPr>
          <w:rFonts w:cs="Arial"/>
        </w:rPr>
        <w:br/>
      </w:r>
      <w:r w:rsidR="00C66589" w:rsidRPr="00554ADD">
        <w:t>A comprehensive plan for protocol relate</w:t>
      </w:r>
      <w:r w:rsidR="00554ADD" w:rsidRPr="00554ADD">
        <w:t xml:space="preserve">d matters should be developed. </w:t>
      </w:r>
      <w:r w:rsidR="00C66589" w:rsidRPr="00554ADD">
        <w:t>Some of the following is</w:t>
      </w:r>
      <w:r w:rsidR="00554ADD" w:rsidRPr="00554ADD">
        <w:t xml:space="preserve">sues </w:t>
      </w:r>
      <w:r w:rsidR="00554ADD">
        <w:t xml:space="preserve">that </w:t>
      </w:r>
      <w:r w:rsidR="00554ADD" w:rsidRPr="00554ADD">
        <w:t>may need to be considered</w:t>
      </w:r>
      <w:r w:rsidR="00554ADD">
        <w:t xml:space="preserve"> include</w:t>
      </w:r>
      <w:r w:rsidR="00554ADD" w:rsidRPr="00554ADD">
        <w:t>:</w:t>
      </w:r>
    </w:p>
    <w:p w14:paraId="21B92822" w14:textId="5D179D7A" w:rsidR="00C66589" w:rsidRPr="00554ADD" w:rsidRDefault="00C66589" w:rsidP="005C7126">
      <w:pPr>
        <w:pStyle w:val="ListParagraph"/>
        <w:numPr>
          <w:ilvl w:val="0"/>
          <w:numId w:val="37"/>
        </w:numPr>
      </w:pPr>
      <w:r w:rsidRPr="00554ADD">
        <w:t>W</w:t>
      </w:r>
      <w:r w:rsidR="00554ADD">
        <w:t xml:space="preserve">ho is inviting the guests? </w:t>
      </w:r>
      <w:r w:rsidRPr="00554ADD">
        <w:t xml:space="preserve">They should </w:t>
      </w:r>
      <w:r w:rsidR="00554ADD" w:rsidRPr="00554ADD">
        <w:t xml:space="preserve">be invited as soon as possible. </w:t>
      </w:r>
      <w:r w:rsidRPr="00554ADD">
        <w:t>Check if there are particular requirements/preferences about food, protocols, seating etc.</w:t>
      </w:r>
    </w:p>
    <w:p w14:paraId="57456FB3" w14:textId="5D260FD8" w:rsidR="00C66589" w:rsidRPr="00554ADD" w:rsidRDefault="00C66589" w:rsidP="005C7126">
      <w:pPr>
        <w:pStyle w:val="ListParagraph"/>
        <w:numPr>
          <w:ilvl w:val="0"/>
          <w:numId w:val="37"/>
        </w:numPr>
      </w:pPr>
      <w:r w:rsidRPr="00554ADD">
        <w:t>Who are the VIP guests and how many will be in their</w:t>
      </w:r>
      <w:r w:rsidR="00554ADD">
        <w:t xml:space="preserve"> entourage?</w:t>
      </w:r>
    </w:p>
    <w:p w14:paraId="1DDB1915" w14:textId="7E7AED71" w:rsidR="00C66589" w:rsidRDefault="00C66589" w:rsidP="005C7126">
      <w:pPr>
        <w:pStyle w:val="ListParagraph"/>
        <w:numPr>
          <w:ilvl w:val="0"/>
          <w:numId w:val="37"/>
        </w:numPr>
      </w:pPr>
      <w:r w:rsidRPr="00554ADD">
        <w:t>What specific protocols appl</w:t>
      </w:r>
      <w:r w:rsidR="00310FB3" w:rsidRPr="00554ADD">
        <w:t>y to these VIPs or dignitaries?</w:t>
      </w:r>
    </w:p>
    <w:p w14:paraId="08272160" w14:textId="77777777" w:rsidR="005C7126" w:rsidRPr="00554ADD" w:rsidRDefault="005C7126" w:rsidP="005C7126">
      <w:pPr>
        <w:pStyle w:val="ListParagraph"/>
      </w:pPr>
    </w:p>
    <w:p w14:paraId="795DFDC3" w14:textId="77777777" w:rsidR="00C66589" w:rsidRDefault="00C66589" w:rsidP="005C7126">
      <w:r w:rsidRPr="00554ADD">
        <w:t>Details of the event should be communicated to these guests with a confirmation letter detailing arrival time and location, parking arrangements, access, a run sheet/program, their role during the event, a site map and contact name and number for staff at the event.</w:t>
      </w:r>
    </w:p>
    <w:p w14:paraId="60380410" w14:textId="77777777" w:rsidR="005C7126" w:rsidRPr="00554ADD" w:rsidRDefault="005C7126" w:rsidP="005C7126"/>
    <w:p w14:paraId="25DD1874" w14:textId="77777777" w:rsidR="00C66589" w:rsidRDefault="00C66589" w:rsidP="005C7126">
      <w:r w:rsidRPr="00554ADD">
        <w:t>If different cultures are involved, consideration should be given to holding a briefing for all relevant agency staff about protocols.</w:t>
      </w:r>
    </w:p>
    <w:p w14:paraId="57CFAC4F" w14:textId="77777777" w:rsidR="00817744" w:rsidRPr="00554ADD" w:rsidRDefault="00817744" w:rsidP="005C7126"/>
    <w:p w14:paraId="3146CDC1" w14:textId="214D6CC0" w:rsidR="00C66589" w:rsidRPr="00554ADD" w:rsidRDefault="00BA2814" w:rsidP="00817744">
      <w:pPr>
        <w:rPr>
          <w:rFonts w:eastAsia="Arial Unicode MS" w:cs="Arial"/>
        </w:rPr>
      </w:pPr>
      <w:bookmarkStart w:id="37" w:name="_Toc451861346"/>
      <w:r w:rsidRPr="00817744">
        <w:rPr>
          <w:rStyle w:val="Heading3Char"/>
        </w:rPr>
        <w:t>FOOD AND BEVERAGE</w:t>
      </w:r>
      <w:bookmarkEnd w:id="37"/>
      <w:r w:rsidR="00554ADD">
        <w:rPr>
          <w:rFonts w:cs="Arial"/>
        </w:rPr>
        <w:br/>
      </w:r>
      <w:r w:rsidR="00C66589" w:rsidRPr="005C7126">
        <w:t>Food and/or beverage</w:t>
      </w:r>
      <w:r w:rsidR="00554ADD" w:rsidRPr="005C7126">
        <w:t>s</w:t>
      </w:r>
      <w:r w:rsidR="00C66589" w:rsidRPr="005C7126">
        <w:t xml:space="preserve"> may be required for </w:t>
      </w:r>
      <w:r w:rsidR="00554ADD" w:rsidRPr="005C7126">
        <w:t>staff, crew and volunteers, the general public, participant groups, and performers. Include details of relevant licences e.g. temporary food stall licence.</w:t>
      </w:r>
    </w:p>
    <w:p w14:paraId="3514BA70" w14:textId="77777777" w:rsidR="005C7126" w:rsidRDefault="005C7126" w:rsidP="005C7126">
      <w:pPr>
        <w:rPr>
          <w:rStyle w:val="Heading3Char"/>
        </w:rPr>
      </w:pPr>
    </w:p>
    <w:p w14:paraId="07184E9D" w14:textId="77777777" w:rsidR="003A478C" w:rsidRDefault="00BA2814" w:rsidP="005C7126">
      <w:bookmarkStart w:id="38" w:name="_Toc451861347"/>
      <w:r w:rsidRPr="005C7126">
        <w:rPr>
          <w:rStyle w:val="Heading3Char"/>
        </w:rPr>
        <w:t>WASTE MANAGEMENT</w:t>
      </w:r>
      <w:bookmarkEnd w:id="38"/>
      <w:r w:rsidR="003A478C">
        <w:rPr>
          <w:rFonts w:cs="Arial"/>
        </w:rPr>
        <w:br/>
      </w:r>
      <w:r w:rsidR="00C66589" w:rsidRPr="003A478C">
        <w:t>Identify stakeholders and set the ev</w:t>
      </w:r>
      <w:r w:rsidR="003A478C">
        <w:t xml:space="preserve">ent waste policy and criteria. </w:t>
      </w:r>
    </w:p>
    <w:p w14:paraId="391350EF" w14:textId="77777777" w:rsidR="005C7126" w:rsidRDefault="005C7126" w:rsidP="005C7126"/>
    <w:p w14:paraId="7DBD9621" w14:textId="4A8C93F5" w:rsidR="00C66589" w:rsidRPr="00E97450" w:rsidRDefault="00C66589" w:rsidP="005C7126">
      <w:r w:rsidRPr="003A478C">
        <w:t>Estimate likely volumes and types of recyclables and wastes</w:t>
      </w:r>
      <w:r w:rsidR="00310FB3" w:rsidRPr="003A478C">
        <w:t xml:space="preserve"> and research contractors who can supply and place</w:t>
      </w:r>
      <w:r w:rsidRPr="003A478C">
        <w:t xml:space="preserve"> skip and wheelie bins, signage, cages, and bailers for cardboard and other materials where required.  </w:t>
      </w:r>
    </w:p>
    <w:p w14:paraId="5125C7CC" w14:textId="43BCE00B" w:rsidR="00C66589" w:rsidRPr="00AC1688" w:rsidRDefault="00BA2814" w:rsidP="00AC1688">
      <w:pPr>
        <w:pStyle w:val="Heading3"/>
        <w:numPr>
          <w:ilvl w:val="0"/>
          <w:numId w:val="0"/>
        </w:numPr>
        <w:rPr>
          <w:rFonts w:eastAsia="Arial Unicode MS" w:cs="Arial"/>
          <w:b w:val="0"/>
          <w:szCs w:val="20"/>
        </w:rPr>
      </w:pPr>
      <w:bookmarkStart w:id="39" w:name="_Toc451861348"/>
      <w:r w:rsidRPr="00BA2814">
        <w:rPr>
          <w:rFonts w:cs="Arial"/>
          <w:szCs w:val="20"/>
        </w:rPr>
        <w:t>ENTERTAINMENT</w:t>
      </w:r>
      <w:bookmarkEnd w:id="39"/>
      <w:r w:rsidRPr="00BA2814">
        <w:rPr>
          <w:rFonts w:cs="Arial"/>
          <w:szCs w:val="20"/>
        </w:rPr>
        <w:t xml:space="preserve"> </w:t>
      </w:r>
    </w:p>
    <w:p w14:paraId="316EB72D" w14:textId="77777777" w:rsidR="00C66589" w:rsidRPr="00EC580D" w:rsidRDefault="00C66589" w:rsidP="005C7126">
      <w:pPr>
        <w:rPr>
          <w:rStyle w:val="Heading2Char"/>
          <w:rFonts w:ascii="Arial" w:hAnsi="Arial" w:cs="Arial"/>
          <w:b/>
          <w:color w:val="262626" w:themeColor="text1" w:themeTint="D9"/>
          <w:sz w:val="20"/>
          <w:szCs w:val="20"/>
          <w:u w:val="single"/>
        </w:rPr>
      </w:pPr>
      <w:bookmarkStart w:id="40" w:name="_Toc451861349"/>
      <w:r w:rsidRPr="00EC580D">
        <w:rPr>
          <w:rStyle w:val="Heading2Char"/>
          <w:rFonts w:ascii="Arial" w:hAnsi="Arial" w:cs="Arial"/>
          <w:b/>
          <w:color w:val="262626" w:themeColor="text1" w:themeTint="D9"/>
          <w:sz w:val="20"/>
          <w:szCs w:val="20"/>
          <w:u w:val="single"/>
        </w:rPr>
        <w:t>Programs</w:t>
      </w:r>
      <w:bookmarkEnd w:id="40"/>
    </w:p>
    <w:p w14:paraId="047296F5" w14:textId="5646C1B3" w:rsidR="00C66589" w:rsidRPr="003A478C" w:rsidRDefault="00C66589" w:rsidP="005C7126">
      <w:r w:rsidRPr="003A478C">
        <w:t>Programs for each stage and roving ente</w:t>
      </w:r>
      <w:r w:rsidR="003A478C" w:rsidRPr="003A478C">
        <w:t xml:space="preserve">rtainment should be developed. </w:t>
      </w:r>
      <w:r w:rsidRPr="003A478C">
        <w:t xml:space="preserve">Consideration should be given to the potential conflict between stages and roving performers, i.e. do not schedule a roving musical piece in the same area/time as a performance on stage.  </w:t>
      </w:r>
    </w:p>
    <w:p w14:paraId="3B15F644" w14:textId="77777777" w:rsidR="00C66589" w:rsidRPr="00E97450" w:rsidRDefault="00C66589" w:rsidP="005C7126">
      <w:pPr>
        <w:rPr>
          <w:bCs/>
        </w:rPr>
      </w:pPr>
    </w:p>
    <w:p w14:paraId="5495708F" w14:textId="77777777" w:rsidR="00C66589" w:rsidRPr="00EC580D" w:rsidRDefault="00C66589" w:rsidP="005C7126">
      <w:pPr>
        <w:rPr>
          <w:rStyle w:val="Heading2Char"/>
          <w:rFonts w:ascii="Arial" w:hAnsi="Arial" w:cs="Arial"/>
          <w:b/>
          <w:color w:val="262626" w:themeColor="text1" w:themeTint="D9"/>
          <w:sz w:val="20"/>
          <w:szCs w:val="20"/>
          <w:u w:val="single"/>
        </w:rPr>
      </w:pPr>
      <w:bookmarkStart w:id="41" w:name="_Toc451861350"/>
      <w:r w:rsidRPr="00EC580D">
        <w:rPr>
          <w:rStyle w:val="Heading2Char"/>
          <w:rFonts w:ascii="Arial" w:hAnsi="Arial" w:cs="Arial"/>
          <w:b/>
          <w:color w:val="262626" w:themeColor="text1" w:themeTint="D9"/>
          <w:sz w:val="20"/>
          <w:szCs w:val="20"/>
          <w:u w:val="single"/>
        </w:rPr>
        <w:t>Performers</w:t>
      </w:r>
      <w:bookmarkEnd w:id="41"/>
    </w:p>
    <w:p w14:paraId="040C0056" w14:textId="5FA1DFDD" w:rsidR="00C66589" w:rsidRPr="008A3A8A" w:rsidRDefault="008A3A8A" w:rsidP="005C7126">
      <w:r w:rsidRPr="008A3A8A">
        <w:t xml:space="preserve">Consider performer requirements including change facilities and </w:t>
      </w:r>
      <w:r w:rsidR="00C66589" w:rsidRPr="008A3A8A">
        <w:t>access to toilets</w:t>
      </w:r>
      <w:r w:rsidRPr="008A3A8A">
        <w:t xml:space="preserve">. </w:t>
      </w:r>
      <w:r w:rsidR="00C66589" w:rsidRPr="008A3A8A">
        <w:t>Costs may also include airfare, accommodation and ground transport in addition to a performance fee.</w:t>
      </w:r>
    </w:p>
    <w:p w14:paraId="5B75834F" w14:textId="77777777" w:rsidR="00C66589" w:rsidRPr="00E97450" w:rsidRDefault="00C66589" w:rsidP="005C7126">
      <w:pPr>
        <w:rPr>
          <w:bCs/>
        </w:rPr>
      </w:pPr>
    </w:p>
    <w:p w14:paraId="463B6403" w14:textId="7D9FE490" w:rsidR="00C66589" w:rsidRPr="00EC580D" w:rsidRDefault="007B01C7" w:rsidP="005C7126">
      <w:pPr>
        <w:rPr>
          <w:rStyle w:val="Heading2Char"/>
          <w:rFonts w:ascii="Arial" w:hAnsi="Arial" w:cs="Arial"/>
          <w:b/>
          <w:color w:val="262626" w:themeColor="text1" w:themeTint="D9"/>
          <w:sz w:val="20"/>
          <w:szCs w:val="20"/>
          <w:u w:val="single"/>
        </w:rPr>
      </w:pPr>
      <w:bookmarkStart w:id="42" w:name="_Toc451861351"/>
      <w:r w:rsidRPr="00EC580D">
        <w:rPr>
          <w:rStyle w:val="Heading2Char"/>
          <w:rFonts w:ascii="Arial" w:hAnsi="Arial" w:cs="Arial"/>
          <w:b/>
          <w:color w:val="262626" w:themeColor="text1" w:themeTint="D9"/>
          <w:sz w:val="20"/>
          <w:szCs w:val="20"/>
          <w:u w:val="single"/>
        </w:rPr>
        <w:t>Activities, r</w:t>
      </w:r>
      <w:r w:rsidR="00C66589" w:rsidRPr="00EC580D">
        <w:rPr>
          <w:rStyle w:val="Heading2Char"/>
          <w:rFonts w:ascii="Arial" w:hAnsi="Arial" w:cs="Arial"/>
          <w:b/>
          <w:color w:val="262626" w:themeColor="text1" w:themeTint="D9"/>
          <w:sz w:val="20"/>
          <w:szCs w:val="20"/>
          <w:u w:val="single"/>
        </w:rPr>
        <w:t xml:space="preserve">ides and </w:t>
      </w:r>
      <w:r w:rsidRPr="00EC580D">
        <w:rPr>
          <w:rStyle w:val="Heading2Char"/>
          <w:rFonts w:ascii="Arial" w:hAnsi="Arial" w:cs="Arial"/>
          <w:b/>
          <w:color w:val="262626" w:themeColor="text1" w:themeTint="D9"/>
          <w:sz w:val="20"/>
          <w:szCs w:val="20"/>
          <w:u w:val="single"/>
        </w:rPr>
        <w:t>d</w:t>
      </w:r>
      <w:r w:rsidR="00C66589" w:rsidRPr="00EC580D">
        <w:rPr>
          <w:rStyle w:val="Heading2Char"/>
          <w:rFonts w:ascii="Arial" w:hAnsi="Arial" w:cs="Arial"/>
          <w:b/>
          <w:color w:val="262626" w:themeColor="text1" w:themeTint="D9"/>
          <w:sz w:val="20"/>
          <w:szCs w:val="20"/>
          <w:u w:val="single"/>
        </w:rPr>
        <w:t>isplays</w:t>
      </w:r>
      <w:bookmarkEnd w:id="42"/>
    </w:p>
    <w:p w14:paraId="6F7899A9" w14:textId="77777777" w:rsidR="00C66589" w:rsidRPr="008A3A8A" w:rsidRDefault="00C66589" w:rsidP="005C7126">
      <w:r w:rsidRPr="008A3A8A">
        <w:t xml:space="preserve">Ensure any activities that are offered are safe and have qualified personnel operating them.  If a third party is contracted to offer activities ensure they have the appropriate level of public liability insurance and determine their hire equipment, signage and security requirements.  </w:t>
      </w:r>
    </w:p>
    <w:p w14:paraId="67604AC0" w14:textId="77777777" w:rsidR="00817744" w:rsidRDefault="00817744" w:rsidP="00817744">
      <w:pPr>
        <w:rPr>
          <w:rStyle w:val="Heading3Char"/>
        </w:rPr>
      </w:pPr>
    </w:p>
    <w:p w14:paraId="4D84CC74" w14:textId="5D49F96C" w:rsidR="00C66589" w:rsidRDefault="00BA2814" w:rsidP="00817744">
      <w:bookmarkStart w:id="43" w:name="_Toc451861352"/>
      <w:r w:rsidRPr="00817744">
        <w:rPr>
          <w:rStyle w:val="Heading3Char"/>
        </w:rPr>
        <w:t>PRODUCTION</w:t>
      </w:r>
      <w:bookmarkEnd w:id="43"/>
      <w:r w:rsidR="00F35728">
        <w:rPr>
          <w:rFonts w:cs="Arial"/>
        </w:rPr>
        <w:br/>
      </w:r>
      <w:r w:rsidR="00C66589" w:rsidRPr="00F35728">
        <w:t>Production for the event includes items such as staging, audio, visual displays, special effects, rigg</w:t>
      </w:r>
      <w:r w:rsidR="00F35728">
        <w:t xml:space="preserve">ing and lighting requirements. </w:t>
      </w:r>
      <w:r w:rsidR="00C66589" w:rsidRPr="00F35728">
        <w:t>Production requirements should be identified and costed early in the planning phase and this will be dictated by the amount and style of th</w:t>
      </w:r>
      <w:r w:rsidR="00F35728" w:rsidRPr="00F35728">
        <w:t xml:space="preserve">e entertainment, speeches etc. </w:t>
      </w:r>
    </w:p>
    <w:p w14:paraId="1B6F0ECB" w14:textId="77777777" w:rsidR="00817744" w:rsidRDefault="00817744" w:rsidP="00817744"/>
    <w:p w14:paraId="1D5E3E09" w14:textId="1DF4407F" w:rsidR="006D3ABD" w:rsidRPr="006D3ABD" w:rsidRDefault="006D3ABD" w:rsidP="00817744">
      <w:r w:rsidRPr="006D3ABD">
        <w:lastRenderedPageBreak/>
        <w:t>Provide a link to the production schedule documentation</w:t>
      </w:r>
      <w:r>
        <w:t xml:space="preserve"> indicating what audio visual needs are required for any performances, speeches, visual technology. </w:t>
      </w:r>
    </w:p>
    <w:p w14:paraId="437E9C30" w14:textId="77777777" w:rsidR="006D3ABD" w:rsidRPr="006D3ABD" w:rsidRDefault="006D3ABD" w:rsidP="00817744">
      <w:pPr>
        <w:rPr>
          <w:rFonts w:eastAsia="Arial Unicode MS"/>
        </w:rPr>
      </w:pPr>
    </w:p>
    <w:p w14:paraId="7AA44D90" w14:textId="562D1549" w:rsidR="00C66589" w:rsidRPr="00EC580D" w:rsidRDefault="00C66589" w:rsidP="00817744">
      <w:pPr>
        <w:rPr>
          <w:rStyle w:val="Heading2Char"/>
          <w:rFonts w:ascii="Arial" w:hAnsi="Arial" w:cs="Arial"/>
          <w:b/>
          <w:color w:val="262626" w:themeColor="text1" w:themeTint="D9"/>
          <w:sz w:val="20"/>
          <w:szCs w:val="20"/>
          <w:u w:val="single"/>
        </w:rPr>
      </w:pPr>
      <w:bookmarkStart w:id="44" w:name="_Toc451861353"/>
      <w:r w:rsidRPr="00EC580D">
        <w:rPr>
          <w:rStyle w:val="Heading2Char"/>
          <w:rFonts w:ascii="Arial" w:hAnsi="Arial" w:cs="Arial"/>
          <w:b/>
          <w:color w:val="262626" w:themeColor="text1" w:themeTint="D9"/>
          <w:sz w:val="20"/>
          <w:szCs w:val="20"/>
          <w:u w:val="single"/>
        </w:rPr>
        <w:t>Stag</w:t>
      </w:r>
      <w:r w:rsidR="007B01C7" w:rsidRPr="00EC580D">
        <w:rPr>
          <w:rStyle w:val="Heading2Char"/>
          <w:rFonts w:ascii="Arial" w:hAnsi="Arial" w:cs="Arial"/>
          <w:b/>
          <w:color w:val="262626" w:themeColor="text1" w:themeTint="D9"/>
          <w:sz w:val="20"/>
          <w:szCs w:val="20"/>
          <w:u w:val="single"/>
        </w:rPr>
        <w:t>ing</w:t>
      </w:r>
      <w:bookmarkEnd w:id="44"/>
    </w:p>
    <w:p w14:paraId="20DB7139" w14:textId="11563838" w:rsidR="00C66589" w:rsidRPr="005D68EB" w:rsidRDefault="00C66589" w:rsidP="00817744">
      <w:r w:rsidRPr="005D68EB">
        <w:t>In addition to si</w:t>
      </w:r>
      <w:r w:rsidR="00F35728" w:rsidRPr="005D68EB">
        <w:t>ze, consider factors such as:</w:t>
      </w:r>
    </w:p>
    <w:p w14:paraId="1D935F31" w14:textId="38B13B31" w:rsidR="00C66589" w:rsidRPr="005D68EB" w:rsidRDefault="005D68EB" w:rsidP="00817744">
      <w:pPr>
        <w:pStyle w:val="ListParagraph"/>
        <w:numPr>
          <w:ilvl w:val="0"/>
          <w:numId w:val="43"/>
        </w:numPr>
      </w:pPr>
      <w:r w:rsidRPr="005D68EB">
        <w:t>t</w:t>
      </w:r>
      <w:r w:rsidR="00C66589" w:rsidRPr="005D68EB">
        <w:t>he pr</w:t>
      </w:r>
      <w:r w:rsidRPr="005D68EB">
        <w:t>esentation or look of the stage</w:t>
      </w:r>
    </w:p>
    <w:p w14:paraId="537DB895" w14:textId="4C1DD74B" w:rsidR="00C66589" w:rsidRPr="005D68EB" w:rsidRDefault="005D68EB" w:rsidP="00817744">
      <w:pPr>
        <w:pStyle w:val="ListParagraph"/>
        <w:numPr>
          <w:ilvl w:val="0"/>
          <w:numId w:val="43"/>
        </w:numPr>
      </w:pPr>
      <w:r w:rsidRPr="005D68EB">
        <w:t>w</w:t>
      </w:r>
      <w:r w:rsidR="00C66589" w:rsidRPr="005D68EB">
        <w:t>het</w:t>
      </w:r>
      <w:r w:rsidRPr="005D68EB">
        <w:t>her the stage should be covered</w:t>
      </w:r>
    </w:p>
    <w:p w14:paraId="2F3BBD4E" w14:textId="1D86A197" w:rsidR="00221801" w:rsidRPr="005D68EB" w:rsidRDefault="005D68EB" w:rsidP="00221801">
      <w:pPr>
        <w:pStyle w:val="ListParagraph"/>
        <w:numPr>
          <w:ilvl w:val="0"/>
          <w:numId w:val="43"/>
        </w:numPr>
      </w:pPr>
      <w:r w:rsidRPr="005D68EB">
        <w:t>stairs or access points</w:t>
      </w:r>
      <w:r w:rsidR="00221801">
        <w:t xml:space="preserve"> (e.g ramp)</w:t>
      </w:r>
    </w:p>
    <w:p w14:paraId="57F53897" w14:textId="6A9783E9" w:rsidR="00C66589" w:rsidRPr="005D68EB" w:rsidRDefault="005D68EB" w:rsidP="00817744">
      <w:pPr>
        <w:pStyle w:val="ListParagraph"/>
        <w:numPr>
          <w:ilvl w:val="0"/>
          <w:numId w:val="43"/>
        </w:numPr>
      </w:pPr>
      <w:r w:rsidRPr="005D68EB">
        <w:t>if a backdrop required</w:t>
      </w:r>
    </w:p>
    <w:p w14:paraId="7588DB88" w14:textId="05DBB6DB" w:rsidR="00C66589" w:rsidRPr="005D68EB" w:rsidRDefault="005D68EB" w:rsidP="00817744">
      <w:pPr>
        <w:pStyle w:val="ListParagraph"/>
        <w:numPr>
          <w:ilvl w:val="0"/>
          <w:numId w:val="43"/>
        </w:numPr>
      </w:pPr>
      <w:r w:rsidRPr="005D68EB">
        <w:t>h</w:t>
      </w:r>
      <w:r w:rsidR="00C66589" w:rsidRPr="005D68EB">
        <w:t>anging points for banners</w:t>
      </w:r>
      <w:r w:rsidR="007B01C7">
        <w:t xml:space="preserve"> and lighting</w:t>
      </w:r>
    </w:p>
    <w:p w14:paraId="2AC00AB1" w14:textId="77777777" w:rsidR="00AA717F" w:rsidRDefault="005D68EB" w:rsidP="00817744">
      <w:pPr>
        <w:pStyle w:val="ListParagraph"/>
        <w:numPr>
          <w:ilvl w:val="0"/>
          <w:numId w:val="43"/>
        </w:numPr>
      </w:pPr>
      <w:r w:rsidRPr="005D68EB">
        <w:t>h</w:t>
      </w:r>
      <w:r w:rsidR="00C66589" w:rsidRPr="005D68EB">
        <w:t>ow the sta</w:t>
      </w:r>
      <w:r w:rsidRPr="005D68EB">
        <w:t>ge will be delivered and set up</w:t>
      </w:r>
    </w:p>
    <w:p w14:paraId="0C576102" w14:textId="2466E79E" w:rsidR="00C66589" w:rsidRPr="00AA717F" w:rsidRDefault="00C66589" w:rsidP="00817744">
      <w:pPr>
        <w:pStyle w:val="ListParagraph"/>
        <w:numPr>
          <w:ilvl w:val="0"/>
          <w:numId w:val="43"/>
        </w:numPr>
      </w:pPr>
      <w:r w:rsidRPr="00AA717F">
        <w:t xml:space="preserve">other hire equipment required </w:t>
      </w:r>
      <w:r w:rsidR="005D68EB" w:rsidRPr="00AA717F">
        <w:t xml:space="preserve">for the stage </w:t>
      </w:r>
      <w:r w:rsidR="00BF19D8" w:rsidRPr="00AA717F">
        <w:t>e.g.</w:t>
      </w:r>
      <w:r w:rsidRPr="00AA717F">
        <w:t xml:space="preserve"> </w:t>
      </w:r>
      <w:r w:rsidR="005D68EB" w:rsidRPr="00AA717F">
        <w:t>lectern, chairs, tables</w:t>
      </w:r>
    </w:p>
    <w:p w14:paraId="7420881B" w14:textId="77777777" w:rsidR="00817744" w:rsidRDefault="00817744" w:rsidP="00817744">
      <w:pPr>
        <w:rPr>
          <w:rStyle w:val="Heading2Char"/>
          <w:rFonts w:ascii="Arial" w:hAnsi="Arial" w:cs="Arial"/>
          <w:color w:val="262626" w:themeColor="text1" w:themeTint="D9"/>
          <w:sz w:val="20"/>
          <w:szCs w:val="20"/>
          <w:u w:val="single"/>
        </w:rPr>
      </w:pPr>
    </w:p>
    <w:p w14:paraId="5B6ACDDA" w14:textId="13F79B5E" w:rsidR="00C66589" w:rsidRPr="00BA2814" w:rsidRDefault="005D68EB" w:rsidP="00817744">
      <w:pPr>
        <w:rPr>
          <w:rFonts w:cs="Arial"/>
        </w:rPr>
      </w:pPr>
      <w:bookmarkStart w:id="45" w:name="_Toc451861354"/>
      <w:r w:rsidRPr="00817744">
        <w:rPr>
          <w:rStyle w:val="Heading2Char"/>
          <w:rFonts w:ascii="Arial" w:hAnsi="Arial" w:cs="Arial"/>
          <w:b/>
          <w:color w:val="262626" w:themeColor="text1" w:themeTint="D9"/>
          <w:sz w:val="20"/>
          <w:szCs w:val="20"/>
          <w:u w:val="single"/>
        </w:rPr>
        <w:t>Lighting and audio</w:t>
      </w:r>
      <w:bookmarkEnd w:id="45"/>
      <w:r w:rsidR="00BA2814" w:rsidRPr="005D68EB">
        <w:rPr>
          <w:rFonts w:cs="Arial"/>
          <w:color w:val="365F91" w:themeColor="accent1" w:themeShade="BF"/>
        </w:rPr>
        <w:br/>
      </w:r>
      <w:r w:rsidR="00C66589" w:rsidRPr="00BA2814">
        <w:t>In determining audio</w:t>
      </w:r>
      <w:r w:rsidR="00310FB3" w:rsidRPr="00BA2814">
        <w:t xml:space="preserve"> </w:t>
      </w:r>
      <w:r w:rsidR="00C66589" w:rsidRPr="00BA2814">
        <w:t>visual requirements, consider:</w:t>
      </w:r>
    </w:p>
    <w:p w14:paraId="2B681903" w14:textId="58BCE1B1" w:rsidR="00C66589" w:rsidRPr="00BA2814" w:rsidRDefault="00BA2814" w:rsidP="00817744">
      <w:pPr>
        <w:pStyle w:val="ListParagraph"/>
        <w:numPr>
          <w:ilvl w:val="0"/>
          <w:numId w:val="42"/>
        </w:numPr>
      </w:pPr>
      <w:r>
        <w:t>t</w:t>
      </w:r>
      <w:r w:rsidR="00C66589" w:rsidRPr="00BA2814">
        <w:t>he size of the au</w:t>
      </w:r>
      <w:r>
        <w:t>dience and the coverage desired</w:t>
      </w:r>
    </w:p>
    <w:p w14:paraId="53944262" w14:textId="1D3DD441" w:rsidR="00C66589" w:rsidRPr="00BA2814" w:rsidRDefault="00BA2814" w:rsidP="00817744">
      <w:pPr>
        <w:pStyle w:val="ListParagraph"/>
        <w:numPr>
          <w:ilvl w:val="0"/>
          <w:numId w:val="42"/>
        </w:numPr>
      </w:pPr>
      <w:r>
        <w:t>w</w:t>
      </w:r>
      <w:r w:rsidR="00C66589" w:rsidRPr="00BA2814">
        <w:t>hether t</w:t>
      </w:r>
      <w:r>
        <w:t>he event is indoors or outdoors</w:t>
      </w:r>
    </w:p>
    <w:p w14:paraId="79C38F93" w14:textId="10B5D719" w:rsidR="00C66589" w:rsidRPr="00BA2814" w:rsidRDefault="00C66589" w:rsidP="00817744">
      <w:pPr>
        <w:pStyle w:val="ListParagraph"/>
        <w:numPr>
          <w:ilvl w:val="0"/>
          <w:numId w:val="42"/>
        </w:numPr>
      </w:pPr>
      <w:r w:rsidRPr="00BA2814">
        <w:t xml:space="preserve">existing facilities the venue </w:t>
      </w:r>
      <w:r w:rsidR="005D68EB">
        <w:t>will supply</w:t>
      </w:r>
    </w:p>
    <w:p w14:paraId="5E6802C5" w14:textId="2AD927CD" w:rsidR="00C66589" w:rsidRPr="00BA2814" w:rsidRDefault="005D68EB" w:rsidP="00817744">
      <w:pPr>
        <w:pStyle w:val="ListParagraph"/>
        <w:numPr>
          <w:ilvl w:val="0"/>
          <w:numId w:val="42"/>
        </w:numPr>
      </w:pPr>
      <w:r>
        <w:t>h</w:t>
      </w:r>
      <w:r w:rsidR="00C66589" w:rsidRPr="00BA2814">
        <w:t>ow many people will be on stage</w:t>
      </w:r>
      <w:r>
        <w:t xml:space="preserve"> will require</w:t>
      </w:r>
      <w:r w:rsidR="00C66589" w:rsidRPr="00BA2814">
        <w:t xml:space="preserve"> microphones and whether they ne</w:t>
      </w:r>
      <w:r>
        <w:t>ed to move or can be stationary</w:t>
      </w:r>
    </w:p>
    <w:p w14:paraId="573F2FE2" w14:textId="47B4638B" w:rsidR="00C66589" w:rsidRPr="00BA2814" w:rsidRDefault="00BA2814" w:rsidP="00817744">
      <w:pPr>
        <w:pStyle w:val="ListParagraph"/>
        <w:numPr>
          <w:ilvl w:val="0"/>
          <w:numId w:val="42"/>
        </w:numPr>
      </w:pPr>
      <w:r>
        <w:t>v</w:t>
      </w:r>
      <w:r w:rsidR="00C66589" w:rsidRPr="00BA2814">
        <w:t>enue</w:t>
      </w:r>
      <w:r>
        <w:t xml:space="preserve"> lighting for safety and effect</w:t>
      </w:r>
    </w:p>
    <w:p w14:paraId="2E1CD5A8" w14:textId="4CEB4587" w:rsidR="00C66589" w:rsidRPr="00BA2814" w:rsidRDefault="00BA2814" w:rsidP="00817744">
      <w:pPr>
        <w:pStyle w:val="ListParagraph"/>
        <w:numPr>
          <w:ilvl w:val="0"/>
          <w:numId w:val="42"/>
        </w:numPr>
      </w:pPr>
      <w:r>
        <w:t>special effects lighting</w:t>
      </w:r>
    </w:p>
    <w:p w14:paraId="233D5EBB" w14:textId="522F1E50" w:rsidR="00C66589" w:rsidRPr="00BA2814" w:rsidRDefault="00BA2814" w:rsidP="00817744">
      <w:pPr>
        <w:pStyle w:val="ListParagraph"/>
        <w:numPr>
          <w:ilvl w:val="0"/>
          <w:numId w:val="42"/>
        </w:numPr>
      </w:pPr>
      <w:r>
        <w:t>s</w:t>
      </w:r>
      <w:r w:rsidR="00C66589" w:rsidRPr="00BA2814">
        <w:t>afety relating to any fire or f</w:t>
      </w:r>
      <w:r>
        <w:t>ireworks associated with an act</w:t>
      </w:r>
    </w:p>
    <w:p w14:paraId="0467F777" w14:textId="5895F3A0" w:rsidR="00C66589" w:rsidRPr="00BA2814" w:rsidRDefault="00BA2814" w:rsidP="00817744">
      <w:pPr>
        <w:pStyle w:val="ListParagraph"/>
        <w:numPr>
          <w:ilvl w:val="0"/>
          <w:numId w:val="42"/>
        </w:numPr>
      </w:pPr>
      <w:r>
        <w:t>s</w:t>
      </w:r>
      <w:r w:rsidR="00C66589" w:rsidRPr="00BA2814">
        <w:t>creens</w:t>
      </w:r>
    </w:p>
    <w:p w14:paraId="238D474E" w14:textId="34E38D28" w:rsidR="00C66589" w:rsidRPr="00BA2814" w:rsidRDefault="00BA2814" w:rsidP="00817744">
      <w:pPr>
        <w:pStyle w:val="ListParagraph"/>
        <w:numPr>
          <w:ilvl w:val="0"/>
          <w:numId w:val="42"/>
        </w:numPr>
      </w:pPr>
      <w:r>
        <w:t>t</w:t>
      </w:r>
      <w:r w:rsidR="00C66589" w:rsidRPr="00BA2814">
        <w:t>he performers on or off stage e</w:t>
      </w:r>
      <w:r w:rsidR="004A0481" w:rsidRPr="00BA2814">
        <w:t>.</w:t>
      </w:r>
      <w:r w:rsidR="00C66589" w:rsidRPr="00BA2814">
        <w:t>g</w:t>
      </w:r>
      <w:r w:rsidR="004A0481" w:rsidRPr="00BA2814">
        <w:t>.</w:t>
      </w:r>
      <w:r w:rsidR="00C66589" w:rsidRPr="00BA2814">
        <w:t xml:space="preserve"> concert o</w:t>
      </w:r>
      <w:r>
        <w:t>rchestra, choir, solo performer</w:t>
      </w:r>
    </w:p>
    <w:p w14:paraId="44FA31BD" w14:textId="748169CB" w:rsidR="00C66589" w:rsidRPr="00BA2814" w:rsidRDefault="00BA2814" w:rsidP="00817744">
      <w:pPr>
        <w:pStyle w:val="ListParagraph"/>
        <w:numPr>
          <w:ilvl w:val="0"/>
          <w:numId w:val="42"/>
        </w:numPr>
      </w:pPr>
      <w:r>
        <w:t>m</w:t>
      </w:r>
      <w:r w:rsidR="00C66589" w:rsidRPr="00BA2814">
        <w:t>edia requirements.</w:t>
      </w:r>
    </w:p>
    <w:p w14:paraId="2FCDFDBD" w14:textId="77777777" w:rsidR="00817744" w:rsidRDefault="00817744" w:rsidP="00817744">
      <w:pPr>
        <w:rPr>
          <w:rFonts w:cs="Arial"/>
          <w:b/>
          <w:color w:val="C00000"/>
        </w:rPr>
      </w:pPr>
    </w:p>
    <w:p w14:paraId="0431AA0E" w14:textId="2D1CEA63" w:rsidR="00C66589" w:rsidRPr="00AC1688" w:rsidRDefault="00BA2814" w:rsidP="00817744">
      <w:pPr>
        <w:rPr>
          <w:rFonts w:cs="Arial"/>
        </w:rPr>
      </w:pPr>
      <w:r w:rsidRPr="00817744">
        <w:rPr>
          <w:rFonts w:cs="Arial"/>
          <w:b/>
          <w:color w:val="C00000"/>
        </w:rPr>
        <w:t>THEMING</w:t>
      </w:r>
      <w:r w:rsidR="00AC1688">
        <w:rPr>
          <w:rFonts w:cs="Arial"/>
          <w:color w:val="C00000"/>
        </w:rPr>
        <w:br/>
      </w:r>
      <w:r w:rsidR="00AC1688" w:rsidRPr="00AC1688">
        <w:rPr>
          <w:rFonts w:cs="Arial"/>
        </w:rPr>
        <w:t xml:space="preserve">When </w:t>
      </w:r>
      <w:r w:rsidR="00AC1688">
        <w:rPr>
          <w:rFonts w:cs="Arial"/>
        </w:rPr>
        <w:t>planning</w:t>
      </w:r>
      <w:r w:rsidR="00AC1688" w:rsidRPr="00AC1688">
        <w:rPr>
          <w:rFonts w:cs="Arial"/>
        </w:rPr>
        <w:t xml:space="preserve"> </w:t>
      </w:r>
      <w:r w:rsidR="005634B0">
        <w:rPr>
          <w:rFonts w:cs="Arial"/>
        </w:rPr>
        <w:t>the event theming</w:t>
      </w:r>
      <w:r w:rsidR="00AC1688" w:rsidRPr="00AC1688">
        <w:rPr>
          <w:rFonts w:cs="Arial"/>
        </w:rPr>
        <w:t xml:space="preserve">, </w:t>
      </w:r>
      <w:r w:rsidR="00AC1688" w:rsidRPr="00AC1688">
        <w:t>c</w:t>
      </w:r>
      <w:r w:rsidR="00C66589" w:rsidRPr="00AC1688">
        <w:t xml:space="preserve">onsider set up and </w:t>
      </w:r>
      <w:r w:rsidR="00AC1688" w:rsidRPr="00AC1688">
        <w:t>removal</w:t>
      </w:r>
      <w:r w:rsidR="00C66589" w:rsidRPr="00AC1688">
        <w:t xml:space="preserve">, </w:t>
      </w:r>
      <w:r w:rsidR="00AC1688" w:rsidRPr="00AC1688">
        <w:t xml:space="preserve">installation, that </w:t>
      </w:r>
      <w:r w:rsidR="00C876D8">
        <w:t>it</w:t>
      </w:r>
      <w:r w:rsidR="00AC1688" w:rsidRPr="00AC1688">
        <w:t xml:space="preserve"> </w:t>
      </w:r>
      <w:r w:rsidR="00AC1688">
        <w:t>will be</w:t>
      </w:r>
      <w:r w:rsidR="00AC1688" w:rsidRPr="00AC1688">
        <w:t xml:space="preserve"> safely secured </w:t>
      </w:r>
      <w:r w:rsidR="00C66589" w:rsidRPr="00AC1688">
        <w:t xml:space="preserve">and </w:t>
      </w:r>
      <w:r w:rsidR="00C876D8">
        <w:t>will not</w:t>
      </w:r>
      <w:r w:rsidR="00C66589" w:rsidRPr="00AC1688">
        <w:t xml:space="preserve"> obscure views for</w:t>
      </w:r>
      <w:r w:rsidR="005634B0">
        <w:t xml:space="preserve"> the general</w:t>
      </w:r>
      <w:r w:rsidR="00C66589" w:rsidRPr="00AC1688">
        <w:t xml:space="preserve"> public and security.</w:t>
      </w:r>
    </w:p>
    <w:p w14:paraId="0C8BFF2D" w14:textId="77777777" w:rsidR="00817744" w:rsidRDefault="00817744" w:rsidP="00817744">
      <w:pPr>
        <w:rPr>
          <w:rStyle w:val="Heading3Char"/>
        </w:rPr>
      </w:pPr>
    </w:p>
    <w:p w14:paraId="4D7CD9EF" w14:textId="1AFF883F" w:rsidR="00C66589" w:rsidRDefault="00BA2814" w:rsidP="00817744">
      <w:bookmarkStart w:id="46" w:name="_Toc451861355"/>
      <w:r w:rsidRPr="00817744">
        <w:rPr>
          <w:rStyle w:val="Heading3Char"/>
        </w:rPr>
        <w:t xml:space="preserve">SITE </w:t>
      </w:r>
      <w:r w:rsidR="006D3ABD" w:rsidRPr="00817744">
        <w:rPr>
          <w:rStyle w:val="Heading3Char"/>
        </w:rPr>
        <w:t>LAYOUT</w:t>
      </w:r>
      <w:bookmarkEnd w:id="46"/>
      <w:r>
        <w:rPr>
          <w:rFonts w:cs="Arial"/>
        </w:rPr>
        <w:br/>
      </w:r>
      <w:r w:rsidR="00C66589" w:rsidRPr="00BA2814">
        <w:t xml:space="preserve">A draft site </w:t>
      </w:r>
      <w:r w:rsidR="006D3ABD">
        <w:t>layout</w:t>
      </w:r>
      <w:r w:rsidR="00EC580D">
        <w:t xml:space="preserve"> should be developed for the e</w:t>
      </w:r>
      <w:r w:rsidR="00C66589" w:rsidRPr="00BA2814">
        <w:t>vent</w:t>
      </w:r>
      <w:r w:rsidR="00EC580D">
        <w:t xml:space="preserve"> m</w:t>
      </w:r>
      <w:r w:rsidR="00D13C7B">
        <w:t>anagement</w:t>
      </w:r>
      <w:r w:rsidR="00EC580D">
        <w:t xml:space="preserve"> p</w:t>
      </w:r>
      <w:r w:rsidR="00C66589" w:rsidRPr="00BA2814">
        <w:t>lan and used</w:t>
      </w:r>
      <w:r w:rsidR="00D13C7B">
        <w:t xml:space="preserve"> in all stakeholder briefings. </w:t>
      </w:r>
      <w:r w:rsidR="00297C23">
        <w:t>It should include items such as:</w:t>
      </w:r>
    </w:p>
    <w:p w14:paraId="107142B5" w14:textId="7ED7788C" w:rsidR="00297C23" w:rsidRPr="00817744" w:rsidRDefault="00297C23" w:rsidP="00817744">
      <w:pPr>
        <w:pStyle w:val="ListParagraph"/>
        <w:numPr>
          <w:ilvl w:val="0"/>
          <w:numId w:val="41"/>
        </w:numPr>
        <w:rPr>
          <w:rFonts w:eastAsia="Arial Unicode MS" w:cs="Arial"/>
        </w:rPr>
      </w:pPr>
      <w:r w:rsidRPr="00817744">
        <w:rPr>
          <w:rFonts w:eastAsia="Arial Unicode MS" w:cs="Arial"/>
        </w:rPr>
        <w:t>scale and direction (north arrow)</w:t>
      </w:r>
    </w:p>
    <w:p w14:paraId="2B388F2B" w14:textId="4EF46267" w:rsidR="00297C23" w:rsidRPr="00817744" w:rsidRDefault="00297C23" w:rsidP="00817744">
      <w:pPr>
        <w:pStyle w:val="ListParagraph"/>
        <w:numPr>
          <w:ilvl w:val="0"/>
          <w:numId w:val="41"/>
        </w:numPr>
        <w:rPr>
          <w:rFonts w:eastAsia="Arial Unicode MS" w:cs="Arial"/>
        </w:rPr>
      </w:pPr>
      <w:r w:rsidRPr="00817744">
        <w:rPr>
          <w:rFonts w:eastAsia="Arial Unicode MS" w:cs="Arial"/>
        </w:rPr>
        <w:t>a list of symbols used (key)</w:t>
      </w:r>
    </w:p>
    <w:p w14:paraId="106FE7E8" w14:textId="3F7AAD70" w:rsidR="00297C23" w:rsidRPr="00817744" w:rsidRDefault="00297C23" w:rsidP="00817744">
      <w:pPr>
        <w:pStyle w:val="ListParagraph"/>
        <w:numPr>
          <w:ilvl w:val="0"/>
          <w:numId w:val="41"/>
        </w:numPr>
        <w:rPr>
          <w:rFonts w:eastAsia="Arial Unicode MS" w:cs="Arial"/>
        </w:rPr>
      </w:pPr>
      <w:r w:rsidRPr="00817744">
        <w:rPr>
          <w:rFonts w:eastAsia="Arial Unicode MS" w:cs="Arial"/>
        </w:rPr>
        <w:t>entrance and exits, adjacent roads</w:t>
      </w:r>
    </w:p>
    <w:p w14:paraId="605C6978" w14:textId="0D0B4563" w:rsidR="00297C23" w:rsidRPr="00817744" w:rsidRDefault="00297C23" w:rsidP="00817744">
      <w:pPr>
        <w:pStyle w:val="ListParagraph"/>
        <w:numPr>
          <w:ilvl w:val="0"/>
          <w:numId w:val="41"/>
        </w:numPr>
        <w:rPr>
          <w:rFonts w:eastAsia="Arial Unicode MS" w:cs="Arial"/>
        </w:rPr>
      </w:pPr>
      <w:r w:rsidRPr="00817744">
        <w:rPr>
          <w:rFonts w:eastAsia="Arial Unicode MS" w:cs="Arial"/>
        </w:rPr>
        <w:t>fencing</w:t>
      </w:r>
    </w:p>
    <w:p w14:paraId="0471A5D5" w14:textId="615EB954" w:rsidR="00297C23" w:rsidRPr="00817744" w:rsidRDefault="00297C23" w:rsidP="00817744">
      <w:pPr>
        <w:pStyle w:val="ListParagraph"/>
        <w:numPr>
          <w:ilvl w:val="0"/>
          <w:numId w:val="41"/>
        </w:numPr>
        <w:rPr>
          <w:rFonts w:eastAsia="Arial Unicode MS" w:cs="Arial"/>
        </w:rPr>
      </w:pPr>
      <w:r w:rsidRPr="00817744">
        <w:rPr>
          <w:rFonts w:eastAsia="Arial Unicode MS" w:cs="Arial"/>
        </w:rPr>
        <w:t>stages / marquees</w:t>
      </w:r>
    </w:p>
    <w:p w14:paraId="09F8A3B6" w14:textId="3383F6A3" w:rsidR="00297C23" w:rsidRPr="00817744" w:rsidRDefault="00297C23" w:rsidP="00817744">
      <w:pPr>
        <w:pStyle w:val="ListParagraph"/>
        <w:numPr>
          <w:ilvl w:val="0"/>
          <w:numId w:val="41"/>
        </w:numPr>
        <w:rPr>
          <w:rFonts w:eastAsia="Arial Unicode MS" w:cs="Arial"/>
        </w:rPr>
      </w:pPr>
      <w:r w:rsidRPr="00817744">
        <w:rPr>
          <w:rFonts w:eastAsia="Arial Unicode MS" w:cs="Arial"/>
        </w:rPr>
        <w:t>toilets</w:t>
      </w:r>
    </w:p>
    <w:p w14:paraId="6899AAF9" w14:textId="326E38B4" w:rsidR="00297C23" w:rsidRPr="00817744" w:rsidRDefault="00297C23" w:rsidP="00817744">
      <w:pPr>
        <w:pStyle w:val="ListParagraph"/>
        <w:numPr>
          <w:ilvl w:val="0"/>
          <w:numId w:val="41"/>
        </w:numPr>
        <w:rPr>
          <w:rFonts w:eastAsia="Arial Unicode MS" w:cs="Arial"/>
        </w:rPr>
      </w:pPr>
      <w:r w:rsidRPr="00817744">
        <w:rPr>
          <w:rFonts w:eastAsia="Arial Unicode MS" w:cs="Arial"/>
        </w:rPr>
        <w:t>lost children area</w:t>
      </w:r>
    </w:p>
    <w:p w14:paraId="498210DB" w14:textId="7F80F18B" w:rsidR="00297C23" w:rsidRPr="00817744" w:rsidRDefault="00297C23" w:rsidP="00817744">
      <w:pPr>
        <w:pStyle w:val="ListParagraph"/>
        <w:numPr>
          <w:ilvl w:val="0"/>
          <w:numId w:val="41"/>
        </w:numPr>
        <w:rPr>
          <w:rFonts w:eastAsia="Arial Unicode MS" w:cs="Arial"/>
        </w:rPr>
      </w:pPr>
      <w:r w:rsidRPr="00817744">
        <w:rPr>
          <w:rFonts w:eastAsia="Arial Unicode MS" w:cs="Arial"/>
        </w:rPr>
        <w:t>first aid</w:t>
      </w:r>
    </w:p>
    <w:p w14:paraId="10BF539D" w14:textId="364DB5A7" w:rsidR="00297C23" w:rsidRPr="00817744" w:rsidRDefault="00297C23" w:rsidP="00817744">
      <w:pPr>
        <w:pStyle w:val="ListParagraph"/>
        <w:numPr>
          <w:ilvl w:val="0"/>
          <w:numId w:val="41"/>
        </w:numPr>
        <w:rPr>
          <w:rFonts w:eastAsia="Arial Unicode MS" w:cs="Arial"/>
        </w:rPr>
      </w:pPr>
      <w:r w:rsidRPr="00817744">
        <w:rPr>
          <w:rFonts w:eastAsia="Arial Unicode MS" w:cs="Arial"/>
        </w:rPr>
        <w:t>parking</w:t>
      </w:r>
    </w:p>
    <w:p w14:paraId="7BE828ED" w14:textId="1F251125" w:rsidR="00297C23" w:rsidRPr="00817744" w:rsidRDefault="00297C23" w:rsidP="00817744">
      <w:pPr>
        <w:pStyle w:val="ListParagraph"/>
        <w:numPr>
          <w:ilvl w:val="0"/>
          <w:numId w:val="41"/>
        </w:numPr>
        <w:rPr>
          <w:rFonts w:eastAsia="Arial Unicode MS" w:cs="Arial"/>
        </w:rPr>
      </w:pPr>
      <w:r w:rsidRPr="00817744">
        <w:rPr>
          <w:rFonts w:eastAsia="Arial Unicode MS" w:cs="Arial"/>
        </w:rPr>
        <w:t>water</w:t>
      </w:r>
    </w:p>
    <w:p w14:paraId="65F05189" w14:textId="77777777" w:rsidR="004955B3" w:rsidRPr="00817744" w:rsidRDefault="00297C23" w:rsidP="00817744">
      <w:pPr>
        <w:pStyle w:val="ListParagraph"/>
        <w:numPr>
          <w:ilvl w:val="0"/>
          <w:numId w:val="41"/>
        </w:numPr>
        <w:rPr>
          <w:rFonts w:eastAsia="Arial Unicode MS" w:cs="Arial"/>
        </w:rPr>
      </w:pPr>
      <w:r w:rsidRPr="00817744">
        <w:rPr>
          <w:rFonts w:eastAsia="Arial Unicode MS" w:cs="Arial"/>
        </w:rPr>
        <w:t>emergency r</w:t>
      </w:r>
      <w:r w:rsidR="004955B3" w:rsidRPr="00817744">
        <w:rPr>
          <w:rFonts w:eastAsia="Arial Unicode MS" w:cs="Arial"/>
        </w:rPr>
        <w:t>oad access</w:t>
      </w:r>
    </w:p>
    <w:p w14:paraId="28FC4710" w14:textId="4F74E862" w:rsidR="00297C23" w:rsidRPr="00817744" w:rsidRDefault="00297C23" w:rsidP="00817744">
      <w:pPr>
        <w:pStyle w:val="ListParagraph"/>
        <w:numPr>
          <w:ilvl w:val="0"/>
          <w:numId w:val="41"/>
        </w:numPr>
        <w:rPr>
          <w:rFonts w:eastAsia="Arial Unicode MS" w:cs="Arial"/>
        </w:rPr>
      </w:pPr>
      <w:r w:rsidRPr="00817744">
        <w:rPr>
          <w:rFonts w:eastAsia="Arial Unicode MS" w:cs="Arial"/>
        </w:rPr>
        <w:t>fire extinguishers.</w:t>
      </w:r>
    </w:p>
    <w:p w14:paraId="7CF2380D" w14:textId="77777777" w:rsidR="00C66589" w:rsidRPr="00971961" w:rsidRDefault="00C66589" w:rsidP="00516E50">
      <w:pPr>
        <w:rPr>
          <w:rFonts w:asciiTheme="minorHAnsi" w:hAnsiTheme="minorHAnsi"/>
        </w:rPr>
      </w:pPr>
    </w:p>
    <w:p w14:paraId="735D3AAA" w14:textId="77777777" w:rsidR="00A53D3C" w:rsidRPr="00971961" w:rsidRDefault="00A53D3C" w:rsidP="00516E50">
      <w:pPr>
        <w:rPr>
          <w:rFonts w:asciiTheme="minorHAnsi" w:hAnsiTheme="minorHAnsi"/>
        </w:rPr>
      </w:pPr>
    </w:p>
    <w:sectPr w:rsidR="00A53D3C" w:rsidRPr="00971961" w:rsidSect="009A2D9E">
      <w:footerReference w:type="default" r:id="rId10"/>
      <w:headerReference w:type="first" r:id="rId11"/>
      <w:pgSz w:w="11907" w:h="16840" w:code="9"/>
      <w:pgMar w:top="1474" w:right="1474" w:bottom="1474" w:left="1474"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592AA" w14:textId="77777777" w:rsidR="006113B9" w:rsidRDefault="006113B9" w:rsidP="008B7B18">
      <w:r>
        <w:separator/>
      </w:r>
    </w:p>
  </w:endnote>
  <w:endnote w:type="continuationSeparator" w:id="0">
    <w:p w14:paraId="57384B49" w14:textId="77777777" w:rsidR="006113B9" w:rsidRDefault="006113B9" w:rsidP="008B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567036"/>
      <w:docPartObj>
        <w:docPartGallery w:val="Page Numbers (Bottom of Page)"/>
        <w:docPartUnique/>
      </w:docPartObj>
    </w:sdtPr>
    <w:sdtEndPr>
      <w:rPr>
        <w:rFonts w:cs="Arial"/>
        <w:noProof/>
        <w:sz w:val="22"/>
        <w:szCs w:val="22"/>
      </w:rPr>
    </w:sdtEndPr>
    <w:sdtContent>
      <w:p w14:paraId="31BE58D2" w14:textId="4C07A28E" w:rsidR="005C7126" w:rsidRPr="009A2D9E" w:rsidRDefault="005C7126">
        <w:pPr>
          <w:pStyle w:val="Footer"/>
          <w:jc w:val="center"/>
          <w:rPr>
            <w:rFonts w:cs="Arial"/>
            <w:sz w:val="22"/>
            <w:szCs w:val="22"/>
          </w:rPr>
        </w:pPr>
        <w:r w:rsidRPr="009A2D9E">
          <w:rPr>
            <w:rFonts w:cs="Arial"/>
            <w:sz w:val="22"/>
            <w:szCs w:val="22"/>
          </w:rPr>
          <w:fldChar w:fldCharType="begin"/>
        </w:r>
        <w:r w:rsidRPr="009A2D9E">
          <w:rPr>
            <w:rFonts w:cs="Arial"/>
            <w:sz w:val="22"/>
            <w:szCs w:val="22"/>
          </w:rPr>
          <w:instrText xml:space="preserve"> PAGE   \* MERGEFORMAT </w:instrText>
        </w:r>
        <w:r w:rsidRPr="009A2D9E">
          <w:rPr>
            <w:rFonts w:cs="Arial"/>
            <w:sz w:val="22"/>
            <w:szCs w:val="22"/>
          </w:rPr>
          <w:fldChar w:fldCharType="separate"/>
        </w:r>
        <w:r w:rsidR="00C91A2A">
          <w:rPr>
            <w:rFonts w:cs="Arial"/>
            <w:noProof/>
            <w:sz w:val="22"/>
            <w:szCs w:val="22"/>
          </w:rPr>
          <w:t>8</w:t>
        </w:r>
        <w:r w:rsidRPr="009A2D9E">
          <w:rPr>
            <w:rFonts w:cs="Arial"/>
            <w:noProof/>
            <w:sz w:val="22"/>
            <w:szCs w:val="22"/>
          </w:rPr>
          <w:fldChar w:fldCharType="end"/>
        </w:r>
      </w:p>
    </w:sdtContent>
  </w:sdt>
  <w:p w14:paraId="09B0A293" w14:textId="77777777" w:rsidR="005C7126" w:rsidRDefault="005C7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0EAF6" w14:textId="77777777" w:rsidR="006113B9" w:rsidRDefault="006113B9" w:rsidP="008B7B18">
      <w:r>
        <w:separator/>
      </w:r>
    </w:p>
  </w:footnote>
  <w:footnote w:type="continuationSeparator" w:id="0">
    <w:p w14:paraId="67396D0F" w14:textId="77777777" w:rsidR="006113B9" w:rsidRDefault="006113B9" w:rsidP="008B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DA09" w14:textId="77777777" w:rsidR="005C7126" w:rsidRDefault="005C7126">
    <w:pPr>
      <w:pStyle w:val="Header"/>
    </w:pPr>
  </w:p>
  <w:p w14:paraId="010906FA" w14:textId="77777777" w:rsidR="005C7126" w:rsidRDefault="005C7126">
    <w:pPr>
      <w:pStyle w:val="Header"/>
    </w:pPr>
  </w:p>
  <w:p w14:paraId="525D62DC" w14:textId="77777777" w:rsidR="005C7126" w:rsidRDefault="005C7126">
    <w:pPr>
      <w:pStyle w:val="Header"/>
    </w:pPr>
  </w:p>
  <w:p w14:paraId="63A67B0C" w14:textId="77777777" w:rsidR="005C7126" w:rsidRDefault="005C7126">
    <w:pPr>
      <w:pStyle w:val="Header"/>
    </w:pPr>
  </w:p>
  <w:p w14:paraId="04CB5A99" w14:textId="77777777" w:rsidR="005C7126" w:rsidRDefault="005C7126">
    <w:pPr>
      <w:pStyle w:val="Header"/>
    </w:pPr>
  </w:p>
  <w:p w14:paraId="085F4DE4" w14:textId="77777777" w:rsidR="005C7126" w:rsidRDefault="005C7126">
    <w:pPr>
      <w:pStyle w:val="Header"/>
    </w:pPr>
  </w:p>
  <w:p w14:paraId="4B3BE10B" w14:textId="77777777" w:rsidR="005C7126" w:rsidRDefault="005C7126">
    <w:pPr>
      <w:pStyle w:val="Header"/>
    </w:pPr>
  </w:p>
  <w:p w14:paraId="53354C32" w14:textId="77777777" w:rsidR="005C7126" w:rsidRDefault="005C7126">
    <w:pPr>
      <w:pStyle w:val="Header"/>
    </w:pPr>
  </w:p>
  <w:p w14:paraId="3EB8F4E7" w14:textId="77777777" w:rsidR="005C7126" w:rsidRDefault="005C7126">
    <w:pPr>
      <w:pStyle w:val="Header"/>
    </w:pPr>
  </w:p>
  <w:p w14:paraId="58981A7B" w14:textId="77777777" w:rsidR="005C7126" w:rsidRDefault="005C7126">
    <w:pPr>
      <w:pStyle w:val="Header"/>
    </w:pPr>
  </w:p>
  <w:p w14:paraId="5E3CD558" w14:textId="77777777" w:rsidR="005C7126" w:rsidRDefault="005C7126">
    <w:pPr>
      <w:pStyle w:val="Header"/>
    </w:pPr>
  </w:p>
  <w:p w14:paraId="27AA02F2" w14:textId="77777777" w:rsidR="005C7126" w:rsidRDefault="005C7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5850"/>
    <w:multiLevelType w:val="hybridMultilevel"/>
    <w:tmpl w:val="909A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5252"/>
    <w:multiLevelType w:val="hybridMultilevel"/>
    <w:tmpl w:val="9F783B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01B1F"/>
    <w:multiLevelType w:val="hybridMultilevel"/>
    <w:tmpl w:val="3C8C4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06089"/>
    <w:multiLevelType w:val="hybridMultilevel"/>
    <w:tmpl w:val="5EEC1BFC"/>
    <w:lvl w:ilvl="0" w:tplc="0C090005">
      <w:start w:val="1"/>
      <w:numFmt w:val="bullet"/>
      <w:lvlText w:val=""/>
      <w:lvlJc w:val="left"/>
      <w:pPr>
        <w:tabs>
          <w:tab w:val="num" w:pos="1180"/>
        </w:tabs>
        <w:ind w:left="1180" w:hanging="360"/>
      </w:pPr>
      <w:rPr>
        <w:rFonts w:ascii="Wingdings" w:hAnsi="Wingdings" w:hint="default"/>
      </w:rPr>
    </w:lvl>
    <w:lvl w:ilvl="1" w:tplc="0409000B">
      <w:start w:val="1"/>
      <w:numFmt w:val="bullet"/>
      <w:lvlText w:val=""/>
      <w:lvlJc w:val="left"/>
      <w:pPr>
        <w:tabs>
          <w:tab w:val="num" w:pos="1900"/>
        </w:tabs>
        <w:ind w:left="1900" w:hanging="360"/>
      </w:pPr>
      <w:rPr>
        <w:rFonts w:ascii="Wingdings" w:hAnsi="Wingdings"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4" w15:restartNumberingAfterBreak="0">
    <w:nsid w:val="12772352"/>
    <w:multiLevelType w:val="hybridMultilevel"/>
    <w:tmpl w:val="6AB400C2"/>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15A09"/>
    <w:multiLevelType w:val="hybridMultilevel"/>
    <w:tmpl w:val="C64A8E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317"/>
    <w:multiLevelType w:val="hybridMultilevel"/>
    <w:tmpl w:val="79C0579C"/>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0773C"/>
    <w:multiLevelType w:val="hybridMultilevel"/>
    <w:tmpl w:val="08BC829E"/>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91B3C"/>
    <w:multiLevelType w:val="hybridMultilevel"/>
    <w:tmpl w:val="2A742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D64E77"/>
    <w:multiLevelType w:val="hybridMultilevel"/>
    <w:tmpl w:val="E2EABF62"/>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50D61"/>
    <w:multiLevelType w:val="hybridMultilevel"/>
    <w:tmpl w:val="EFD8B90C"/>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11" w15:restartNumberingAfterBreak="0">
    <w:nsid w:val="27384101"/>
    <w:multiLevelType w:val="hybridMultilevel"/>
    <w:tmpl w:val="02865046"/>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54F65"/>
    <w:multiLevelType w:val="hybridMultilevel"/>
    <w:tmpl w:val="2CAE6368"/>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1041C"/>
    <w:multiLevelType w:val="hybridMultilevel"/>
    <w:tmpl w:val="F5A8C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0D7763"/>
    <w:multiLevelType w:val="hybridMultilevel"/>
    <w:tmpl w:val="AFBEBA12"/>
    <w:lvl w:ilvl="0" w:tplc="04090001">
      <w:start w:val="1"/>
      <w:numFmt w:val="bullet"/>
      <w:lvlText w:val=""/>
      <w:lvlJc w:val="left"/>
      <w:pPr>
        <w:tabs>
          <w:tab w:val="num" w:pos="1180"/>
        </w:tabs>
        <w:ind w:left="1180" w:hanging="360"/>
      </w:pPr>
      <w:rPr>
        <w:rFonts w:ascii="Symbol" w:hAnsi="Symbol" w:hint="default"/>
      </w:rPr>
    </w:lvl>
    <w:lvl w:ilvl="1" w:tplc="0C090005">
      <w:start w:val="1"/>
      <w:numFmt w:val="bullet"/>
      <w:lvlText w:val=""/>
      <w:lvlJc w:val="left"/>
      <w:pPr>
        <w:tabs>
          <w:tab w:val="num" w:pos="1900"/>
        </w:tabs>
        <w:ind w:left="1900" w:hanging="360"/>
      </w:pPr>
      <w:rPr>
        <w:rFonts w:ascii="Wingdings" w:hAnsi="Wingdings"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15" w15:restartNumberingAfterBreak="0">
    <w:nsid w:val="2E32637A"/>
    <w:multiLevelType w:val="hybridMultilevel"/>
    <w:tmpl w:val="1DD25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6047FE"/>
    <w:multiLevelType w:val="hybridMultilevel"/>
    <w:tmpl w:val="3BAA3D58"/>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17" w15:restartNumberingAfterBreak="0">
    <w:nsid w:val="32423A8B"/>
    <w:multiLevelType w:val="hybridMultilevel"/>
    <w:tmpl w:val="3F66B044"/>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656E4"/>
    <w:multiLevelType w:val="hybridMultilevel"/>
    <w:tmpl w:val="52642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C24584"/>
    <w:multiLevelType w:val="hybridMultilevel"/>
    <w:tmpl w:val="5D200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701E58"/>
    <w:multiLevelType w:val="hybridMultilevel"/>
    <w:tmpl w:val="ADFC070E"/>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612759"/>
    <w:multiLevelType w:val="hybridMultilevel"/>
    <w:tmpl w:val="7154FE64"/>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C091F"/>
    <w:multiLevelType w:val="hybridMultilevel"/>
    <w:tmpl w:val="4D449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9F4088"/>
    <w:multiLevelType w:val="hybridMultilevel"/>
    <w:tmpl w:val="E71EE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2197D"/>
    <w:multiLevelType w:val="hybridMultilevel"/>
    <w:tmpl w:val="0D3AA69A"/>
    <w:lvl w:ilvl="0" w:tplc="34B452BE">
      <w:start w:val="1"/>
      <w:numFmt w:val="bullet"/>
      <w:lvlText w:val=""/>
      <w:lvlJc w:val="left"/>
      <w:pPr>
        <w:tabs>
          <w:tab w:val="num" w:pos="1080"/>
        </w:tabs>
        <w:ind w:left="1080" w:hanging="360"/>
      </w:pPr>
      <w:rPr>
        <w:rFonts w:ascii="Wingdings" w:hAnsi="Wingdings" w:hint="default"/>
        <w:b w:val="0"/>
        <w:i w:val="0"/>
        <w:sz w:val="20"/>
        <w:szCs w:val="12"/>
      </w:rPr>
    </w:lvl>
    <w:lvl w:ilvl="1" w:tplc="349EE4D0">
      <w:start w:val="1"/>
      <w:numFmt w:val="bullet"/>
      <w:lvlText w:val=""/>
      <w:lvlJc w:val="left"/>
      <w:pPr>
        <w:tabs>
          <w:tab w:val="num" w:pos="2160"/>
        </w:tabs>
        <w:ind w:left="2160" w:hanging="360"/>
      </w:pPr>
      <w:rPr>
        <w:rFonts w:ascii="Wingdings 3" w:hAnsi="Wingdings 3" w:hint="default"/>
        <w:color w:val="auto"/>
      </w:rPr>
    </w:lvl>
    <w:lvl w:ilvl="2" w:tplc="0C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48434C9"/>
    <w:multiLevelType w:val="hybridMultilevel"/>
    <w:tmpl w:val="960A9B78"/>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6" w15:restartNumberingAfterBreak="0">
    <w:nsid w:val="44FB06B9"/>
    <w:multiLevelType w:val="hybridMultilevel"/>
    <w:tmpl w:val="16563CC2"/>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7" w15:restartNumberingAfterBreak="0">
    <w:nsid w:val="45F46ECD"/>
    <w:multiLevelType w:val="hybridMultilevel"/>
    <w:tmpl w:val="0DBC3958"/>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8" w15:restartNumberingAfterBreak="0">
    <w:nsid w:val="464F0CD6"/>
    <w:multiLevelType w:val="hybridMultilevel"/>
    <w:tmpl w:val="622A6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146230"/>
    <w:multiLevelType w:val="hybridMultilevel"/>
    <w:tmpl w:val="3190EA34"/>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B36995"/>
    <w:multiLevelType w:val="hybridMultilevel"/>
    <w:tmpl w:val="977263B0"/>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6E5D3A"/>
    <w:multiLevelType w:val="hybridMultilevel"/>
    <w:tmpl w:val="8836FC1A"/>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9F01D2"/>
    <w:multiLevelType w:val="hybridMultilevel"/>
    <w:tmpl w:val="1DD032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767397"/>
    <w:multiLevelType w:val="hybridMultilevel"/>
    <w:tmpl w:val="51049710"/>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4" w15:restartNumberingAfterBreak="0">
    <w:nsid w:val="538553C7"/>
    <w:multiLevelType w:val="hybridMultilevel"/>
    <w:tmpl w:val="6212BFF6"/>
    <w:lvl w:ilvl="0" w:tplc="0C090005">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5" w15:restartNumberingAfterBreak="0">
    <w:nsid w:val="57D9635D"/>
    <w:multiLevelType w:val="multilevel"/>
    <w:tmpl w:val="1F1E3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CEE6341"/>
    <w:multiLevelType w:val="hybridMultilevel"/>
    <w:tmpl w:val="24B6D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ED61FB"/>
    <w:multiLevelType w:val="hybridMultilevel"/>
    <w:tmpl w:val="5D0AE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41829A4"/>
    <w:multiLevelType w:val="hybridMultilevel"/>
    <w:tmpl w:val="49ACD2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2A1A16"/>
    <w:multiLevelType w:val="hybridMultilevel"/>
    <w:tmpl w:val="FC88BA0C"/>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D0177"/>
    <w:multiLevelType w:val="hybridMultilevel"/>
    <w:tmpl w:val="A5FE8F0C"/>
    <w:lvl w:ilvl="0" w:tplc="75E0A0F4">
      <w:start w:val="1"/>
      <w:numFmt w:val="bullet"/>
      <w:lvlText w:val=""/>
      <w:lvlJc w:val="left"/>
      <w:pPr>
        <w:tabs>
          <w:tab w:val="num" w:pos="1080"/>
        </w:tabs>
        <w:ind w:left="1080" w:hanging="360"/>
      </w:pPr>
      <w:rPr>
        <w:rFonts w:ascii="Wingdings" w:hAnsi="Wingdings" w:hint="default"/>
        <w:b w:val="0"/>
        <w:i w:val="0"/>
        <w:sz w:val="12"/>
        <w:szCs w:val="12"/>
      </w:rPr>
    </w:lvl>
    <w:lvl w:ilvl="1" w:tplc="349EE4D0">
      <w:start w:val="1"/>
      <w:numFmt w:val="bullet"/>
      <w:lvlText w:val=""/>
      <w:lvlJc w:val="left"/>
      <w:pPr>
        <w:tabs>
          <w:tab w:val="num" w:pos="2160"/>
        </w:tabs>
        <w:ind w:left="2160" w:hanging="360"/>
      </w:pPr>
      <w:rPr>
        <w:rFonts w:ascii="Wingdings 3" w:hAnsi="Wingdings 3" w:hint="default"/>
        <w:color w:val="auto"/>
      </w:rPr>
    </w:lvl>
    <w:lvl w:ilvl="2" w:tplc="0C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6E35EB7"/>
    <w:multiLevelType w:val="hybridMultilevel"/>
    <w:tmpl w:val="559492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B16EFE"/>
    <w:multiLevelType w:val="hybridMultilevel"/>
    <w:tmpl w:val="A30A47F6"/>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B7524A"/>
    <w:multiLevelType w:val="hybridMultilevel"/>
    <w:tmpl w:val="623AAA9C"/>
    <w:lvl w:ilvl="0" w:tplc="75E0A0F4">
      <w:start w:val="1"/>
      <w:numFmt w:val="bullet"/>
      <w:lvlText w:val=""/>
      <w:lvlJc w:val="left"/>
      <w:pPr>
        <w:tabs>
          <w:tab w:val="num" w:pos="360"/>
        </w:tabs>
        <w:ind w:left="360" w:hanging="360"/>
      </w:pPr>
      <w:rPr>
        <w:rFonts w:ascii="Wingdings" w:hAnsi="Wingdings" w:hint="default"/>
        <w:b w:val="0"/>
        <w:i w:val="0"/>
        <w:sz w:val="12"/>
        <w:szCs w:val="12"/>
      </w:rPr>
    </w:lvl>
    <w:lvl w:ilvl="1" w:tplc="0C090005">
      <w:start w:val="1"/>
      <w:numFmt w:val="bullet"/>
      <w:lvlText w:val=""/>
      <w:lvlJc w:val="left"/>
      <w:pPr>
        <w:tabs>
          <w:tab w:val="num" w:pos="1440"/>
        </w:tabs>
        <w:ind w:left="1440" w:hanging="360"/>
      </w:pPr>
      <w:rPr>
        <w:rFonts w:ascii="Wingdings" w:hAnsi="Wingdings"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4"/>
  </w:num>
  <w:num w:numId="3">
    <w:abstractNumId w:val="12"/>
  </w:num>
  <w:num w:numId="4">
    <w:abstractNumId w:val="17"/>
  </w:num>
  <w:num w:numId="5">
    <w:abstractNumId w:val="26"/>
  </w:num>
  <w:num w:numId="6">
    <w:abstractNumId w:val="34"/>
  </w:num>
  <w:num w:numId="7">
    <w:abstractNumId w:val="25"/>
  </w:num>
  <w:num w:numId="8">
    <w:abstractNumId w:val="10"/>
  </w:num>
  <w:num w:numId="9">
    <w:abstractNumId w:val="3"/>
  </w:num>
  <w:num w:numId="10">
    <w:abstractNumId w:val="42"/>
  </w:num>
  <w:num w:numId="11">
    <w:abstractNumId w:val="30"/>
  </w:num>
  <w:num w:numId="12">
    <w:abstractNumId w:val="7"/>
  </w:num>
  <w:num w:numId="13">
    <w:abstractNumId w:val="21"/>
  </w:num>
  <w:num w:numId="14">
    <w:abstractNumId w:val="4"/>
  </w:num>
  <w:num w:numId="15">
    <w:abstractNumId w:val="39"/>
  </w:num>
  <w:num w:numId="16">
    <w:abstractNumId w:val="27"/>
  </w:num>
  <w:num w:numId="17">
    <w:abstractNumId w:val="11"/>
  </w:num>
  <w:num w:numId="18">
    <w:abstractNumId w:val="32"/>
  </w:num>
  <w:num w:numId="19">
    <w:abstractNumId w:val="9"/>
  </w:num>
  <w:num w:numId="20">
    <w:abstractNumId w:val="33"/>
  </w:num>
  <w:num w:numId="21">
    <w:abstractNumId w:val="5"/>
  </w:num>
  <w:num w:numId="22">
    <w:abstractNumId w:val="31"/>
  </w:num>
  <w:num w:numId="23">
    <w:abstractNumId w:val="29"/>
  </w:num>
  <w:num w:numId="24">
    <w:abstractNumId w:val="16"/>
  </w:num>
  <w:num w:numId="25">
    <w:abstractNumId w:val="1"/>
  </w:num>
  <w:num w:numId="26">
    <w:abstractNumId w:val="6"/>
  </w:num>
  <w:num w:numId="27">
    <w:abstractNumId w:val="20"/>
  </w:num>
  <w:num w:numId="28">
    <w:abstractNumId w:val="40"/>
  </w:num>
  <w:num w:numId="29">
    <w:abstractNumId w:val="43"/>
  </w:num>
  <w:num w:numId="30">
    <w:abstractNumId w:val="41"/>
  </w:num>
  <w:num w:numId="31">
    <w:abstractNumId w:val="24"/>
  </w:num>
  <w:num w:numId="32">
    <w:abstractNumId w:val="38"/>
  </w:num>
  <w:num w:numId="33">
    <w:abstractNumId w:val="35"/>
  </w:num>
  <w:num w:numId="34">
    <w:abstractNumId w:val="37"/>
  </w:num>
  <w:num w:numId="35">
    <w:abstractNumId w:val="35"/>
  </w:num>
  <w:num w:numId="36">
    <w:abstractNumId w:val="23"/>
  </w:num>
  <w:num w:numId="37">
    <w:abstractNumId w:val="22"/>
  </w:num>
  <w:num w:numId="38">
    <w:abstractNumId w:val="13"/>
  </w:num>
  <w:num w:numId="39">
    <w:abstractNumId w:val="15"/>
  </w:num>
  <w:num w:numId="40">
    <w:abstractNumId w:val="8"/>
  </w:num>
  <w:num w:numId="41">
    <w:abstractNumId w:val="19"/>
  </w:num>
  <w:num w:numId="42">
    <w:abstractNumId w:val="0"/>
  </w:num>
  <w:num w:numId="43">
    <w:abstractNumId w:val="36"/>
  </w:num>
  <w:num w:numId="44">
    <w:abstractNumId w:val="18"/>
  </w:num>
  <w:num w:numId="45">
    <w:abstractNumId w:val="2"/>
  </w:num>
  <w:num w:numId="4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89"/>
    <w:rsid w:val="000210C8"/>
    <w:rsid w:val="0008459F"/>
    <w:rsid w:val="000A0B6C"/>
    <w:rsid w:val="000B3238"/>
    <w:rsid w:val="000B3FEE"/>
    <w:rsid w:val="000D4B9B"/>
    <w:rsid w:val="000F53EA"/>
    <w:rsid w:val="00102A8F"/>
    <w:rsid w:val="00123A38"/>
    <w:rsid w:val="00124DF3"/>
    <w:rsid w:val="001258E7"/>
    <w:rsid w:val="00142885"/>
    <w:rsid w:val="00152CDC"/>
    <w:rsid w:val="00156DA0"/>
    <w:rsid w:val="00166B34"/>
    <w:rsid w:val="00172071"/>
    <w:rsid w:val="0018061A"/>
    <w:rsid w:val="00195B4E"/>
    <w:rsid w:val="001A27C2"/>
    <w:rsid w:val="001E1FF0"/>
    <w:rsid w:val="001F411A"/>
    <w:rsid w:val="00221801"/>
    <w:rsid w:val="0022496A"/>
    <w:rsid w:val="00293A5C"/>
    <w:rsid w:val="0029422F"/>
    <w:rsid w:val="00297C23"/>
    <w:rsid w:val="002A1449"/>
    <w:rsid w:val="002D3AC8"/>
    <w:rsid w:val="00310FB3"/>
    <w:rsid w:val="003308AD"/>
    <w:rsid w:val="00374301"/>
    <w:rsid w:val="00384FBA"/>
    <w:rsid w:val="00395026"/>
    <w:rsid w:val="0039734A"/>
    <w:rsid w:val="003A478C"/>
    <w:rsid w:val="003E22F2"/>
    <w:rsid w:val="003E2D14"/>
    <w:rsid w:val="003E3E27"/>
    <w:rsid w:val="00441725"/>
    <w:rsid w:val="004819EB"/>
    <w:rsid w:val="004955B3"/>
    <w:rsid w:val="004A0481"/>
    <w:rsid w:val="004A7288"/>
    <w:rsid w:val="004B6B0B"/>
    <w:rsid w:val="004C0071"/>
    <w:rsid w:val="00500FAF"/>
    <w:rsid w:val="00516E50"/>
    <w:rsid w:val="00554ADD"/>
    <w:rsid w:val="005634B0"/>
    <w:rsid w:val="005653E7"/>
    <w:rsid w:val="0057063A"/>
    <w:rsid w:val="0058228A"/>
    <w:rsid w:val="005C7126"/>
    <w:rsid w:val="005D68EB"/>
    <w:rsid w:val="005F0A01"/>
    <w:rsid w:val="006113B9"/>
    <w:rsid w:val="0062575A"/>
    <w:rsid w:val="006557AE"/>
    <w:rsid w:val="006A370F"/>
    <w:rsid w:val="006A59DD"/>
    <w:rsid w:val="006D3ABD"/>
    <w:rsid w:val="00706A53"/>
    <w:rsid w:val="00766D1B"/>
    <w:rsid w:val="00790BC9"/>
    <w:rsid w:val="007B01C7"/>
    <w:rsid w:val="007C2ACC"/>
    <w:rsid w:val="007D6544"/>
    <w:rsid w:val="00817744"/>
    <w:rsid w:val="0084312D"/>
    <w:rsid w:val="00864684"/>
    <w:rsid w:val="008A3A8A"/>
    <w:rsid w:val="008B7B18"/>
    <w:rsid w:val="008F5FDB"/>
    <w:rsid w:val="00951869"/>
    <w:rsid w:val="00953935"/>
    <w:rsid w:val="00953A5F"/>
    <w:rsid w:val="00971961"/>
    <w:rsid w:val="009940AB"/>
    <w:rsid w:val="00997AAE"/>
    <w:rsid w:val="009A2D9E"/>
    <w:rsid w:val="009A3D3E"/>
    <w:rsid w:val="009A7044"/>
    <w:rsid w:val="009E2C4F"/>
    <w:rsid w:val="009E7114"/>
    <w:rsid w:val="00A23A4F"/>
    <w:rsid w:val="00A337DE"/>
    <w:rsid w:val="00A41D67"/>
    <w:rsid w:val="00A53D3C"/>
    <w:rsid w:val="00A80321"/>
    <w:rsid w:val="00A82913"/>
    <w:rsid w:val="00AA717F"/>
    <w:rsid w:val="00AC1688"/>
    <w:rsid w:val="00AD1F9B"/>
    <w:rsid w:val="00AF4A46"/>
    <w:rsid w:val="00AF7933"/>
    <w:rsid w:val="00B23EE2"/>
    <w:rsid w:val="00B33217"/>
    <w:rsid w:val="00B81597"/>
    <w:rsid w:val="00BA2814"/>
    <w:rsid w:val="00BB10D1"/>
    <w:rsid w:val="00BF19D8"/>
    <w:rsid w:val="00C617A8"/>
    <w:rsid w:val="00C66589"/>
    <w:rsid w:val="00C876D8"/>
    <w:rsid w:val="00C91A2A"/>
    <w:rsid w:val="00C9637A"/>
    <w:rsid w:val="00CA4605"/>
    <w:rsid w:val="00D04AD8"/>
    <w:rsid w:val="00D10E33"/>
    <w:rsid w:val="00D13C7B"/>
    <w:rsid w:val="00D342C9"/>
    <w:rsid w:val="00D50A83"/>
    <w:rsid w:val="00D8621B"/>
    <w:rsid w:val="00DC5DDA"/>
    <w:rsid w:val="00DC7731"/>
    <w:rsid w:val="00DD76A1"/>
    <w:rsid w:val="00DE19F7"/>
    <w:rsid w:val="00DE1C93"/>
    <w:rsid w:val="00DE6ADA"/>
    <w:rsid w:val="00E10AA6"/>
    <w:rsid w:val="00E20794"/>
    <w:rsid w:val="00E57AF7"/>
    <w:rsid w:val="00E60377"/>
    <w:rsid w:val="00E72F86"/>
    <w:rsid w:val="00E85C67"/>
    <w:rsid w:val="00E97450"/>
    <w:rsid w:val="00EB0442"/>
    <w:rsid w:val="00EC580D"/>
    <w:rsid w:val="00ED21F2"/>
    <w:rsid w:val="00EE61F1"/>
    <w:rsid w:val="00F0726A"/>
    <w:rsid w:val="00F257AA"/>
    <w:rsid w:val="00F35728"/>
    <w:rsid w:val="00F42707"/>
    <w:rsid w:val="00FE60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E438"/>
  <w15:docId w15:val="{E974E496-B528-4088-8A41-1559311E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ind w:left="714"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2C9"/>
    <w:pPr>
      <w:ind w:left="0" w:firstLine="0"/>
    </w:pPr>
    <w:rPr>
      <w:rFonts w:ascii="Arial" w:eastAsia="Times New Roman" w:hAnsi="Arial" w:cs="Times New Roman"/>
      <w:color w:val="A6A6A6" w:themeColor="background1" w:themeShade="A6"/>
      <w:sz w:val="20"/>
      <w:szCs w:val="20"/>
    </w:rPr>
  </w:style>
  <w:style w:type="paragraph" w:styleId="Heading1">
    <w:name w:val="heading 1"/>
    <w:basedOn w:val="Normal"/>
    <w:next w:val="Normal"/>
    <w:link w:val="Heading1Char"/>
    <w:qFormat/>
    <w:rsid w:val="00C66589"/>
    <w:pPr>
      <w:keepNext/>
      <w:tabs>
        <w:tab w:val="left" w:pos="460"/>
      </w:tabs>
      <w:spacing w:before="240" w:after="120"/>
      <w:outlineLvl w:val="0"/>
    </w:pPr>
    <w:rPr>
      <w:b/>
      <w:kern w:val="28"/>
      <w:sz w:val="28"/>
    </w:rPr>
  </w:style>
  <w:style w:type="paragraph" w:styleId="Heading2">
    <w:name w:val="heading 2"/>
    <w:basedOn w:val="Normal"/>
    <w:next w:val="Normal"/>
    <w:link w:val="Heading2Char"/>
    <w:uiPriority w:val="9"/>
    <w:unhideWhenUsed/>
    <w:qFormat/>
    <w:rsid w:val="00F072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342C9"/>
    <w:pPr>
      <w:keepNext/>
      <w:numPr>
        <w:ilvl w:val="2"/>
        <w:numId w:val="1"/>
      </w:numPr>
      <w:spacing w:before="240" w:after="120"/>
      <w:outlineLvl w:val="2"/>
    </w:pPr>
    <w:rPr>
      <w:b/>
      <w:bCs/>
      <w:color w:val="C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589"/>
    <w:rPr>
      <w:rFonts w:ascii="Arial" w:eastAsia="Times New Roman" w:hAnsi="Arial" w:cs="Times New Roman"/>
      <w:b/>
      <w:kern w:val="28"/>
      <w:sz w:val="28"/>
      <w:szCs w:val="20"/>
    </w:rPr>
  </w:style>
  <w:style w:type="character" w:customStyle="1" w:styleId="Heading3Char">
    <w:name w:val="Heading 3 Char"/>
    <w:basedOn w:val="DefaultParagraphFont"/>
    <w:link w:val="Heading3"/>
    <w:rsid w:val="00D342C9"/>
    <w:rPr>
      <w:rFonts w:ascii="Arial" w:eastAsia="Times New Roman" w:hAnsi="Arial" w:cs="Times New Roman"/>
      <w:b/>
      <w:bCs/>
      <w:color w:val="C00000"/>
      <w:sz w:val="20"/>
    </w:rPr>
  </w:style>
  <w:style w:type="paragraph" w:styleId="BodyText">
    <w:name w:val="Body Text"/>
    <w:basedOn w:val="Normal"/>
    <w:link w:val="BodyTextChar"/>
    <w:rsid w:val="00C66589"/>
    <w:pPr>
      <w:ind w:left="460"/>
      <w:jc w:val="both"/>
    </w:pPr>
    <w:rPr>
      <w:rFonts w:cs="Arial"/>
    </w:rPr>
  </w:style>
  <w:style w:type="character" w:customStyle="1" w:styleId="BodyTextChar">
    <w:name w:val="Body Text Char"/>
    <w:basedOn w:val="DefaultParagraphFont"/>
    <w:link w:val="BodyText"/>
    <w:rsid w:val="00C66589"/>
    <w:rPr>
      <w:rFonts w:ascii="Arial" w:eastAsia="Times New Roman" w:hAnsi="Arial" w:cs="Arial"/>
      <w:sz w:val="20"/>
      <w:szCs w:val="20"/>
    </w:rPr>
  </w:style>
  <w:style w:type="character" w:styleId="Hyperlink">
    <w:name w:val="Hyperlink"/>
    <w:basedOn w:val="DefaultParagraphFont"/>
    <w:uiPriority w:val="99"/>
    <w:rsid w:val="00C66589"/>
    <w:rPr>
      <w:color w:val="0000FF"/>
      <w:u w:val="single"/>
    </w:rPr>
  </w:style>
  <w:style w:type="character" w:styleId="CommentReference">
    <w:name w:val="annotation reference"/>
    <w:basedOn w:val="DefaultParagraphFont"/>
    <w:uiPriority w:val="99"/>
    <w:semiHidden/>
    <w:unhideWhenUsed/>
    <w:rsid w:val="00C66589"/>
    <w:rPr>
      <w:sz w:val="16"/>
      <w:szCs w:val="16"/>
    </w:rPr>
  </w:style>
  <w:style w:type="paragraph" w:styleId="CommentText">
    <w:name w:val="annotation text"/>
    <w:basedOn w:val="Normal"/>
    <w:link w:val="CommentTextChar"/>
    <w:uiPriority w:val="99"/>
    <w:semiHidden/>
    <w:unhideWhenUsed/>
    <w:rsid w:val="00C66589"/>
  </w:style>
  <w:style w:type="character" w:customStyle="1" w:styleId="CommentTextChar">
    <w:name w:val="Comment Text Char"/>
    <w:basedOn w:val="DefaultParagraphFont"/>
    <w:link w:val="CommentText"/>
    <w:uiPriority w:val="99"/>
    <w:semiHidden/>
    <w:rsid w:val="00C665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6589"/>
    <w:rPr>
      <w:b/>
      <w:bCs/>
    </w:rPr>
  </w:style>
  <w:style w:type="character" w:customStyle="1" w:styleId="CommentSubjectChar">
    <w:name w:val="Comment Subject Char"/>
    <w:basedOn w:val="CommentTextChar"/>
    <w:link w:val="CommentSubject"/>
    <w:uiPriority w:val="99"/>
    <w:semiHidden/>
    <w:rsid w:val="00C6658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6589"/>
    <w:rPr>
      <w:rFonts w:ascii="Tahoma" w:hAnsi="Tahoma" w:cs="Tahoma"/>
      <w:sz w:val="16"/>
      <w:szCs w:val="16"/>
    </w:rPr>
  </w:style>
  <w:style w:type="character" w:customStyle="1" w:styleId="BalloonTextChar">
    <w:name w:val="Balloon Text Char"/>
    <w:basedOn w:val="DefaultParagraphFont"/>
    <w:link w:val="BalloonText"/>
    <w:uiPriority w:val="99"/>
    <w:semiHidden/>
    <w:rsid w:val="00C66589"/>
    <w:rPr>
      <w:rFonts w:ascii="Tahoma" w:eastAsia="Times New Roman" w:hAnsi="Tahoma" w:cs="Tahoma"/>
      <w:sz w:val="16"/>
      <w:szCs w:val="16"/>
    </w:rPr>
  </w:style>
  <w:style w:type="paragraph" w:styleId="NoSpacing">
    <w:name w:val="No Spacing"/>
    <w:link w:val="NoSpacingChar"/>
    <w:uiPriority w:val="1"/>
    <w:qFormat/>
    <w:rsid w:val="00B33217"/>
    <w:pPr>
      <w:ind w:left="0" w:firstLine="0"/>
    </w:pPr>
    <w:rPr>
      <w:rFonts w:eastAsiaTheme="minorEastAsia"/>
      <w:lang w:val="en-US"/>
    </w:rPr>
  </w:style>
  <w:style w:type="character" w:customStyle="1" w:styleId="NoSpacingChar">
    <w:name w:val="No Spacing Char"/>
    <w:basedOn w:val="DefaultParagraphFont"/>
    <w:link w:val="NoSpacing"/>
    <w:uiPriority w:val="1"/>
    <w:rsid w:val="00B33217"/>
    <w:rPr>
      <w:rFonts w:eastAsiaTheme="minorEastAsia"/>
      <w:lang w:val="en-US"/>
    </w:rPr>
  </w:style>
  <w:style w:type="paragraph" w:styleId="TOCHeading">
    <w:name w:val="TOC Heading"/>
    <w:basedOn w:val="Heading1"/>
    <w:next w:val="Normal"/>
    <w:uiPriority w:val="39"/>
    <w:unhideWhenUsed/>
    <w:qFormat/>
    <w:rsid w:val="00A337DE"/>
    <w:pPr>
      <w:keepLines/>
      <w:tabs>
        <w:tab w:val="clear" w:pos="460"/>
      </w:tabs>
      <w:spacing w:after="0" w:line="259" w:lineRule="auto"/>
      <w:outlineLvl w:val="9"/>
    </w:pPr>
    <w:rPr>
      <w:rFonts w:asciiTheme="majorHAnsi" w:eastAsiaTheme="majorEastAsia" w:hAnsiTheme="majorHAnsi" w:cstheme="majorBidi"/>
      <w:b w:val="0"/>
      <w:color w:val="365F91" w:themeColor="accent1" w:themeShade="BF"/>
      <w:kern w:val="0"/>
      <w:sz w:val="32"/>
      <w:szCs w:val="32"/>
      <w:lang w:val="en-US"/>
    </w:rPr>
  </w:style>
  <w:style w:type="paragraph" w:styleId="TOC1">
    <w:name w:val="toc 1"/>
    <w:basedOn w:val="Normal"/>
    <w:next w:val="Normal"/>
    <w:autoRedefine/>
    <w:uiPriority w:val="39"/>
    <w:unhideWhenUsed/>
    <w:rsid w:val="00293A5C"/>
    <w:pPr>
      <w:tabs>
        <w:tab w:val="right" w:leader="dot" w:pos="8303"/>
      </w:tabs>
      <w:spacing w:after="100"/>
      <w:ind w:left="142" w:hanging="142"/>
    </w:pPr>
  </w:style>
  <w:style w:type="paragraph" w:styleId="TOC3">
    <w:name w:val="toc 3"/>
    <w:basedOn w:val="Normal"/>
    <w:next w:val="Normal"/>
    <w:autoRedefine/>
    <w:uiPriority w:val="39"/>
    <w:unhideWhenUsed/>
    <w:rsid w:val="00A337DE"/>
    <w:pPr>
      <w:spacing w:after="100"/>
      <w:ind w:left="400"/>
    </w:pPr>
  </w:style>
  <w:style w:type="character" w:customStyle="1" w:styleId="Heading2Char">
    <w:name w:val="Heading 2 Char"/>
    <w:basedOn w:val="DefaultParagraphFont"/>
    <w:link w:val="Heading2"/>
    <w:uiPriority w:val="9"/>
    <w:rsid w:val="00F0726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F0726A"/>
    <w:pPr>
      <w:spacing w:after="100"/>
      <w:ind w:left="200"/>
    </w:pPr>
  </w:style>
  <w:style w:type="character" w:styleId="FollowedHyperlink">
    <w:name w:val="FollowedHyperlink"/>
    <w:basedOn w:val="DefaultParagraphFont"/>
    <w:uiPriority w:val="99"/>
    <w:semiHidden/>
    <w:unhideWhenUsed/>
    <w:rsid w:val="00500FAF"/>
    <w:rPr>
      <w:color w:val="800080" w:themeColor="followedHyperlink"/>
      <w:u w:val="single"/>
    </w:rPr>
  </w:style>
  <w:style w:type="paragraph" w:styleId="Header">
    <w:name w:val="header"/>
    <w:basedOn w:val="Normal"/>
    <w:link w:val="HeaderChar"/>
    <w:uiPriority w:val="99"/>
    <w:unhideWhenUsed/>
    <w:rsid w:val="008B7B18"/>
    <w:pPr>
      <w:tabs>
        <w:tab w:val="center" w:pos="4513"/>
        <w:tab w:val="right" w:pos="9026"/>
      </w:tabs>
    </w:pPr>
  </w:style>
  <w:style w:type="character" w:customStyle="1" w:styleId="HeaderChar">
    <w:name w:val="Header Char"/>
    <w:basedOn w:val="DefaultParagraphFont"/>
    <w:link w:val="Header"/>
    <w:uiPriority w:val="99"/>
    <w:rsid w:val="008B7B1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7B18"/>
    <w:pPr>
      <w:tabs>
        <w:tab w:val="center" w:pos="4513"/>
        <w:tab w:val="right" w:pos="9026"/>
      </w:tabs>
    </w:pPr>
  </w:style>
  <w:style w:type="character" w:customStyle="1" w:styleId="FooterChar">
    <w:name w:val="Footer Char"/>
    <w:basedOn w:val="DefaultParagraphFont"/>
    <w:link w:val="Footer"/>
    <w:uiPriority w:val="99"/>
    <w:rsid w:val="008B7B18"/>
    <w:rPr>
      <w:rFonts w:ascii="Times New Roman" w:eastAsia="Times New Roman" w:hAnsi="Times New Roman" w:cs="Times New Roman"/>
      <w:sz w:val="20"/>
      <w:szCs w:val="20"/>
    </w:rPr>
  </w:style>
  <w:style w:type="paragraph" w:styleId="Title">
    <w:name w:val="Title"/>
    <w:basedOn w:val="Normal"/>
    <w:link w:val="TitleChar"/>
    <w:qFormat/>
    <w:rsid w:val="002A1449"/>
    <w:pPr>
      <w:jc w:val="center"/>
    </w:pPr>
    <w:rPr>
      <w:b/>
      <w:sz w:val="28"/>
      <w:lang w:val="en-US"/>
    </w:rPr>
  </w:style>
  <w:style w:type="character" w:customStyle="1" w:styleId="TitleChar">
    <w:name w:val="Title Char"/>
    <w:basedOn w:val="DefaultParagraphFont"/>
    <w:link w:val="Title"/>
    <w:rsid w:val="002A1449"/>
    <w:rPr>
      <w:rFonts w:ascii="Arial" w:eastAsia="Times New Roman" w:hAnsi="Arial" w:cs="Times New Roman"/>
      <w:b/>
      <w:sz w:val="28"/>
      <w:szCs w:val="20"/>
      <w:lang w:val="en-US"/>
    </w:rPr>
  </w:style>
  <w:style w:type="paragraph" w:styleId="ListParagraph">
    <w:name w:val="List Paragraph"/>
    <w:basedOn w:val="Normal"/>
    <w:uiPriority w:val="34"/>
    <w:qFormat/>
    <w:rsid w:val="00297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praamco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&lt;Address&gt;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BE7960-F710-437E-A4BD-AE377A8A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9</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[Insert event name]</vt:lpstr>
    </vt:vector>
  </TitlesOfParts>
  <Company>&lt;COMPANY organising the event&gt;</Company>
  <LinksUpToDate>false</LinksUpToDate>
  <CharactersWithSpaces>20259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event name]</dc:title>
  <dc:subject>[INSERT DATE]</dc:subject>
  <dc:creator>burtonj</dc:creator>
  <cp:keywords/>
  <dc:description/>
  <cp:lastModifiedBy>Katie Erbacher</cp:lastModifiedBy>
  <cp:revision>15</cp:revision>
  <dcterms:created xsi:type="dcterms:W3CDTF">2016-05-18T06:01:00Z</dcterms:created>
  <dcterms:modified xsi:type="dcterms:W3CDTF">2016-07-22T03:41:00Z</dcterms:modified>
</cp:coreProperties>
</file>