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D69F7" w14:textId="77777777" w:rsidR="00182A8F" w:rsidRPr="00182A8F" w:rsidRDefault="00182A8F" w:rsidP="00182A8F">
      <w:pPr>
        <w:rPr>
          <w:b/>
          <w:bCs/>
        </w:rPr>
      </w:pPr>
      <w:r w:rsidRPr="00182A8F">
        <w:rPr>
          <w:b/>
          <w:bCs/>
        </w:rPr>
        <w:t>Internal use only</w:t>
      </w:r>
    </w:p>
    <w:tbl>
      <w:tblPr>
        <w:tblStyle w:val="TableGrid"/>
        <w:tblW w:w="0" w:type="auto"/>
        <w:tblLook w:val="04A0" w:firstRow="1" w:lastRow="0" w:firstColumn="1" w:lastColumn="0" w:noHBand="0" w:noVBand="1"/>
      </w:tblPr>
      <w:tblGrid>
        <w:gridCol w:w="1413"/>
        <w:gridCol w:w="1276"/>
        <w:gridCol w:w="7505"/>
      </w:tblGrid>
      <w:tr w:rsidR="00182A8F" w:rsidRPr="009C682B" w14:paraId="4B49CCFE" w14:textId="77777777" w:rsidTr="003136F5">
        <w:tc>
          <w:tcPr>
            <w:tcW w:w="1413" w:type="dxa"/>
          </w:tcPr>
          <w:p w14:paraId="0FBE0DB9" w14:textId="77777777" w:rsidR="00182A8F" w:rsidRPr="002652A7" w:rsidRDefault="00182A8F" w:rsidP="003136F5">
            <w:pPr>
              <w:keepNext/>
              <w:widowControl/>
              <w:outlineLvl w:val="0"/>
              <w:rPr>
                <w:rFonts w:cs="Arial"/>
                <w:b/>
                <w:bCs/>
                <w:color w:val="auto"/>
                <w:kern w:val="32"/>
                <w:lang w:bidi="en-US"/>
              </w:rPr>
            </w:pPr>
            <w:r w:rsidRPr="002652A7">
              <w:rPr>
                <w:rFonts w:cs="Arial"/>
                <w:b/>
                <w:bCs/>
                <w:color w:val="auto"/>
                <w:kern w:val="32"/>
                <w:lang w:bidi="en-US"/>
              </w:rPr>
              <w:t>Date</w:t>
            </w:r>
          </w:p>
        </w:tc>
        <w:tc>
          <w:tcPr>
            <w:tcW w:w="1276" w:type="dxa"/>
          </w:tcPr>
          <w:p w14:paraId="09211E58" w14:textId="77777777" w:rsidR="00182A8F" w:rsidRPr="002652A7" w:rsidRDefault="00182A8F" w:rsidP="003136F5">
            <w:pPr>
              <w:keepNext/>
              <w:widowControl/>
              <w:outlineLvl w:val="0"/>
              <w:rPr>
                <w:rFonts w:cs="Arial"/>
                <w:b/>
                <w:bCs/>
                <w:color w:val="auto"/>
                <w:kern w:val="32"/>
                <w:lang w:bidi="en-US"/>
              </w:rPr>
            </w:pPr>
            <w:r>
              <w:rPr>
                <w:rFonts w:cs="Arial"/>
                <w:b/>
                <w:bCs/>
                <w:color w:val="auto"/>
                <w:kern w:val="32"/>
                <w:lang w:bidi="en-US"/>
              </w:rPr>
              <w:t>Reviewer</w:t>
            </w:r>
          </w:p>
        </w:tc>
        <w:tc>
          <w:tcPr>
            <w:tcW w:w="7505" w:type="dxa"/>
          </w:tcPr>
          <w:p w14:paraId="5695C8EB" w14:textId="77777777" w:rsidR="00182A8F" w:rsidRPr="002652A7" w:rsidRDefault="00182A8F" w:rsidP="003136F5">
            <w:pPr>
              <w:keepNext/>
              <w:widowControl/>
              <w:outlineLvl w:val="0"/>
              <w:rPr>
                <w:rFonts w:cs="Arial"/>
                <w:b/>
                <w:bCs/>
                <w:color w:val="auto"/>
                <w:kern w:val="32"/>
                <w:lang w:bidi="en-US"/>
              </w:rPr>
            </w:pPr>
            <w:r w:rsidRPr="002652A7">
              <w:rPr>
                <w:rFonts w:cs="Arial"/>
                <w:b/>
                <w:bCs/>
                <w:color w:val="auto"/>
                <w:kern w:val="32"/>
                <w:lang w:bidi="en-US"/>
              </w:rPr>
              <w:t>Comment</w:t>
            </w:r>
          </w:p>
        </w:tc>
      </w:tr>
      <w:tr w:rsidR="00182A8F" w:rsidRPr="009C682B" w14:paraId="68A75732" w14:textId="77777777" w:rsidTr="003136F5">
        <w:tc>
          <w:tcPr>
            <w:tcW w:w="1413" w:type="dxa"/>
          </w:tcPr>
          <w:p w14:paraId="6949FC25" w14:textId="77777777" w:rsidR="00182A8F" w:rsidRPr="009C682B" w:rsidRDefault="00182A8F" w:rsidP="003136F5">
            <w:pPr>
              <w:keepNext/>
              <w:widowControl/>
              <w:outlineLvl w:val="0"/>
              <w:rPr>
                <w:rFonts w:cs="Arial"/>
                <w:b/>
                <w:bCs/>
                <w:color w:val="auto"/>
                <w:kern w:val="32"/>
                <w:lang w:bidi="en-US"/>
              </w:rPr>
            </w:pPr>
          </w:p>
        </w:tc>
        <w:tc>
          <w:tcPr>
            <w:tcW w:w="1276" w:type="dxa"/>
          </w:tcPr>
          <w:p w14:paraId="565B0968" w14:textId="77777777" w:rsidR="00182A8F" w:rsidRPr="009C682B" w:rsidRDefault="00182A8F" w:rsidP="003136F5">
            <w:pPr>
              <w:keepNext/>
              <w:widowControl/>
              <w:outlineLvl w:val="0"/>
              <w:rPr>
                <w:rFonts w:cs="Arial"/>
                <w:color w:val="auto"/>
                <w:kern w:val="32"/>
                <w:lang w:bidi="en-US"/>
              </w:rPr>
            </w:pPr>
          </w:p>
        </w:tc>
        <w:tc>
          <w:tcPr>
            <w:tcW w:w="7505" w:type="dxa"/>
          </w:tcPr>
          <w:p w14:paraId="7D84BF2F" w14:textId="77777777" w:rsidR="00182A8F" w:rsidRPr="009C682B" w:rsidRDefault="00182A8F" w:rsidP="003136F5">
            <w:pPr>
              <w:keepNext/>
              <w:widowControl/>
              <w:outlineLvl w:val="0"/>
              <w:rPr>
                <w:rFonts w:cs="Arial"/>
                <w:b/>
                <w:bCs/>
                <w:color w:val="auto"/>
                <w:kern w:val="32"/>
                <w:lang w:bidi="en-US"/>
              </w:rPr>
            </w:pPr>
          </w:p>
        </w:tc>
      </w:tr>
      <w:tr w:rsidR="00182A8F" w:rsidRPr="009C682B" w14:paraId="0C92D9F6" w14:textId="77777777" w:rsidTr="003136F5">
        <w:tc>
          <w:tcPr>
            <w:tcW w:w="1413" w:type="dxa"/>
          </w:tcPr>
          <w:p w14:paraId="76C9135E" w14:textId="77777777" w:rsidR="00182A8F" w:rsidRPr="009C682B" w:rsidRDefault="00182A8F" w:rsidP="003136F5">
            <w:pPr>
              <w:keepNext/>
              <w:widowControl/>
              <w:outlineLvl w:val="0"/>
              <w:rPr>
                <w:rFonts w:cs="Arial"/>
                <w:b/>
                <w:bCs/>
                <w:color w:val="auto"/>
                <w:kern w:val="32"/>
                <w:lang w:bidi="en-US"/>
              </w:rPr>
            </w:pPr>
          </w:p>
        </w:tc>
        <w:tc>
          <w:tcPr>
            <w:tcW w:w="1276" w:type="dxa"/>
          </w:tcPr>
          <w:p w14:paraId="1AF9072B" w14:textId="77777777" w:rsidR="00182A8F" w:rsidRPr="009C682B" w:rsidRDefault="00182A8F" w:rsidP="003136F5">
            <w:pPr>
              <w:keepNext/>
              <w:widowControl/>
              <w:outlineLvl w:val="0"/>
              <w:rPr>
                <w:rFonts w:cs="Arial"/>
                <w:b/>
                <w:bCs/>
                <w:color w:val="auto"/>
                <w:kern w:val="32"/>
                <w:lang w:bidi="en-US"/>
              </w:rPr>
            </w:pPr>
          </w:p>
        </w:tc>
        <w:tc>
          <w:tcPr>
            <w:tcW w:w="7505" w:type="dxa"/>
          </w:tcPr>
          <w:p w14:paraId="5E94C693" w14:textId="77777777" w:rsidR="00182A8F" w:rsidRPr="009C682B" w:rsidRDefault="00182A8F" w:rsidP="003136F5">
            <w:pPr>
              <w:keepNext/>
              <w:widowControl/>
              <w:outlineLvl w:val="0"/>
              <w:rPr>
                <w:rFonts w:cs="Arial"/>
                <w:b/>
                <w:bCs/>
                <w:color w:val="auto"/>
                <w:kern w:val="32"/>
                <w:lang w:bidi="en-US"/>
              </w:rPr>
            </w:pPr>
          </w:p>
        </w:tc>
      </w:tr>
    </w:tbl>
    <w:p w14:paraId="4EBE7716" w14:textId="428B94CF" w:rsidR="00CD0F08" w:rsidRPr="00911292" w:rsidRDefault="00CD0F08" w:rsidP="00C36B2E">
      <w:pPr>
        <w:pStyle w:val="Heading1"/>
        <w:spacing w:after="240"/>
        <w:jc w:val="left"/>
      </w:pPr>
      <w:r>
        <w:t xml:space="preserve">Nomination </w:t>
      </w:r>
      <w:r w:rsidR="00911292">
        <w:t xml:space="preserve">form </w:t>
      </w:r>
      <w:r>
        <w:t xml:space="preserve">to change the conservation class of a species under the Queensland </w:t>
      </w:r>
      <w:r>
        <w:rPr>
          <w:i/>
          <w:iCs/>
        </w:rPr>
        <w:t>Nature Conservation Act 1992</w:t>
      </w:r>
      <w:r w:rsidR="00911292">
        <w:rPr>
          <w:i/>
          <w:iCs/>
        </w:rPr>
        <w:t xml:space="preserve"> </w:t>
      </w:r>
      <w:r w:rsidR="00911292">
        <w:t>v4.0</w:t>
      </w:r>
    </w:p>
    <w:tbl>
      <w:tblPr>
        <w:tblStyle w:val="TableGrid"/>
        <w:tblW w:w="0" w:type="auto"/>
        <w:tblLook w:val="04A0" w:firstRow="1" w:lastRow="0" w:firstColumn="1" w:lastColumn="0" w:noHBand="0" w:noVBand="1"/>
      </w:tblPr>
      <w:tblGrid>
        <w:gridCol w:w="10194"/>
      </w:tblGrid>
      <w:tr w:rsidR="00CD0F08" w14:paraId="0CDA18B2" w14:textId="77777777" w:rsidTr="00CD0F08">
        <w:tc>
          <w:tcPr>
            <w:tcW w:w="10194" w:type="dxa"/>
            <w:shd w:val="clear" w:color="auto" w:fill="C8C0BB"/>
          </w:tcPr>
          <w:p w14:paraId="7875CAB3" w14:textId="3E084211" w:rsidR="00CD0F08" w:rsidRDefault="00CD0F08" w:rsidP="00C36B2E">
            <w:pPr>
              <w:rPr>
                <w:lang w:eastAsia="ja-JP"/>
              </w:rPr>
            </w:pPr>
            <w:r>
              <w:rPr>
                <w:lang w:eastAsia="ja-JP"/>
              </w:rPr>
              <w:t xml:space="preserve">Complete this form to nominate a species for assessment of its conservation class under the Queensland </w:t>
            </w:r>
            <w:hyperlink r:id="rId11" w:history="1">
              <w:r w:rsidRPr="003D12B3">
                <w:rPr>
                  <w:rStyle w:val="Hyperlink"/>
                  <w:i/>
                  <w:iCs/>
                  <w:lang w:eastAsia="ja-JP"/>
                </w:rPr>
                <w:t>Nature</w:t>
              </w:r>
              <w:r w:rsidRPr="000A5F9E">
                <w:rPr>
                  <w:rStyle w:val="Hyperlink"/>
                  <w:i/>
                  <w:iCs/>
                  <w:lang w:eastAsia="ja-JP"/>
                </w:rPr>
                <w:t xml:space="preserve"> Conservation Act 1992</w:t>
              </w:r>
            </w:hyperlink>
            <w:r>
              <w:rPr>
                <w:lang w:eastAsia="ja-JP"/>
              </w:rPr>
              <w:t xml:space="preserve"> (NC Act). Any subspecies, variety, race, hybrid, mutation or geographically separate population (hereafter ‘species’) can be nominated. The appropriate wildlife class will be selected during an expert assessment process and, following approval processes, reflected in the next suitable update of the </w:t>
            </w:r>
            <w:hyperlink r:id="rId12" w:history="1">
              <w:r w:rsidRPr="003D12B3">
                <w:rPr>
                  <w:rStyle w:val="Hyperlink"/>
                  <w:lang w:eastAsia="ja-JP"/>
                </w:rPr>
                <w:t>NC Act Regulations</w:t>
              </w:r>
            </w:hyperlink>
            <w:r>
              <w:rPr>
                <w:lang w:eastAsia="ja-JP"/>
              </w:rPr>
              <w:t>.</w:t>
            </w:r>
          </w:p>
          <w:p w14:paraId="59EE38AD" w14:textId="77777777" w:rsidR="00CD0F08" w:rsidRDefault="00CD0F08" w:rsidP="00C36B2E">
            <w:pPr>
              <w:rPr>
                <w:lang w:eastAsia="ja-JP"/>
              </w:rPr>
            </w:pPr>
            <w:r>
              <w:rPr>
                <w:lang w:eastAsia="ja-JP"/>
              </w:rPr>
              <w:t>A species may be nominated to an appropriate wildlife class from any other wildlife class. The nomination assessment process may result in a species being recommended to the wildlife class as nominated, or to a class better supported by scientific data and expert opinion. Assessments and nominations will be shared with the Commonwealth and other Australian jurisdictions within the species’ distribution.</w:t>
            </w:r>
          </w:p>
          <w:p w14:paraId="2301243C" w14:textId="5028C18C" w:rsidR="00CD0F08" w:rsidRDefault="00CD0F08" w:rsidP="00C36B2E">
            <w:pPr>
              <w:rPr>
                <w:lang w:eastAsia="ja-JP"/>
              </w:rPr>
            </w:pPr>
            <w:r>
              <w:rPr>
                <w:lang w:eastAsia="ja-JP"/>
              </w:rPr>
              <w:t xml:space="preserve">All plant and vertebrate species (excluding fish) native to Queensland are Protected wildlife under the NC Act and classified as Least Concern unless found eligible for a different wildlife class. Under the NC Act, a plant is defined as any member of the plant or fungus kingdom. Fish (which are managed under the Queensland </w:t>
            </w:r>
            <w:hyperlink r:id="rId13" w:history="1">
              <w:r w:rsidRPr="00413BC3">
                <w:rPr>
                  <w:rStyle w:val="Hyperlink"/>
                  <w:i/>
                  <w:iCs/>
                  <w:lang w:eastAsia="ja-JP"/>
                </w:rPr>
                <w:t>Fisheries Act 1994</w:t>
              </w:r>
            </w:hyperlink>
            <w:r>
              <w:rPr>
                <w:lang w:eastAsia="ja-JP"/>
              </w:rPr>
              <w:t>) and invertebrate species are only protected under the NC Act if specifically named under a wildlife class. A species can be nominated for listing or reassignment from any wildlife class to:</w:t>
            </w:r>
          </w:p>
          <w:p w14:paraId="7DD7CE09" w14:textId="77777777" w:rsidR="00CD0F08" w:rsidRDefault="00CD0F08" w:rsidP="00C36B2E">
            <w:pPr>
              <w:rPr>
                <w:lang w:eastAsia="ja-JP"/>
              </w:rPr>
            </w:pPr>
            <w:r>
              <w:rPr>
                <w:lang w:eastAsia="ja-JP"/>
              </w:rPr>
              <w:t>A national class or category of threatened wildlife:</w:t>
            </w:r>
          </w:p>
          <w:p w14:paraId="5B0830F8" w14:textId="639E24CF" w:rsidR="00CD0F08" w:rsidRDefault="00CD0F08" w:rsidP="00C36B2E">
            <w:pPr>
              <w:pStyle w:val="ListParagraph"/>
              <w:numPr>
                <w:ilvl w:val="0"/>
                <w:numId w:val="4"/>
              </w:numPr>
              <w:rPr>
                <w:lang w:eastAsia="ja-JP"/>
              </w:rPr>
            </w:pPr>
            <w:r>
              <w:rPr>
                <w:lang w:eastAsia="ja-JP"/>
              </w:rPr>
              <w:t>Extinct (EX), Extinct in the Wild (EW), Critically Endangered (CR), Endangered (EN), or Vulnerable (VU) if it meets at least one of the International Union for Conservation of Nature (IUCN) criteria for species at risk of extinction.</w:t>
            </w:r>
          </w:p>
          <w:p w14:paraId="644B841E" w14:textId="77777777" w:rsidR="00CD0F08" w:rsidRDefault="00CD0F08" w:rsidP="00C36B2E">
            <w:pPr>
              <w:rPr>
                <w:lang w:eastAsia="ja-JP"/>
              </w:rPr>
            </w:pPr>
            <w:r>
              <w:rPr>
                <w:lang w:eastAsia="ja-JP"/>
              </w:rPr>
              <w:t xml:space="preserve">A Queensland class of non-threatened wildlife: </w:t>
            </w:r>
          </w:p>
          <w:p w14:paraId="40184D90" w14:textId="62F52886" w:rsidR="00CD0F08" w:rsidRDefault="00CD0F08" w:rsidP="00C36B2E">
            <w:pPr>
              <w:pStyle w:val="ListParagraph"/>
              <w:numPr>
                <w:ilvl w:val="0"/>
                <w:numId w:val="4"/>
              </w:numPr>
              <w:rPr>
                <w:lang w:eastAsia="ja-JP"/>
              </w:rPr>
            </w:pPr>
            <w:r>
              <w:rPr>
                <w:lang w:eastAsia="ja-JP"/>
              </w:rPr>
              <w:t>Near Threatened (NT) if the species meets at least one of the criteria for species at risk of becoming threatened in the future based on concerns relating to population size and dynamics, geographic distribution, or threats.</w:t>
            </w:r>
          </w:p>
          <w:p w14:paraId="7F645EE8" w14:textId="31490D54" w:rsidR="00CD0F08" w:rsidRDefault="00CD0F08" w:rsidP="00C36B2E">
            <w:pPr>
              <w:pStyle w:val="ListParagraph"/>
              <w:numPr>
                <w:ilvl w:val="0"/>
                <w:numId w:val="3"/>
              </w:numPr>
              <w:rPr>
                <w:lang w:eastAsia="ja-JP"/>
              </w:rPr>
            </w:pPr>
            <w:r>
              <w:rPr>
                <w:lang w:eastAsia="ja-JP"/>
              </w:rPr>
              <w:t>Least Concern (LC) if evidence is provided that no criteria for a higher class have been met, and the species will not become eligible for a higher class in the foreseeable future should conservation actions cease due to reclassification.</w:t>
            </w:r>
          </w:p>
          <w:p w14:paraId="4899E311" w14:textId="5C12D2BC" w:rsidR="00CD0F08" w:rsidRDefault="00CD0F08" w:rsidP="00C36B2E">
            <w:pPr>
              <w:rPr>
                <w:lang w:eastAsia="ja-JP"/>
              </w:rPr>
            </w:pPr>
            <w:r>
              <w:rPr>
                <w:lang w:eastAsia="ja-JP"/>
              </w:rPr>
              <w:t xml:space="preserve">The assessment of species against the national threat categories reflected in this form complies with the </w:t>
            </w:r>
            <w:hyperlink r:id="rId14" w:history="1">
              <w:r w:rsidRPr="00413BC3">
                <w:rPr>
                  <w:rStyle w:val="Hyperlink"/>
                  <w:lang w:eastAsia="ja-JP"/>
                </w:rPr>
                <w:t>Memorandum of Understanding</w:t>
              </w:r>
            </w:hyperlink>
            <w:r>
              <w:rPr>
                <w:lang w:eastAsia="ja-JP"/>
              </w:rPr>
              <w:t xml:space="preserve"> for the </w:t>
            </w:r>
            <w:hyperlink r:id="rId15" w:history="1">
              <w:r w:rsidRPr="00413BC3">
                <w:rPr>
                  <w:rStyle w:val="Hyperlink"/>
                  <w:lang w:eastAsia="ja-JP"/>
                </w:rPr>
                <w:t>Common Assessment Method (CAM)</w:t>
              </w:r>
            </w:hyperlink>
            <w:r>
              <w:rPr>
                <w:lang w:eastAsia="ja-JP"/>
              </w:rPr>
              <w:t xml:space="preserve"> between the Commonwealth and Australian states and territories. The objective of the CAM is for partner jurisdictions to adopt each other’s national assessments as appropriate. </w:t>
            </w:r>
          </w:p>
          <w:p w14:paraId="21A9DEEE" w14:textId="1E806BEA" w:rsidR="00CD0F08" w:rsidRDefault="00CD0F08" w:rsidP="00C36B2E">
            <w:pPr>
              <w:rPr>
                <w:lang w:eastAsia="ja-JP"/>
              </w:rPr>
            </w:pPr>
            <w:r>
              <w:rPr>
                <w:lang w:eastAsia="ja-JP"/>
              </w:rPr>
              <w:t xml:space="preserve">To nominate a species with an Australian distribution that is not restricted to Queensland, use the </w:t>
            </w:r>
            <w:hyperlink r:id="rId16" w:history="1">
              <w:r w:rsidRPr="00413BC3">
                <w:rPr>
                  <w:rStyle w:val="Hyperlink"/>
                  <w:lang w:eastAsia="ja-JP"/>
                </w:rPr>
                <w:t>Commonwealth nomination form and guidelines</w:t>
              </w:r>
            </w:hyperlink>
            <w:r>
              <w:rPr>
                <w:lang w:eastAsia="ja-JP"/>
              </w:rPr>
              <w:t xml:space="preserve"> and email the completed form to the Australian Government at </w:t>
            </w:r>
            <w:hyperlink r:id="rId17" w:history="1">
              <w:r w:rsidR="00413BC3" w:rsidRPr="00413BC3">
                <w:rPr>
                  <w:rStyle w:val="Hyperlink"/>
                  <w:u w:val="single"/>
                  <w:lang w:eastAsia="ja-JP"/>
                </w:rPr>
                <w:t>EPBC.nominations@environment.gov.au</w:t>
              </w:r>
            </w:hyperlink>
            <w:r>
              <w:rPr>
                <w:lang w:eastAsia="ja-JP"/>
              </w:rPr>
              <w:t>.</w:t>
            </w:r>
          </w:p>
        </w:tc>
      </w:tr>
    </w:tbl>
    <w:p w14:paraId="43FCFC7B" w14:textId="77777777" w:rsidR="00AA675E" w:rsidRDefault="00AA675E">
      <w:pPr>
        <w:widowControl/>
        <w:spacing w:before="0" w:after="160" w:line="259" w:lineRule="auto"/>
        <w:rPr>
          <w:lang w:eastAsia="ja-JP"/>
        </w:rPr>
      </w:pPr>
    </w:p>
    <w:p w14:paraId="4F43A677" w14:textId="77777777" w:rsidR="00911292" w:rsidRPr="00911292" w:rsidRDefault="00911292" w:rsidP="00911292">
      <w:pPr>
        <w:rPr>
          <w:lang w:eastAsia="ja-JP"/>
        </w:rPr>
        <w:sectPr w:rsidR="00911292" w:rsidRPr="00911292" w:rsidSect="00413BC3">
          <w:headerReference w:type="default" r:id="rId18"/>
          <w:footerReference w:type="default" r:id="rId19"/>
          <w:pgSz w:w="11906" w:h="16838"/>
          <w:pgMar w:top="1134" w:right="851" w:bottom="1134" w:left="851" w:header="709" w:footer="709" w:gutter="0"/>
          <w:cols w:space="708"/>
          <w:docGrid w:linePitch="360"/>
        </w:sectPr>
      </w:pPr>
    </w:p>
    <w:p w14:paraId="2519CDC6" w14:textId="0F0CA6B4" w:rsidR="00413BC3" w:rsidRDefault="00A11C7D" w:rsidP="00C36B2E">
      <w:pPr>
        <w:pStyle w:val="Heading1"/>
        <w:jc w:val="left"/>
      </w:pPr>
      <w:r>
        <w:lastRenderedPageBreak/>
        <w:t>Nomination to change the conservation class of a species in Queensland</w:t>
      </w:r>
    </w:p>
    <w:p w14:paraId="6117003A" w14:textId="125085BB" w:rsidR="00A11C7D" w:rsidRDefault="00A11C7D" w:rsidP="00386787">
      <w:pPr>
        <w:rPr>
          <w:lang w:eastAsia="ja-JP"/>
        </w:rPr>
      </w:pPr>
      <w:r w:rsidRPr="00A11C7D">
        <w:rPr>
          <w:lang w:eastAsia="ja-JP"/>
        </w:rPr>
        <w:t>Nominations to transfer a species from a threatened wildlife class to LC or NT under the NC Act may leave sections marked with an asterisk (*) blank.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A11C7D" w14:paraId="54226C21" w14:textId="77777777" w:rsidTr="1517A0AB">
        <w:tc>
          <w:tcPr>
            <w:tcW w:w="10194" w:type="dxa"/>
            <w:shd w:val="clear" w:color="auto" w:fill="FBD4B4"/>
          </w:tcPr>
          <w:p w14:paraId="6AD3A308" w14:textId="49C2DA4D" w:rsidR="00A11C7D" w:rsidRDefault="00A11C7D" w:rsidP="00A11C7D">
            <w:pPr>
              <w:pStyle w:val="Heading2"/>
              <w:rPr>
                <w:lang w:eastAsia="ja-JP"/>
              </w:rPr>
            </w:pPr>
            <w:r w:rsidRPr="1517A0AB">
              <w:rPr>
                <w:lang w:eastAsia="ja-JP"/>
              </w:rPr>
              <w:t>TAXON DETAILS</w:t>
            </w:r>
          </w:p>
        </w:tc>
      </w:tr>
      <w:tr w:rsidR="00A11C7D" w14:paraId="258773A6" w14:textId="77777777" w:rsidTr="1517A0AB">
        <w:tc>
          <w:tcPr>
            <w:tcW w:w="10194" w:type="dxa"/>
            <w:tcBorders>
              <w:bottom w:val="single" w:sz="12" w:space="0" w:color="ED7D31" w:themeColor="accent2"/>
            </w:tcBorders>
            <w:shd w:val="clear" w:color="auto" w:fill="F2F2F2" w:themeFill="background1" w:themeFillShade="F2"/>
          </w:tcPr>
          <w:p w14:paraId="479B2280" w14:textId="50C5767F" w:rsidR="00A11C7D" w:rsidRDefault="00532C41" w:rsidP="003474F9">
            <w:pPr>
              <w:pStyle w:val="Heading2"/>
              <w:rPr>
                <w:lang w:eastAsia="ja-JP"/>
              </w:rPr>
            </w:pPr>
            <w:r>
              <w:rPr>
                <w:lang w:eastAsia="ja-JP"/>
              </w:rPr>
              <w:t>Name of species</w:t>
            </w:r>
          </w:p>
        </w:tc>
      </w:tr>
      <w:tr w:rsidR="00A11C7D" w14:paraId="542D8AED" w14:textId="77777777" w:rsidTr="1517A0AB">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04CB4211" w14:textId="77777777" w:rsidR="00A11C7D" w:rsidRDefault="00532C41" w:rsidP="00386787">
            <w:pPr>
              <w:rPr>
                <w:b/>
                <w:bCs/>
                <w:lang w:eastAsia="ja-JP"/>
              </w:rPr>
            </w:pPr>
            <w:r>
              <w:rPr>
                <w:b/>
                <w:bCs/>
                <w:lang w:eastAsia="ja-JP"/>
              </w:rPr>
              <w:t>Scientific name</w:t>
            </w:r>
          </w:p>
          <w:p w14:paraId="586C7767" w14:textId="71931C42" w:rsidR="00532C41" w:rsidRPr="00613941" w:rsidRDefault="00532C41" w:rsidP="00386787">
            <w:pPr>
              <w:rPr>
                <w:lang w:eastAsia="ja-JP"/>
              </w:rPr>
            </w:pPr>
          </w:p>
        </w:tc>
      </w:tr>
      <w:tr w:rsidR="00532C41" w14:paraId="7AFCF0FF" w14:textId="77777777" w:rsidTr="1517A0AB">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317AB78" w14:textId="4C69D22A" w:rsidR="00532C41" w:rsidRDefault="00532C41" w:rsidP="00386787">
            <w:pPr>
              <w:rPr>
                <w:b/>
                <w:bCs/>
                <w:lang w:eastAsia="ja-JP"/>
              </w:rPr>
            </w:pPr>
            <w:r>
              <w:rPr>
                <w:b/>
                <w:bCs/>
                <w:lang w:eastAsia="ja-JP"/>
              </w:rPr>
              <w:t>Common name</w:t>
            </w:r>
            <w:r w:rsidR="002652A7">
              <w:rPr>
                <w:b/>
                <w:bCs/>
                <w:lang w:eastAsia="ja-JP"/>
              </w:rPr>
              <w:t>(s)</w:t>
            </w:r>
          </w:p>
          <w:p w14:paraId="41948D49" w14:textId="7EDE1D64" w:rsidR="00532C41" w:rsidRPr="00613941" w:rsidRDefault="00532C41" w:rsidP="00386787">
            <w:pPr>
              <w:rPr>
                <w:lang w:eastAsia="ja-JP"/>
              </w:rPr>
            </w:pPr>
          </w:p>
        </w:tc>
      </w:tr>
      <w:tr w:rsidR="00E3235B" w14:paraId="3C993B04" w14:textId="77777777" w:rsidTr="00E3235B">
        <w:tc>
          <w:tcPr>
            <w:tcW w:w="10194" w:type="dxa"/>
            <w:tcBorders>
              <w:top w:val="single" w:sz="12" w:space="0" w:color="ED7D31" w:themeColor="accent2"/>
              <w:bottom w:val="single" w:sz="12" w:space="0" w:color="ED7D31" w:themeColor="accent2"/>
            </w:tcBorders>
            <w:shd w:val="clear" w:color="auto" w:fill="F2F2F2" w:themeFill="background1" w:themeFillShade="F2"/>
          </w:tcPr>
          <w:p w14:paraId="5BB151BA" w14:textId="032034B4" w:rsidR="00E3235B" w:rsidRDefault="00E3235B" w:rsidP="00730872">
            <w:pPr>
              <w:pStyle w:val="Heading2"/>
              <w:rPr>
                <w:lang w:eastAsia="ja-JP"/>
              </w:rPr>
            </w:pPr>
            <w:r>
              <w:rPr>
                <w:lang w:eastAsia="ja-JP"/>
              </w:rPr>
              <w:t>Taxonomic scale of categorisation</w:t>
            </w:r>
          </w:p>
        </w:tc>
      </w:tr>
      <w:tr w:rsidR="002462AB" w14:paraId="5CEE94D9" w14:textId="77777777" w:rsidTr="009F7F47">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4E72C2C" w14:textId="40916655" w:rsidR="002462AB" w:rsidRDefault="00884B78" w:rsidP="0058696E">
            <w:pPr>
              <w:tabs>
                <w:tab w:val="left" w:pos="720"/>
                <w:tab w:val="left" w:pos="1440"/>
                <w:tab w:val="left" w:pos="1880"/>
                <w:tab w:val="left" w:pos="2880"/>
                <w:tab w:val="left" w:pos="3439"/>
                <w:tab w:val="left" w:pos="4006"/>
                <w:tab w:val="center" w:pos="4998"/>
                <w:tab w:val="left" w:pos="7125"/>
                <w:tab w:val="left" w:pos="8967"/>
                <w:tab w:val="left" w:pos="9251"/>
              </w:tabs>
              <w:jc w:val="both"/>
              <w:rPr>
                <w:b/>
                <w:bCs/>
                <w:lang w:eastAsia="ja-JP"/>
              </w:rPr>
            </w:pPr>
            <w:r>
              <w:rPr>
                <w:b/>
                <w:bCs/>
                <w:lang w:eastAsia="ja-JP"/>
              </w:rPr>
              <w:t>S</w:t>
            </w:r>
            <w:r w:rsidR="0058696E">
              <w:rPr>
                <w:b/>
                <w:bCs/>
                <w:lang w:eastAsia="ja-JP"/>
              </w:rPr>
              <w:t>cale of categorisation</w:t>
            </w:r>
          </w:p>
          <w:p w14:paraId="536175BC" w14:textId="523827DC" w:rsidR="0058696E" w:rsidRPr="0058696E" w:rsidRDefault="00000000" w:rsidP="0058696E">
            <w:pPr>
              <w:tabs>
                <w:tab w:val="left" w:pos="720"/>
                <w:tab w:val="left" w:pos="1440"/>
                <w:tab w:val="left" w:pos="1880"/>
                <w:tab w:val="left" w:pos="2880"/>
                <w:tab w:val="left" w:pos="3439"/>
                <w:tab w:val="left" w:pos="4006"/>
                <w:tab w:val="center" w:pos="4998"/>
                <w:tab w:val="left" w:pos="7125"/>
                <w:tab w:val="left" w:pos="8967"/>
                <w:tab w:val="left" w:pos="9251"/>
              </w:tabs>
              <w:jc w:val="both"/>
              <w:rPr>
                <w:lang w:eastAsia="ja-JP"/>
              </w:rPr>
            </w:pPr>
            <w:sdt>
              <w:sdtPr>
                <w:rPr>
                  <w:b/>
                  <w:bCs/>
                  <w:lang w:eastAsia="ja-JP"/>
                </w:rPr>
                <w:id w:val="-732774336"/>
                <w14:checkbox>
                  <w14:checked w14:val="0"/>
                  <w14:checkedState w14:val="2612" w14:font="MS Gothic"/>
                  <w14:uncheckedState w14:val="2610" w14:font="MS Gothic"/>
                </w14:checkbox>
              </w:sdtPr>
              <w:sdtContent>
                <w:r w:rsidR="0058696E">
                  <w:rPr>
                    <w:rFonts w:ascii="MS Gothic" w:eastAsia="MS Gothic" w:hAnsi="MS Gothic" w:hint="eastAsia"/>
                    <w:b/>
                    <w:bCs/>
                    <w:lang w:eastAsia="ja-JP"/>
                  </w:rPr>
                  <w:t>☐</w:t>
                </w:r>
              </w:sdtContent>
            </w:sdt>
            <w:r w:rsidR="0058696E">
              <w:rPr>
                <w:lang w:eastAsia="ja-JP"/>
              </w:rPr>
              <w:t xml:space="preserve">  </w:t>
            </w:r>
            <w:r w:rsidR="00025FB8">
              <w:rPr>
                <w:lang w:eastAsia="ja-JP"/>
              </w:rPr>
              <w:t>S</w:t>
            </w:r>
            <w:r w:rsidR="002652A7">
              <w:rPr>
                <w:lang w:eastAsia="ja-JP"/>
              </w:rPr>
              <w:t xml:space="preserve">pecies  </w:t>
            </w:r>
            <w:sdt>
              <w:sdtPr>
                <w:rPr>
                  <w:b/>
                  <w:bCs/>
                  <w:lang w:eastAsia="ja-JP"/>
                </w:rPr>
                <w:id w:val="-930971880"/>
                <w14:checkbox>
                  <w14:checked w14:val="0"/>
                  <w14:checkedState w14:val="2612" w14:font="MS Gothic"/>
                  <w14:uncheckedState w14:val="2610" w14:font="MS Gothic"/>
                </w14:checkbox>
              </w:sdtPr>
              <w:sdtContent>
                <w:r w:rsidR="0058696E" w:rsidRPr="00C13D19">
                  <w:rPr>
                    <w:rFonts w:ascii="MS Gothic" w:eastAsia="MS Gothic" w:hAnsi="MS Gothic" w:hint="eastAsia"/>
                    <w:b/>
                    <w:bCs/>
                    <w:lang w:eastAsia="ja-JP"/>
                  </w:rPr>
                  <w:t>☐</w:t>
                </w:r>
              </w:sdtContent>
            </w:sdt>
            <w:r w:rsidR="002652A7">
              <w:rPr>
                <w:lang w:eastAsia="ja-JP"/>
              </w:rPr>
              <w:t xml:space="preserve">  </w:t>
            </w:r>
            <w:r w:rsidR="00025FB8">
              <w:rPr>
                <w:lang w:eastAsia="ja-JP"/>
              </w:rPr>
              <w:t>S</w:t>
            </w:r>
            <w:r w:rsidR="002652A7">
              <w:rPr>
                <w:lang w:eastAsia="ja-JP"/>
              </w:rPr>
              <w:t xml:space="preserve">ubspecies </w:t>
            </w:r>
            <w:sdt>
              <w:sdtPr>
                <w:rPr>
                  <w:b/>
                  <w:bCs/>
                  <w:lang w:eastAsia="ja-JP"/>
                </w:rPr>
                <w:id w:val="279231700"/>
                <w14:checkbox>
                  <w14:checked w14:val="0"/>
                  <w14:checkedState w14:val="2612" w14:font="MS Gothic"/>
                  <w14:uncheckedState w14:val="2610" w14:font="MS Gothic"/>
                </w14:checkbox>
              </w:sdtPr>
              <w:sdtContent>
                <w:r w:rsidR="0058696E">
                  <w:rPr>
                    <w:rFonts w:ascii="MS Gothic" w:eastAsia="MS Gothic" w:hAnsi="MS Gothic" w:hint="eastAsia"/>
                    <w:b/>
                    <w:bCs/>
                    <w:lang w:eastAsia="ja-JP"/>
                  </w:rPr>
                  <w:t>☐</w:t>
                </w:r>
              </w:sdtContent>
            </w:sdt>
            <w:r w:rsidR="002652A7">
              <w:rPr>
                <w:lang w:eastAsia="ja-JP"/>
              </w:rPr>
              <w:t xml:space="preserve">  </w:t>
            </w:r>
            <w:r w:rsidR="00025FB8">
              <w:rPr>
                <w:lang w:eastAsia="ja-JP"/>
              </w:rPr>
              <w:t>V</w:t>
            </w:r>
            <w:r w:rsidR="002652A7">
              <w:rPr>
                <w:lang w:eastAsia="ja-JP"/>
              </w:rPr>
              <w:t xml:space="preserve">ariety  </w:t>
            </w:r>
            <w:sdt>
              <w:sdtPr>
                <w:rPr>
                  <w:b/>
                  <w:bCs/>
                  <w:lang w:eastAsia="ja-JP"/>
                </w:rPr>
                <w:id w:val="-1665862228"/>
                <w14:checkbox>
                  <w14:checked w14:val="0"/>
                  <w14:checkedState w14:val="2612" w14:font="MS Gothic"/>
                  <w14:uncheckedState w14:val="2610" w14:font="MS Gothic"/>
                </w14:checkbox>
              </w:sdtPr>
              <w:sdtContent>
                <w:r w:rsidR="0058696E">
                  <w:rPr>
                    <w:rFonts w:ascii="MS Gothic" w:eastAsia="MS Gothic" w:hAnsi="MS Gothic" w:hint="eastAsia"/>
                    <w:b/>
                    <w:bCs/>
                    <w:lang w:eastAsia="ja-JP"/>
                  </w:rPr>
                  <w:t>☐</w:t>
                </w:r>
              </w:sdtContent>
            </w:sdt>
            <w:r w:rsidR="002652A7">
              <w:rPr>
                <w:lang w:eastAsia="ja-JP"/>
              </w:rPr>
              <w:t xml:space="preserve">  </w:t>
            </w:r>
            <w:r w:rsidR="00025FB8">
              <w:rPr>
                <w:lang w:eastAsia="ja-JP"/>
              </w:rPr>
              <w:t>H</w:t>
            </w:r>
            <w:r w:rsidR="002652A7">
              <w:rPr>
                <w:lang w:eastAsia="ja-JP"/>
              </w:rPr>
              <w:t xml:space="preserve">ybrid  </w:t>
            </w:r>
            <w:sdt>
              <w:sdtPr>
                <w:rPr>
                  <w:b/>
                  <w:bCs/>
                  <w:lang w:eastAsia="ja-JP"/>
                </w:rPr>
                <w:id w:val="1702364023"/>
                <w14:checkbox>
                  <w14:checked w14:val="0"/>
                  <w14:checkedState w14:val="2612" w14:font="MS Gothic"/>
                  <w14:uncheckedState w14:val="2610" w14:font="MS Gothic"/>
                </w14:checkbox>
              </w:sdtPr>
              <w:sdtContent>
                <w:r w:rsidR="0058696E" w:rsidRPr="00A608ED">
                  <w:rPr>
                    <w:rFonts w:ascii="MS Gothic" w:eastAsia="MS Gothic" w:hAnsi="MS Gothic" w:hint="eastAsia"/>
                    <w:b/>
                    <w:bCs/>
                    <w:lang w:eastAsia="ja-JP"/>
                  </w:rPr>
                  <w:t>☐</w:t>
                </w:r>
              </w:sdtContent>
            </w:sdt>
            <w:r w:rsidR="002652A7">
              <w:rPr>
                <w:lang w:eastAsia="ja-JP"/>
              </w:rPr>
              <w:t xml:space="preserve">  </w:t>
            </w:r>
            <w:r w:rsidR="00025FB8">
              <w:rPr>
                <w:lang w:eastAsia="ja-JP"/>
              </w:rPr>
              <w:t>P</w:t>
            </w:r>
            <w:r w:rsidR="002652A7">
              <w:rPr>
                <w:lang w:eastAsia="ja-JP"/>
              </w:rPr>
              <w:t>opulation</w:t>
            </w:r>
          </w:p>
        </w:tc>
      </w:tr>
      <w:tr w:rsidR="0058696E" w14:paraId="6AA84B64" w14:textId="77777777" w:rsidTr="009F7F47">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0F5EF26C" w14:textId="77777777" w:rsidR="0058696E" w:rsidRDefault="0058696E" w:rsidP="0058696E">
            <w:pPr>
              <w:tabs>
                <w:tab w:val="left" w:pos="720"/>
                <w:tab w:val="left" w:pos="1440"/>
                <w:tab w:val="left" w:pos="1880"/>
                <w:tab w:val="left" w:pos="2880"/>
                <w:tab w:val="left" w:pos="3439"/>
                <w:tab w:val="left" w:pos="4006"/>
                <w:tab w:val="center" w:pos="4998"/>
                <w:tab w:val="left" w:pos="7125"/>
                <w:tab w:val="left" w:pos="8967"/>
                <w:tab w:val="left" w:pos="9251"/>
              </w:tabs>
              <w:jc w:val="both"/>
              <w:rPr>
                <w:b/>
                <w:bCs/>
                <w:lang w:eastAsia="ja-JP"/>
              </w:rPr>
            </w:pPr>
            <w:r>
              <w:rPr>
                <w:b/>
                <w:bCs/>
                <w:lang w:eastAsia="ja-JP"/>
              </w:rPr>
              <w:t>For a population</w:t>
            </w:r>
          </w:p>
          <w:p w14:paraId="498C531C" w14:textId="751FCAA8" w:rsidR="00B550E7" w:rsidRDefault="00000000" w:rsidP="0058696E">
            <w:pPr>
              <w:tabs>
                <w:tab w:val="left" w:pos="720"/>
                <w:tab w:val="left" w:pos="1440"/>
                <w:tab w:val="left" w:pos="1880"/>
                <w:tab w:val="left" w:pos="2880"/>
                <w:tab w:val="left" w:pos="3439"/>
                <w:tab w:val="left" w:pos="4006"/>
                <w:tab w:val="center" w:pos="4998"/>
                <w:tab w:val="left" w:pos="7125"/>
                <w:tab w:val="left" w:pos="8967"/>
                <w:tab w:val="left" w:pos="9251"/>
              </w:tabs>
              <w:jc w:val="both"/>
              <w:rPr>
                <w:b/>
                <w:bCs/>
                <w:lang w:eastAsia="ja-JP"/>
              </w:rPr>
            </w:pPr>
            <w:sdt>
              <w:sdtPr>
                <w:rPr>
                  <w:b/>
                  <w:bCs/>
                  <w:lang w:eastAsia="ja-JP"/>
                </w:rPr>
                <w:id w:val="2083249027"/>
                <w14:checkbox>
                  <w14:checked w14:val="0"/>
                  <w14:checkedState w14:val="2612" w14:font="MS Gothic"/>
                  <w14:uncheckedState w14:val="2610" w14:font="MS Gothic"/>
                </w14:checkbox>
              </w:sdtPr>
              <w:sdtContent>
                <w:r w:rsidR="00B550E7">
                  <w:rPr>
                    <w:rFonts w:ascii="MS Gothic" w:eastAsia="MS Gothic" w:hAnsi="MS Gothic" w:hint="eastAsia"/>
                    <w:b/>
                    <w:bCs/>
                    <w:lang w:eastAsia="ja-JP"/>
                  </w:rPr>
                  <w:t>☐</w:t>
                </w:r>
              </w:sdtContent>
            </w:sdt>
            <w:r w:rsidR="00B550E7">
              <w:rPr>
                <w:lang w:eastAsia="ja-JP"/>
              </w:rPr>
              <w:t xml:space="preserve">  </w:t>
            </w:r>
            <w:r w:rsidR="00025FB8">
              <w:rPr>
                <w:lang w:eastAsia="ja-JP"/>
              </w:rPr>
              <w:t>N</w:t>
            </w:r>
            <w:r w:rsidR="002652A7">
              <w:rPr>
                <w:lang w:eastAsia="ja-JP"/>
              </w:rPr>
              <w:t>ot applicable</w:t>
            </w:r>
          </w:p>
          <w:p w14:paraId="3B67C4A7" w14:textId="65060A52" w:rsidR="0058696E" w:rsidRDefault="00000000" w:rsidP="00182A8F">
            <w:pPr>
              <w:tabs>
                <w:tab w:val="left" w:pos="720"/>
                <w:tab w:val="left" w:pos="1440"/>
                <w:tab w:val="left" w:pos="1880"/>
                <w:tab w:val="left" w:pos="2880"/>
                <w:tab w:val="left" w:pos="3439"/>
                <w:tab w:val="left" w:pos="4006"/>
                <w:tab w:val="center" w:pos="4998"/>
                <w:tab w:val="left" w:pos="7125"/>
                <w:tab w:val="left" w:pos="8967"/>
                <w:tab w:val="left" w:pos="9251"/>
              </w:tabs>
              <w:ind w:left="318" w:hanging="318"/>
              <w:rPr>
                <w:lang w:eastAsia="ja-JP"/>
              </w:rPr>
            </w:pPr>
            <w:sdt>
              <w:sdtPr>
                <w:rPr>
                  <w:b/>
                  <w:bCs/>
                  <w:lang w:eastAsia="ja-JP"/>
                </w:rPr>
                <w:id w:val="650951382"/>
                <w14:checkbox>
                  <w14:checked w14:val="0"/>
                  <w14:checkedState w14:val="2612" w14:font="MS Gothic"/>
                  <w14:uncheckedState w14:val="2610" w14:font="MS Gothic"/>
                </w14:checkbox>
              </w:sdtPr>
              <w:sdtContent>
                <w:r w:rsidR="0058696E" w:rsidRPr="00A608ED">
                  <w:rPr>
                    <w:rFonts w:ascii="MS Gothic" w:eastAsia="MS Gothic" w:hAnsi="MS Gothic" w:hint="eastAsia"/>
                    <w:b/>
                    <w:bCs/>
                    <w:lang w:eastAsia="ja-JP"/>
                  </w:rPr>
                  <w:t>☐</w:t>
                </w:r>
              </w:sdtContent>
            </w:sdt>
            <w:r w:rsidR="002652A7">
              <w:rPr>
                <w:lang w:eastAsia="ja-JP"/>
              </w:rPr>
              <w:t xml:space="preserve">  </w:t>
            </w:r>
            <w:r w:rsidR="00025FB8">
              <w:rPr>
                <w:lang w:eastAsia="ja-JP"/>
              </w:rPr>
              <w:t>E</w:t>
            </w:r>
            <w:r w:rsidR="002652A7">
              <w:rPr>
                <w:lang w:eastAsia="ja-JP"/>
              </w:rPr>
              <w:t xml:space="preserve">vidence the population </w:t>
            </w:r>
            <w:r w:rsidR="0058696E">
              <w:rPr>
                <w:lang w:eastAsia="ja-JP"/>
              </w:rPr>
              <w:t>is geographically isolated, distinct</w:t>
            </w:r>
            <w:r w:rsidR="002652A7">
              <w:rPr>
                <w:lang w:eastAsia="ja-JP"/>
              </w:rPr>
              <w:t>,</w:t>
            </w:r>
            <w:r w:rsidR="0058696E">
              <w:rPr>
                <w:lang w:eastAsia="ja-JP"/>
              </w:rPr>
              <w:t xml:space="preserve"> and the population of which the taxon is a part is not listed as Nationally Threatened</w:t>
            </w:r>
            <w:r w:rsidR="00182A8F">
              <w:rPr>
                <w:lang w:eastAsia="ja-JP"/>
              </w:rPr>
              <w:t>.</w:t>
            </w:r>
          </w:p>
          <w:p w14:paraId="317B857F" w14:textId="5F498BAB" w:rsidR="00182A8F" w:rsidRDefault="00182A8F" w:rsidP="00182A8F">
            <w:pPr>
              <w:tabs>
                <w:tab w:val="left" w:pos="720"/>
                <w:tab w:val="left" w:pos="1440"/>
                <w:tab w:val="left" w:pos="1880"/>
                <w:tab w:val="left" w:pos="2880"/>
                <w:tab w:val="left" w:pos="3439"/>
                <w:tab w:val="left" w:pos="4006"/>
                <w:tab w:val="center" w:pos="4998"/>
                <w:tab w:val="left" w:pos="7125"/>
                <w:tab w:val="left" w:pos="8967"/>
                <w:tab w:val="left" w:pos="9251"/>
              </w:tabs>
              <w:rPr>
                <w:b/>
                <w:bCs/>
                <w:lang w:eastAsia="ja-JP"/>
              </w:rPr>
            </w:pPr>
            <w:r>
              <w:rPr>
                <w:b/>
                <w:bCs/>
                <w:lang w:eastAsia="ja-JP"/>
              </w:rPr>
              <w:t>For a hybrid</w:t>
            </w:r>
          </w:p>
          <w:p w14:paraId="6ABD2FD4" w14:textId="77777777" w:rsidR="00182A8F" w:rsidRDefault="00000000" w:rsidP="00182A8F">
            <w:pPr>
              <w:tabs>
                <w:tab w:val="left" w:pos="720"/>
                <w:tab w:val="left" w:pos="1440"/>
                <w:tab w:val="left" w:pos="1880"/>
                <w:tab w:val="left" w:pos="2880"/>
                <w:tab w:val="left" w:pos="3439"/>
                <w:tab w:val="left" w:pos="4006"/>
                <w:tab w:val="center" w:pos="4998"/>
                <w:tab w:val="left" w:pos="7125"/>
                <w:tab w:val="left" w:pos="8967"/>
                <w:tab w:val="left" w:pos="9251"/>
              </w:tabs>
              <w:rPr>
                <w:b/>
                <w:bCs/>
                <w:lang w:eastAsia="ja-JP"/>
              </w:rPr>
            </w:pPr>
            <w:sdt>
              <w:sdtPr>
                <w:rPr>
                  <w:b/>
                  <w:bCs/>
                  <w:lang w:eastAsia="ja-JP"/>
                </w:rPr>
                <w:id w:val="2047401583"/>
                <w14:checkbox>
                  <w14:checked w14:val="0"/>
                  <w14:checkedState w14:val="2612" w14:font="MS Gothic"/>
                  <w14:uncheckedState w14:val="2610" w14:font="MS Gothic"/>
                </w14:checkbox>
              </w:sdtPr>
              <w:sdtContent>
                <w:r w:rsidR="00182A8F">
                  <w:rPr>
                    <w:rFonts w:ascii="MS Gothic" w:eastAsia="MS Gothic" w:hAnsi="MS Gothic" w:hint="eastAsia"/>
                    <w:b/>
                    <w:bCs/>
                    <w:lang w:eastAsia="ja-JP"/>
                  </w:rPr>
                  <w:t>☐</w:t>
                </w:r>
              </w:sdtContent>
            </w:sdt>
            <w:r w:rsidR="00182A8F">
              <w:rPr>
                <w:lang w:eastAsia="ja-JP"/>
              </w:rPr>
              <w:t xml:space="preserve">  Not applicable</w:t>
            </w:r>
          </w:p>
          <w:p w14:paraId="6B4FACE2" w14:textId="107E414E" w:rsidR="00182A8F" w:rsidRPr="00182A8F" w:rsidRDefault="00000000" w:rsidP="00182A8F">
            <w:pPr>
              <w:tabs>
                <w:tab w:val="left" w:pos="720"/>
                <w:tab w:val="left" w:pos="1440"/>
                <w:tab w:val="left" w:pos="1880"/>
                <w:tab w:val="left" w:pos="2880"/>
                <w:tab w:val="left" w:pos="3439"/>
                <w:tab w:val="left" w:pos="4006"/>
                <w:tab w:val="center" w:pos="4998"/>
                <w:tab w:val="left" w:pos="7125"/>
                <w:tab w:val="left" w:pos="8967"/>
                <w:tab w:val="left" w:pos="9251"/>
              </w:tabs>
              <w:ind w:left="318" w:hanging="318"/>
              <w:rPr>
                <w:lang w:eastAsia="ja-JP"/>
              </w:rPr>
            </w:pPr>
            <w:sdt>
              <w:sdtPr>
                <w:rPr>
                  <w:b/>
                  <w:bCs/>
                  <w:lang w:eastAsia="ja-JP"/>
                </w:rPr>
                <w:id w:val="-1201006216"/>
                <w14:checkbox>
                  <w14:checked w14:val="0"/>
                  <w14:checkedState w14:val="2612" w14:font="MS Gothic"/>
                  <w14:uncheckedState w14:val="2610" w14:font="MS Gothic"/>
                </w14:checkbox>
              </w:sdtPr>
              <w:sdtContent>
                <w:r w:rsidR="00182A8F" w:rsidRPr="00A608ED">
                  <w:rPr>
                    <w:rFonts w:ascii="MS Gothic" w:eastAsia="MS Gothic" w:hAnsi="MS Gothic" w:hint="eastAsia"/>
                    <w:b/>
                    <w:bCs/>
                    <w:lang w:eastAsia="ja-JP"/>
                  </w:rPr>
                  <w:t>☐</w:t>
                </w:r>
              </w:sdtContent>
            </w:sdt>
            <w:r w:rsidR="00182A8F">
              <w:rPr>
                <w:lang w:eastAsia="ja-JP"/>
              </w:rPr>
              <w:t xml:space="preserve">  Evidence the hybrid is a distinct entity, capable of self-perpetuating, and the product of natural circumstances.</w:t>
            </w:r>
          </w:p>
        </w:tc>
      </w:tr>
      <w:tr w:rsidR="00E3235B" w14:paraId="6892095F" w14:textId="77777777" w:rsidTr="009F7F47">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24DD4B3A" w14:textId="08E5B8C4" w:rsidR="00E3235B" w:rsidRDefault="00E3235B" w:rsidP="00E3235B">
            <w:pPr>
              <w:tabs>
                <w:tab w:val="left" w:pos="720"/>
                <w:tab w:val="left" w:pos="1440"/>
                <w:tab w:val="left" w:pos="1880"/>
                <w:tab w:val="left" w:pos="2880"/>
                <w:tab w:val="left" w:pos="3439"/>
                <w:tab w:val="left" w:pos="4006"/>
                <w:tab w:val="center" w:pos="4998"/>
                <w:tab w:val="left" w:pos="7125"/>
                <w:tab w:val="left" w:pos="8967"/>
                <w:tab w:val="left" w:pos="9251"/>
              </w:tabs>
              <w:jc w:val="both"/>
              <w:rPr>
                <w:b/>
                <w:bCs/>
                <w:lang w:eastAsia="ja-JP"/>
              </w:rPr>
            </w:pPr>
            <w:r w:rsidRPr="00E3235B">
              <w:rPr>
                <w:b/>
                <w:bCs/>
                <w:lang w:eastAsia="ja-JP"/>
              </w:rPr>
              <w:t>Details</w:t>
            </w:r>
            <w:r>
              <w:rPr>
                <w:b/>
                <w:bCs/>
                <w:lang w:eastAsia="ja-JP"/>
              </w:rPr>
              <w:t xml:space="preserve"> (population</w:t>
            </w:r>
            <w:r w:rsidR="00182A8F">
              <w:rPr>
                <w:b/>
                <w:bCs/>
                <w:lang w:eastAsia="ja-JP"/>
              </w:rPr>
              <w:t xml:space="preserve"> / hybrid</w:t>
            </w:r>
            <w:r>
              <w:rPr>
                <w:b/>
                <w:bCs/>
                <w:lang w:eastAsia="ja-JP"/>
              </w:rPr>
              <w:t xml:space="preserve"> only)</w:t>
            </w:r>
          </w:p>
          <w:p w14:paraId="07371E4C" w14:textId="7733513D" w:rsidR="00E3235B" w:rsidRPr="002D0E37" w:rsidRDefault="00E3235B" w:rsidP="00E3235B">
            <w:pPr>
              <w:tabs>
                <w:tab w:val="left" w:pos="720"/>
                <w:tab w:val="left" w:pos="1440"/>
                <w:tab w:val="left" w:pos="1880"/>
                <w:tab w:val="left" w:pos="2880"/>
                <w:tab w:val="left" w:pos="3439"/>
                <w:tab w:val="left" w:pos="4006"/>
                <w:tab w:val="center" w:pos="4998"/>
                <w:tab w:val="left" w:pos="7125"/>
                <w:tab w:val="left" w:pos="8967"/>
                <w:tab w:val="left" w:pos="9251"/>
              </w:tabs>
              <w:jc w:val="both"/>
              <w:rPr>
                <w:lang w:eastAsia="ja-JP"/>
              </w:rPr>
            </w:pPr>
          </w:p>
        </w:tc>
      </w:tr>
      <w:tr w:rsidR="00E3235B" w14:paraId="25095C44" w14:textId="77777777" w:rsidTr="00E3235B">
        <w:tc>
          <w:tcPr>
            <w:tcW w:w="10194" w:type="dxa"/>
            <w:tcBorders>
              <w:top w:val="single" w:sz="12" w:space="0" w:color="ED7D31" w:themeColor="accent2"/>
              <w:bottom w:val="single" w:sz="12" w:space="0" w:color="ED7D31" w:themeColor="accent2"/>
            </w:tcBorders>
            <w:shd w:val="clear" w:color="auto" w:fill="F2F2F2" w:themeFill="background1" w:themeFillShade="F2"/>
          </w:tcPr>
          <w:p w14:paraId="4EA1821C" w14:textId="3572EE8E" w:rsidR="00E3235B" w:rsidRDefault="00E3235B" w:rsidP="00730872">
            <w:pPr>
              <w:pStyle w:val="Heading2"/>
              <w:rPr>
                <w:lang w:eastAsia="ja-JP"/>
              </w:rPr>
            </w:pPr>
            <w:r>
              <w:rPr>
                <w:lang w:eastAsia="ja-JP"/>
              </w:rPr>
              <w:t>Taxonomy authority</w:t>
            </w:r>
          </w:p>
        </w:tc>
      </w:tr>
      <w:tr w:rsidR="0058696E" w14:paraId="1E2B9A38" w14:textId="77777777" w:rsidTr="009F7F47">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24D7A3DD" w14:textId="77777777" w:rsidR="0058696E" w:rsidRDefault="0058696E" w:rsidP="0058696E">
            <w:pPr>
              <w:ind w:left="318" w:hanging="318"/>
              <w:rPr>
                <w:b/>
                <w:bCs/>
                <w:lang w:eastAsia="ja-JP"/>
              </w:rPr>
            </w:pPr>
            <w:r>
              <w:rPr>
                <w:b/>
                <w:bCs/>
                <w:lang w:eastAsia="ja-JP"/>
              </w:rPr>
              <w:t>For conventionally accepted species</w:t>
            </w:r>
          </w:p>
          <w:p w14:paraId="178BC830" w14:textId="1EC1F6C8" w:rsidR="00B550E7" w:rsidRDefault="00000000" w:rsidP="00B550E7">
            <w:pPr>
              <w:tabs>
                <w:tab w:val="left" w:pos="720"/>
                <w:tab w:val="left" w:pos="1440"/>
                <w:tab w:val="left" w:pos="1880"/>
                <w:tab w:val="left" w:pos="2880"/>
                <w:tab w:val="left" w:pos="3439"/>
                <w:tab w:val="left" w:pos="4006"/>
                <w:tab w:val="center" w:pos="4998"/>
                <w:tab w:val="left" w:pos="7125"/>
                <w:tab w:val="left" w:pos="8967"/>
                <w:tab w:val="left" w:pos="9251"/>
              </w:tabs>
              <w:jc w:val="both"/>
              <w:rPr>
                <w:b/>
                <w:bCs/>
                <w:lang w:eastAsia="ja-JP"/>
              </w:rPr>
            </w:pPr>
            <w:sdt>
              <w:sdtPr>
                <w:rPr>
                  <w:b/>
                  <w:bCs/>
                  <w:lang w:eastAsia="ja-JP"/>
                </w:rPr>
                <w:id w:val="-787047920"/>
                <w14:checkbox>
                  <w14:checked w14:val="0"/>
                  <w14:checkedState w14:val="2612" w14:font="MS Gothic"/>
                  <w14:uncheckedState w14:val="2610" w14:font="MS Gothic"/>
                </w14:checkbox>
              </w:sdtPr>
              <w:sdtContent>
                <w:r w:rsidR="00B550E7">
                  <w:rPr>
                    <w:rFonts w:ascii="MS Gothic" w:eastAsia="MS Gothic" w:hAnsi="MS Gothic" w:hint="eastAsia"/>
                    <w:b/>
                    <w:bCs/>
                    <w:lang w:eastAsia="ja-JP"/>
                  </w:rPr>
                  <w:t>☐</w:t>
                </w:r>
              </w:sdtContent>
            </w:sdt>
            <w:r w:rsidR="00B550E7">
              <w:rPr>
                <w:lang w:eastAsia="ja-JP"/>
              </w:rPr>
              <w:t xml:space="preserve">  </w:t>
            </w:r>
            <w:r w:rsidR="00025FB8">
              <w:rPr>
                <w:lang w:eastAsia="ja-JP"/>
              </w:rPr>
              <w:t>N</w:t>
            </w:r>
            <w:r w:rsidR="002652A7">
              <w:rPr>
                <w:lang w:eastAsia="ja-JP"/>
              </w:rPr>
              <w:t>o</w:t>
            </w:r>
            <w:r w:rsidR="00B550E7">
              <w:rPr>
                <w:lang w:eastAsia="ja-JP"/>
              </w:rPr>
              <w:t>t applicable</w:t>
            </w:r>
          </w:p>
          <w:p w14:paraId="7FB61678" w14:textId="326167C2" w:rsidR="0058696E" w:rsidRDefault="00000000" w:rsidP="0058696E">
            <w:pPr>
              <w:ind w:left="318" w:hanging="318"/>
              <w:rPr>
                <w:lang w:eastAsia="ja-JP"/>
              </w:rPr>
            </w:pPr>
            <w:sdt>
              <w:sdtPr>
                <w:rPr>
                  <w:b/>
                  <w:bCs/>
                  <w:lang w:eastAsia="ja-JP"/>
                </w:rPr>
                <w:id w:val="-1818024416"/>
                <w14:checkbox>
                  <w14:checked w14:val="0"/>
                  <w14:checkedState w14:val="2612" w14:font="MS Gothic"/>
                  <w14:uncheckedState w14:val="2610" w14:font="MS Gothic"/>
                </w14:checkbox>
              </w:sdtPr>
              <w:sdtContent>
                <w:r w:rsidR="002652A7">
                  <w:rPr>
                    <w:rFonts w:ascii="MS Gothic" w:eastAsia="MS Gothic" w:hAnsi="MS Gothic" w:hint="eastAsia"/>
                    <w:b/>
                    <w:bCs/>
                    <w:lang w:eastAsia="ja-JP"/>
                  </w:rPr>
                  <w:t>☐</w:t>
                </w:r>
              </w:sdtContent>
            </w:sdt>
            <w:r w:rsidR="002652A7">
              <w:rPr>
                <w:lang w:eastAsia="ja-JP"/>
              </w:rPr>
              <w:t xml:space="preserve">  </w:t>
            </w:r>
            <w:r w:rsidR="00025FB8">
              <w:rPr>
                <w:lang w:eastAsia="ja-JP"/>
              </w:rPr>
              <w:t>T</w:t>
            </w:r>
            <w:r w:rsidR="0058696E">
              <w:rPr>
                <w:lang w:eastAsia="ja-JP"/>
              </w:rPr>
              <w:t>he Council of Heads of Australasian Herbaria (flora)</w:t>
            </w:r>
          </w:p>
          <w:p w14:paraId="0788FAD9" w14:textId="7FAD54F4" w:rsidR="0058696E" w:rsidRDefault="00000000" w:rsidP="0058696E">
            <w:pPr>
              <w:ind w:left="318" w:hanging="318"/>
              <w:rPr>
                <w:lang w:eastAsia="ja-JP"/>
              </w:rPr>
            </w:pPr>
            <w:sdt>
              <w:sdtPr>
                <w:rPr>
                  <w:b/>
                  <w:bCs/>
                  <w:lang w:eastAsia="ja-JP"/>
                </w:rPr>
                <w:id w:val="-968902164"/>
                <w14:checkbox>
                  <w14:checked w14:val="0"/>
                  <w14:checkedState w14:val="2612" w14:font="MS Gothic"/>
                  <w14:uncheckedState w14:val="2610" w14:font="MS Gothic"/>
                </w14:checkbox>
              </w:sdtPr>
              <w:sdtContent>
                <w:r w:rsidR="0058696E">
                  <w:rPr>
                    <w:rFonts w:ascii="MS Gothic" w:eastAsia="MS Gothic" w:hAnsi="MS Gothic" w:hint="eastAsia"/>
                    <w:b/>
                    <w:bCs/>
                    <w:lang w:eastAsia="ja-JP"/>
                  </w:rPr>
                  <w:t>☐</w:t>
                </w:r>
              </w:sdtContent>
            </w:sdt>
            <w:r w:rsidR="0058696E">
              <w:rPr>
                <w:lang w:eastAsia="ja-JP"/>
              </w:rPr>
              <w:t xml:space="preserve">  </w:t>
            </w:r>
            <w:r w:rsidR="00025FB8">
              <w:rPr>
                <w:lang w:eastAsia="ja-JP"/>
              </w:rPr>
              <w:t>T</w:t>
            </w:r>
            <w:r w:rsidR="0058696E">
              <w:rPr>
                <w:lang w:eastAsia="ja-JP"/>
              </w:rPr>
              <w:t xml:space="preserve">he Australian Faunal Directory (fauna); </w:t>
            </w:r>
            <w:r w:rsidR="0058696E" w:rsidRPr="0000282C">
              <w:rPr>
                <w:b/>
                <w:bCs/>
                <w:lang w:eastAsia="ja-JP"/>
              </w:rPr>
              <w:t>OR</w:t>
            </w:r>
          </w:p>
          <w:p w14:paraId="6C3DE94A" w14:textId="3761EE65" w:rsidR="0058696E" w:rsidRDefault="00000000" w:rsidP="0058696E">
            <w:pPr>
              <w:ind w:left="318" w:hanging="318"/>
              <w:rPr>
                <w:b/>
                <w:bCs/>
                <w:lang w:eastAsia="ja-JP"/>
              </w:rPr>
            </w:pPr>
            <w:sdt>
              <w:sdtPr>
                <w:rPr>
                  <w:b/>
                  <w:bCs/>
                  <w:lang w:eastAsia="ja-JP"/>
                </w:rPr>
                <w:id w:val="-640884886"/>
                <w14:checkbox>
                  <w14:checked w14:val="0"/>
                  <w14:checkedState w14:val="2612" w14:font="MS Gothic"/>
                  <w14:uncheckedState w14:val="2610" w14:font="MS Gothic"/>
                </w14:checkbox>
              </w:sdtPr>
              <w:sdtContent>
                <w:r w:rsidR="0058696E">
                  <w:rPr>
                    <w:rFonts w:ascii="MS Gothic" w:eastAsia="MS Gothic" w:hAnsi="MS Gothic" w:hint="eastAsia"/>
                    <w:b/>
                    <w:bCs/>
                    <w:lang w:eastAsia="ja-JP"/>
                  </w:rPr>
                  <w:t>☐</w:t>
                </w:r>
              </w:sdtContent>
            </w:sdt>
            <w:r w:rsidR="0058696E">
              <w:rPr>
                <w:lang w:eastAsia="ja-JP"/>
              </w:rPr>
              <w:t xml:space="preserve">  </w:t>
            </w:r>
            <w:r w:rsidR="00025FB8">
              <w:rPr>
                <w:lang w:eastAsia="ja-JP"/>
              </w:rPr>
              <w:t>A</w:t>
            </w:r>
            <w:r w:rsidR="0058696E">
              <w:rPr>
                <w:lang w:eastAsia="ja-JP"/>
              </w:rPr>
              <w:t xml:space="preserve"> taxonomy and nomenclature agreed upon by relevant parties based on the latest scientific evidence</w:t>
            </w:r>
          </w:p>
        </w:tc>
      </w:tr>
      <w:tr w:rsidR="002462AB" w14:paraId="40607128" w14:textId="77777777" w:rsidTr="009F7F47">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6A639E0" w14:textId="52B18612" w:rsidR="002462AB" w:rsidRDefault="002462AB" w:rsidP="0000282C">
            <w:pPr>
              <w:ind w:left="318" w:hanging="318"/>
              <w:rPr>
                <w:b/>
                <w:bCs/>
                <w:lang w:eastAsia="ja-JP"/>
              </w:rPr>
            </w:pPr>
            <w:r>
              <w:rPr>
                <w:b/>
                <w:bCs/>
                <w:lang w:eastAsia="ja-JP"/>
              </w:rPr>
              <w:t>For species that are not conventionally accepted</w:t>
            </w:r>
          </w:p>
          <w:p w14:paraId="2843E18D" w14:textId="5DDAD263" w:rsidR="00B550E7" w:rsidRDefault="00000000" w:rsidP="00B550E7">
            <w:pPr>
              <w:tabs>
                <w:tab w:val="left" w:pos="720"/>
                <w:tab w:val="left" w:pos="1440"/>
                <w:tab w:val="left" w:pos="1880"/>
                <w:tab w:val="left" w:pos="2880"/>
                <w:tab w:val="left" w:pos="3439"/>
                <w:tab w:val="left" w:pos="4006"/>
                <w:tab w:val="center" w:pos="4998"/>
                <w:tab w:val="left" w:pos="7125"/>
                <w:tab w:val="left" w:pos="8967"/>
                <w:tab w:val="left" w:pos="9251"/>
              </w:tabs>
              <w:jc w:val="both"/>
              <w:rPr>
                <w:b/>
                <w:bCs/>
                <w:lang w:eastAsia="ja-JP"/>
              </w:rPr>
            </w:pPr>
            <w:sdt>
              <w:sdtPr>
                <w:rPr>
                  <w:b/>
                  <w:bCs/>
                  <w:lang w:eastAsia="ja-JP"/>
                </w:rPr>
                <w:id w:val="-1637862450"/>
                <w14:checkbox>
                  <w14:checked w14:val="0"/>
                  <w14:checkedState w14:val="2612" w14:font="MS Gothic"/>
                  <w14:uncheckedState w14:val="2610" w14:font="MS Gothic"/>
                </w14:checkbox>
              </w:sdtPr>
              <w:sdtContent>
                <w:r w:rsidR="00B550E7">
                  <w:rPr>
                    <w:rFonts w:ascii="MS Gothic" w:eastAsia="MS Gothic" w:hAnsi="MS Gothic" w:hint="eastAsia"/>
                    <w:b/>
                    <w:bCs/>
                    <w:lang w:eastAsia="ja-JP"/>
                  </w:rPr>
                  <w:t>☐</w:t>
                </w:r>
              </w:sdtContent>
            </w:sdt>
            <w:r w:rsidR="00B550E7">
              <w:rPr>
                <w:lang w:eastAsia="ja-JP"/>
              </w:rPr>
              <w:t xml:space="preserve">  </w:t>
            </w:r>
            <w:r w:rsidR="00025FB8">
              <w:rPr>
                <w:lang w:eastAsia="ja-JP"/>
              </w:rPr>
              <w:t>N</w:t>
            </w:r>
            <w:r w:rsidR="002652A7">
              <w:rPr>
                <w:lang w:eastAsia="ja-JP"/>
              </w:rPr>
              <w:t>ot applicable</w:t>
            </w:r>
          </w:p>
          <w:p w14:paraId="0B200729" w14:textId="000F5758" w:rsidR="002462AB" w:rsidRDefault="00000000" w:rsidP="0000282C">
            <w:pPr>
              <w:tabs>
                <w:tab w:val="left" w:pos="885"/>
              </w:tabs>
              <w:ind w:left="318" w:hanging="318"/>
              <w:rPr>
                <w:lang w:eastAsia="ja-JP"/>
              </w:rPr>
            </w:pPr>
            <w:sdt>
              <w:sdtPr>
                <w:rPr>
                  <w:b/>
                  <w:bCs/>
                  <w:lang w:eastAsia="ja-JP"/>
                </w:rPr>
                <w:id w:val="-2108957170"/>
                <w14:checkbox>
                  <w14:checked w14:val="0"/>
                  <w14:checkedState w14:val="2612" w14:font="MS Gothic"/>
                  <w14:uncheckedState w14:val="2610" w14:font="MS Gothic"/>
                </w14:checkbox>
              </w:sdtPr>
              <w:sdtContent>
                <w:r w:rsidR="002462AB">
                  <w:rPr>
                    <w:rFonts w:ascii="MS Gothic" w:eastAsia="MS Gothic" w:hAnsi="MS Gothic" w:hint="eastAsia"/>
                    <w:b/>
                    <w:bCs/>
                    <w:lang w:eastAsia="ja-JP"/>
                  </w:rPr>
                  <w:t>☐</w:t>
                </w:r>
              </w:sdtContent>
            </w:sdt>
            <w:r w:rsidR="002652A7">
              <w:rPr>
                <w:lang w:eastAsia="ja-JP"/>
              </w:rPr>
              <w:t xml:space="preserve">  </w:t>
            </w:r>
            <w:r w:rsidR="00025FB8">
              <w:rPr>
                <w:lang w:eastAsia="ja-JP"/>
              </w:rPr>
              <w:t>A</w:t>
            </w:r>
            <w:r w:rsidR="002652A7" w:rsidRPr="00A33098">
              <w:rPr>
                <w:lang w:eastAsia="ja-JP"/>
              </w:rPr>
              <w:t xml:space="preserve"> taxonomic </w:t>
            </w:r>
            <w:r w:rsidR="002462AB" w:rsidRPr="00A33098">
              <w:rPr>
                <w:lang w:eastAsia="ja-JP"/>
              </w:rPr>
              <w:t>description of the species in a form suitable for publication in conventional scientific literature.</w:t>
            </w:r>
          </w:p>
          <w:p w14:paraId="66BF66AA" w14:textId="77777777" w:rsidR="002462AB" w:rsidRPr="0000282C" w:rsidRDefault="002462AB" w:rsidP="0000282C">
            <w:pPr>
              <w:tabs>
                <w:tab w:val="left" w:pos="885"/>
              </w:tabs>
              <w:ind w:left="318" w:hanging="318"/>
              <w:rPr>
                <w:b/>
                <w:bCs/>
                <w:lang w:eastAsia="ja-JP"/>
              </w:rPr>
            </w:pPr>
            <w:r w:rsidRPr="0000282C">
              <w:rPr>
                <w:b/>
                <w:bCs/>
                <w:lang w:eastAsia="ja-JP"/>
              </w:rPr>
              <w:t xml:space="preserve">OR </w:t>
            </w:r>
          </w:p>
          <w:p w14:paraId="6CF2F9A7" w14:textId="1169E504" w:rsidR="002462AB" w:rsidRDefault="00000000" w:rsidP="0000282C">
            <w:pPr>
              <w:ind w:left="318" w:hanging="318"/>
              <w:rPr>
                <w:b/>
                <w:bCs/>
                <w:lang w:eastAsia="ja-JP"/>
              </w:rPr>
            </w:pPr>
            <w:sdt>
              <w:sdtPr>
                <w:rPr>
                  <w:b/>
                  <w:bCs/>
                  <w:lang w:eastAsia="ja-JP"/>
                </w:rPr>
                <w:id w:val="-636105021"/>
                <w14:checkbox>
                  <w14:checked w14:val="0"/>
                  <w14:checkedState w14:val="2612" w14:font="MS Gothic"/>
                  <w14:uncheckedState w14:val="2610" w14:font="MS Gothic"/>
                </w14:checkbox>
              </w:sdtPr>
              <w:sdtContent>
                <w:r w:rsidR="002462AB">
                  <w:rPr>
                    <w:rFonts w:ascii="MS Gothic" w:eastAsia="MS Gothic" w:hAnsi="MS Gothic" w:hint="eastAsia"/>
                    <w:b/>
                    <w:bCs/>
                    <w:lang w:eastAsia="ja-JP"/>
                  </w:rPr>
                  <w:t>☐</w:t>
                </w:r>
              </w:sdtContent>
            </w:sdt>
            <w:r w:rsidR="002462AB">
              <w:rPr>
                <w:lang w:eastAsia="ja-JP"/>
              </w:rPr>
              <w:t xml:space="preserve">  </w:t>
            </w:r>
            <w:r w:rsidR="00025FB8">
              <w:rPr>
                <w:lang w:eastAsia="ja-JP"/>
              </w:rPr>
              <w:t>E</w:t>
            </w:r>
            <w:r w:rsidR="002652A7" w:rsidRPr="00A33098">
              <w:rPr>
                <w:lang w:eastAsia="ja-JP"/>
              </w:rPr>
              <w:t>vidence that a scientific institution has a specimen of the species, and a written statement signed by a pers</w:t>
            </w:r>
            <w:r w:rsidR="002462AB" w:rsidRPr="00A33098">
              <w:rPr>
                <w:lang w:eastAsia="ja-JP"/>
              </w:rPr>
              <w:t xml:space="preserve">on who is a taxonomist with relevant expertise (i.e., someone who has worked with, or is a published </w:t>
            </w:r>
            <w:r w:rsidR="002462AB" w:rsidRPr="00A33098">
              <w:rPr>
                <w:lang w:eastAsia="ja-JP"/>
              </w:rPr>
              <w:lastRenderedPageBreak/>
              <w:t>author on, the group of species nominated) that the specimen is considered a new species.</w:t>
            </w:r>
          </w:p>
        </w:tc>
      </w:tr>
      <w:tr w:rsidR="005E642C" w14:paraId="6FB54AFF" w14:textId="77777777" w:rsidTr="009C58BB">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DEA2E92" w14:textId="79624216" w:rsidR="005E642C" w:rsidRDefault="002462AB" w:rsidP="009C58BB">
            <w:pPr>
              <w:rPr>
                <w:b/>
                <w:bCs/>
                <w:lang w:eastAsia="ja-JP"/>
              </w:rPr>
            </w:pPr>
            <w:r>
              <w:rPr>
                <w:b/>
                <w:bCs/>
                <w:lang w:eastAsia="ja-JP"/>
              </w:rPr>
              <w:lastRenderedPageBreak/>
              <w:t>Taxonomic authority details</w:t>
            </w:r>
          </w:p>
          <w:p w14:paraId="5C0966B0" w14:textId="77777777" w:rsidR="005E642C" w:rsidRPr="002D0E37" w:rsidRDefault="005E642C" w:rsidP="009C58BB">
            <w:pPr>
              <w:rPr>
                <w:lang w:eastAsia="ja-JP"/>
              </w:rPr>
            </w:pPr>
          </w:p>
        </w:tc>
      </w:tr>
      <w:tr w:rsidR="00D905D6" w14:paraId="0CECCA0D" w14:textId="77777777" w:rsidTr="009C58BB">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E57A5D6" w14:textId="17AC8BBA" w:rsidR="00D905D6" w:rsidRDefault="00D905D6" w:rsidP="009C58BB">
            <w:pPr>
              <w:rPr>
                <w:b/>
                <w:bCs/>
                <w:lang w:eastAsia="ja-JP"/>
              </w:rPr>
            </w:pPr>
            <w:r>
              <w:rPr>
                <w:b/>
                <w:bCs/>
                <w:lang w:eastAsia="ja-JP"/>
              </w:rPr>
              <w:t>Order</w:t>
            </w:r>
            <w:r w:rsidR="00182A8F">
              <w:rPr>
                <w:b/>
                <w:bCs/>
                <w:lang w:eastAsia="ja-JP"/>
              </w:rPr>
              <w:t xml:space="preserve"> </w:t>
            </w:r>
            <w:r>
              <w:rPr>
                <w:b/>
                <w:bCs/>
                <w:lang w:eastAsia="ja-JP"/>
              </w:rPr>
              <w:t>/</w:t>
            </w:r>
            <w:r w:rsidR="00182A8F">
              <w:rPr>
                <w:b/>
                <w:bCs/>
                <w:lang w:eastAsia="ja-JP"/>
              </w:rPr>
              <w:t xml:space="preserve"> </w:t>
            </w:r>
            <w:r>
              <w:rPr>
                <w:b/>
                <w:bCs/>
                <w:lang w:eastAsia="ja-JP"/>
              </w:rPr>
              <w:t>family</w:t>
            </w:r>
          </w:p>
          <w:p w14:paraId="15A8EF30" w14:textId="40E6382A" w:rsidR="00D905D6" w:rsidRPr="00613941" w:rsidRDefault="00D905D6" w:rsidP="009C58BB">
            <w:pPr>
              <w:rPr>
                <w:lang w:eastAsia="ja-JP"/>
              </w:rPr>
            </w:pPr>
          </w:p>
        </w:tc>
      </w:tr>
      <w:tr w:rsidR="0033282A" w14:paraId="42F7C130" w14:textId="77777777" w:rsidTr="009C58BB">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3ECA055" w14:textId="77777777" w:rsidR="0033282A" w:rsidRDefault="0033282A" w:rsidP="009C58BB">
            <w:pPr>
              <w:rPr>
                <w:b/>
                <w:bCs/>
                <w:lang w:eastAsia="ja-JP"/>
              </w:rPr>
            </w:pPr>
            <w:r>
              <w:rPr>
                <w:b/>
                <w:bCs/>
                <w:lang w:eastAsia="ja-JP"/>
              </w:rPr>
              <w:t>Synonyms</w:t>
            </w:r>
          </w:p>
          <w:p w14:paraId="0D7B0191" w14:textId="50960CD7" w:rsidR="0033282A" w:rsidRPr="00613941" w:rsidRDefault="0033282A" w:rsidP="009C58BB">
            <w:pPr>
              <w:rPr>
                <w:lang w:eastAsia="ja-JP"/>
              </w:rPr>
            </w:pPr>
          </w:p>
        </w:tc>
      </w:tr>
      <w:tr w:rsidR="0088214D" w14:paraId="50BDD485" w14:textId="77777777" w:rsidTr="1517A0AB">
        <w:tc>
          <w:tcPr>
            <w:tcW w:w="10194" w:type="dxa"/>
            <w:tcBorders>
              <w:bottom w:val="single" w:sz="12" w:space="0" w:color="ED7D31" w:themeColor="accent2"/>
            </w:tcBorders>
            <w:shd w:val="clear" w:color="auto" w:fill="F2F2F2" w:themeFill="background1" w:themeFillShade="F2"/>
          </w:tcPr>
          <w:p w14:paraId="7DF23A91" w14:textId="56FEF6CB" w:rsidR="0088214D" w:rsidRDefault="000F2AB7" w:rsidP="00D9166F">
            <w:pPr>
              <w:pStyle w:val="Heading2"/>
              <w:rPr>
                <w:lang w:eastAsia="ja-JP"/>
              </w:rPr>
            </w:pPr>
            <w:r>
              <w:rPr>
                <w:lang w:eastAsia="ja-JP"/>
              </w:rPr>
              <w:t>*</w:t>
            </w:r>
            <w:r w:rsidR="00D9166F">
              <w:rPr>
                <w:lang w:eastAsia="ja-JP"/>
              </w:rPr>
              <w:t>Description</w:t>
            </w:r>
          </w:p>
        </w:tc>
      </w:tr>
      <w:tr w:rsidR="0088214D" w14:paraId="5A136291" w14:textId="77777777" w:rsidTr="1517A0AB">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0C0C9741" w14:textId="77777777" w:rsidR="0088214D" w:rsidRDefault="0088214D" w:rsidP="00386787">
            <w:pPr>
              <w:rPr>
                <w:lang w:eastAsia="ja-JP"/>
              </w:rPr>
            </w:pPr>
          </w:p>
        </w:tc>
      </w:tr>
      <w:tr w:rsidR="0088214D" w14:paraId="5462ACE1" w14:textId="77777777" w:rsidTr="1517A0AB">
        <w:tc>
          <w:tcPr>
            <w:tcW w:w="10194" w:type="dxa"/>
            <w:tcBorders>
              <w:top w:val="single" w:sz="12" w:space="0" w:color="ED7D31" w:themeColor="accent2"/>
              <w:bottom w:val="single" w:sz="12" w:space="0" w:color="ED7D31" w:themeColor="accent2"/>
            </w:tcBorders>
            <w:shd w:val="clear" w:color="auto" w:fill="F2F2F2" w:themeFill="background1" w:themeFillShade="F2"/>
          </w:tcPr>
          <w:p w14:paraId="40D55D22" w14:textId="10D62BAB" w:rsidR="0088214D" w:rsidRDefault="00F768D1" w:rsidP="00F768D1">
            <w:pPr>
              <w:pStyle w:val="Heading2"/>
              <w:rPr>
                <w:lang w:eastAsia="ja-JP"/>
              </w:rPr>
            </w:pPr>
            <w:r>
              <w:rPr>
                <w:lang w:eastAsia="ja-JP"/>
              </w:rPr>
              <w:t>Distribution</w:t>
            </w:r>
          </w:p>
        </w:tc>
      </w:tr>
      <w:tr w:rsidR="0088214D" w14:paraId="3DCC54D4" w14:textId="77777777" w:rsidTr="1517A0AB">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392B23B" w14:textId="77777777" w:rsidR="0088214D" w:rsidRDefault="0088214D" w:rsidP="00386787">
            <w:pPr>
              <w:rPr>
                <w:lang w:eastAsia="ja-JP"/>
              </w:rPr>
            </w:pPr>
          </w:p>
        </w:tc>
      </w:tr>
      <w:tr w:rsidR="0088214D" w14:paraId="30722E34" w14:textId="77777777" w:rsidTr="1517A0AB">
        <w:tc>
          <w:tcPr>
            <w:tcW w:w="10194" w:type="dxa"/>
            <w:tcBorders>
              <w:top w:val="single" w:sz="12" w:space="0" w:color="ED7D31" w:themeColor="accent2"/>
              <w:bottom w:val="single" w:sz="12" w:space="0" w:color="ED7D31" w:themeColor="accent2"/>
            </w:tcBorders>
            <w:shd w:val="clear" w:color="auto" w:fill="F2F2F2" w:themeFill="background1" w:themeFillShade="F2"/>
          </w:tcPr>
          <w:p w14:paraId="202E6F57" w14:textId="23A46D00" w:rsidR="0088214D" w:rsidRDefault="00F768D1" w:rsidP="00F768D1">
            <w:pPr>
              <w:pStyle w:val="Heading2"/>
              <w:rPr>
                <w:lang w:eastAsia="ja-JP"/>
              </w:rPr>
            </w:pPr>
            <w:r>
              <w:rPr>
                <w:lang w:eastAsia="ja-JP"/>
              </w:rPr>
              <w:t>Biology</w:t>
            </w:r>
            <w:r w:rsidR="00814CB4">
              <w:rPr>
                <w:lang w:eastAsia="ja-JP"/>
              </w:rPr>
              <w:t xml:space="preserve"> and </w:t>
            </w:r>
            <w:r>
              <w:rPr>
                <w:lang w:eastAsia="ja-JP"/>
              </w:rPr>
              <w:t>ecology</w:t>
            </w:r>
          </w:p>
        </w:tc>
      </w:tr>
      <w:tr w:rsidR="0088214D" w14:paraId="501CE586" w14:textId="77777777" w:rsidTr="1517A0AB">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287FF669" w14:textId="77777777" w:rsidR="0088214D" w:rsidRDefault="0088214D" w:rsidP="00386787">
            <w:pPr>
              <w:rPr>
                <w:lang w:eastAsia="ja-JP"/>
              </w:rPr>
            </w:pPr>
          </w:p>
        </w:tc>
      </w:tr>
    </w:tbl>
    <w:p w14:paraId="078A22AD" w14:textId="22E8A320" w:rsidR="00F768D1" w:rsidRPr="00DB4BD2" w:rsidRDefault="00F768D1" w:rsidP="00DB4BD2">
      <w:pPr>
        <w:widowControl/>
        <w:spacing w:before="0" w:after="0" w:line="259" w:lineRule="auto"/>
        <w:rPr>
          <w:sz w:val="2"/>
          <w:szCs w:val="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F768D1" w14:paraId="42911C13" w14:textId="77777777" w:rsidTr="1517A0AB">
        <w:tc>
          <w:tcPr>
            <w:tcW w:w="10194" w:type="dxa"/>
            <w:shd w:val="clear" w:color="auto" w:fill="FBD4B4"/>
          </w:tcPr>
          <w:p w14:paraId="79C2D5CD" w14:textId="65F9C148" w:rsidR="00F768D1" w:rsidRDefault="00F768D1" w:rsidP="0088219D">
            <w:pPr>
              <w:pStyle w:val="Heading2"/>
              <w:rPr>
                <w:lang w:eastAsia="ja-JP"/>
              </w:rPr>
            </w:pPr>
            <w:r>
              <w:rPr>
                <w:lang w:eastAsia="ja-JP"/>
              </w:rPr>
              <w:t>THREATS</w:t>
            </w:r>
          </w:p>
        </w:tc>
      </w:tr>
      <w:tr w:rsidR="00F768D1" w14:paraId="0B998B15" w14:textId="77777777" w:rsidTr="1517A0AB">
        <w:tc>
          <w:tcPr>
            <w:tcW w:w="10194" w:type="dxa"/>
            <w:shd w:val="clear" w:color="auto" w:fill="F2F2F2" w:themeFill="background1" w:themeFillShade="F2"/>
          </w:tcPr>
          <w:p w14:paraId="53EECF75" w14:textId="6135D18C" w:rsidR="00F21D56" w:rsidRPr="00F21D56" w:rsidRDefault="00F21D56" w:rsidP="00DB4BD2">
            <w:pPr>
              <w:pStyle w:val="Heading2"/>
              <w:rPr>
                <w:lang w:eastAsia="ja-JP"/>
              </w:rPr>
            </w:pPr>
            <w:r w:rsidRPr="00F21D56">
              <w:rPr>
                <w:lang w:eastAsia="ja-JP"/>
              </w:rPr>
              <w:t>Identification of known threats and impact of the threats</w:t>
            </w:r>
          </w:p>
        </w:tc>
      </w:tr>
      <w:tr w:rsidR="00DB4BD2" w14:paraId="2AAF7198" w14:textId="77777777" w:rsidTr="1517A0AB">
        <w:tc>
          <w:tcPr>
            <w:tcW w:w="10194" w:type="dxa"/>
            <w:shd w:val="clear" w:color="auto" w:fill="F2F2F2" w:themeFill="background1" w:themeFillShade="F2"/>
          </w:tcPr>
          <w:p w14:paraId="31C20F08" w14:textId="77777777" w:rsidR="00DB4BD2" w:rsidRPr="00F21D56" w:rsidRDefault="00DB4BD2" w:rsidP="00DB4BD2">
            <w:pPr>
              <w:spacing w:after="0"/>
              <w:jc w:val="both"/>
              <w:rPr>
                <w:b/>
                <w:bCs/>
                <w:sz w:val="18"/>
                <w:szCs w:val="18"/>
                <w:lang w:eastAsia="ja-JP"/>
              </w:rPr>
            </w:pPr>
            <w:r w:rsidRPr="00F21D56">
              <w:rPr>
                <w:b/>
                <w:bCs/>
                <w:sz w:val="18"/>
                <w:szCs w:val="18"/>
                <w:vertAlign w:val="superscript"/>
                <w:lang w:eastAsia="ja-JP"/>
              </w:rPr>
              <w:t>a</w:t>
            </w:r>
            <w:r w:rsidRPr="00F21D56">
              <w:rPr>
                <w:b/>
                <w:bCs/>
                <w:sz w:val="18"/>
                <w:szCs w:val="18"/>
                <w:lang w:eastAsia="ja-JP"/>
              </w:rPr>
              <w:t>Threat status definitions</w:t>
            </w:r>
          </w:p>
          <w:p w14:paraId="7CC770E8" w14:textId="77777777" w:rsidR="00DB4BD2" w:rsidRPr="00F21D56" w:rsidRDefault="00DB4BD2" w:rsidP="00DB4BD2">
            <w:pPr>
              <w:spacing w:before="0" w:after="0"/>
              <w:jc w:val="both"/>
              <w:rPr>
                <w:sz w:val="18"/>
                <w:szCs w:val="18"/>
                <w:lang w:eastAsia="ja-JP"/>
              </w:rPr>
            </w:pPr>
            <w:r w:rsidRPr="00F21D56">
              <w:rPr>
                <w:sz w:val="18"/>
                <w:szCs w:val="18"/>
                <w:lang w:eastAsia="ja-JP"/>
              </w:rPr>
              <w:t>Mechanism: identifies whether the threat is direct or indirect</w:t>
            </w:r>
          </w:p>
          <w:p w14:paraId="0A436DAB" w14:textId="55083D81" w:rsidR="00DB4BD2" w:rsidRPr="00F21D56" w:rsidRDefault="00DB4BD2" w:rsidP="00DB4BD2">
            <w:pPr>
              <w:spacing w:before="0" w:after="0"/>
              <w:jc w:val="both"/>
              <w:rPr>
                <w:sz w:val="18"/>
                <w:szCs w:val="18"/>
                <w:lang w:eastAsia="ja-JP"/>
              </w:rPr>
            </w:pPr>
            <w:r w:rsidRPr="00F21D56">
              <w:rPr>
                <w:sz w:val="18"/>
                <w:szCs w:val="18"/>
                <w:lang w:eastAsia="ja-JP"/>
              </w:rPr>
              <w:t>Timing: identifies the temporal nature of the threat (</w:t>
            </w:r>
            <w:r w:rsidR="00B550E7">
              <w:rPr>
                <w:sz w:val="18"/>
                <w:szCs w:val="18"/>
                <w:lang w:eastAsia="ja-JP"/>
              </w:rPr>
              <w:t>historical</w:t>
            </w:r>
            <w:r w:rsidRPr="00F21D56">
              <w:rPr>
                <w:sz w:val="18"/>
                <w:szCs w:val="18"/>
                <w:lang w:eastAsia="ja-JP"/>
              </w:rPr>
              <w:t>, current and/or future</w:t>
            </w:r>
            <w:r w:rsidR="00B550E7">
              <w:rPr>
                <w:sz w:val="18"/>
                <w:szCs w:val="18"/>
                <w:lang w:eastAsia="ja-JP"/>
              </w:rPr>
              <w:t>)</w:t>
            </w:r>
          </w:p>
          <w:p w14:paraId="57D2F67C" w14:textId="77777777" w:rsidR="00DB4BD2" w:rsidRPr="00F21D56" w:rsidRDefault="00DB4BD2" w:rsidP="00DB4BD2">
            <w:pPr>
              <w:spacing w:before="0" w:after="0"/>
              <w:jc w:val="both"/>
              <w:rPr>
                <w:sz w:val="18"/>
                <w:szCs w:val="18"/>
                <w:lang w:eastAsia="ja-JP"/>
              </w:rPr>
            </w:pPr>
            <w:r w:rsidRPr="00F21D56">
              <w:rPr>
                <w:sz w:val="18"/>
                <w:szCs w:val="18"/>
                <w:vertAlign w:val="superscript"/>
                <w:lang w:eastAsia="ja-JP"/>
              </w:rPr>
              <w:t>b</w:t>
            </w:r>
            <w:r w:rsidRPr="00F21D56">
              <w:rPr>
                <w:sz w:val="18"/>
                <w:szCs w:val="18"/>
                <w:lang w:eastAsia="ja-JP"/>
              </w:rPr>
              <w:t>Confidence: identifies the nature of the evidence (observed, estimated, projected, inferred, or suspected)</w:t>
            </w:r>
          </w:p>
          <w:p w14:paraId="5346EA2F" w14:textId="77777777" w:rsidR="00DB4BD2" w:rsidRPr="00F21D56" w:rsidRDefault="00DB4BD2" w:rsidP="00DB4BD2">
            <w:pPr>
              <w:spacing w:before="0" w:after="0"/>
              <w:jc w:val="both"/>
              <w:rPr>
                <w:sz w:val="18"/>
                <w:szCs w:val="18"/>
                <w:lang w:eastAsia="ja-JP"/>
              </w:rPr>
            </w:pPr>
            <w:r w:rsidRPr="00F21D56">
              <w:rPr>
                <w:sz w:val="18"/>
                <w:szCs w:val="18"/>
                <w:vertAlign w:val="superscript"/>
                <w:lang w:eastAsia="ja-JP"/>
              </w:rPr>
              <w:t>c</w:t>
            </w:r>
            <w:r w:rsidRPr="00F21D56">
              <w:rPr>
                <w:sz w:val="18"/>
                <w:szCs w:val="18"/>
                <w:lang w:eastAsia="ja-JP"/>
              </w:rPr>
              <w:t>Likelihood: identifies the likelihood of the threat impacting on the whole population or extent of the species or a part thereof</w:t>
            </w:r>
          </w:p>
          <w:p w14:paraId="6292DF92" w14:textId="77777777" w:rsidR="00DB4BD2" w:rsidRPr="00F21D56" w:rsidRDefault="00DB4BD2" w:rsidP="00DB4BD2">
            <w:pPr>
              <w:spacing w:before="0" w:after="0"/>
              <w:jc w:val="both"/>
              <w:rPr>
                <w:sz w:val="18"/>
                <w:szCs w:val="18"/>
                <w:lang w:eastAsia="ja-JP"/>
              </w:rPr>
            </w:pPr>
            <w:r w:rsidRPr="00F21D56">
              <w:rPr>
                <w:sz w:val="18"/>
                <w:szCs w:val="18"/>
                <w:vertAlign w:val="superscript"/>
                <w:lang w:eastAsia="ja-JP"/>
              </w:rPr>
              <w:t>d</w:t>
            </w:r>
            <w:r w:rsidRPr="00F21D56">
              <w:rPr>
                <w:sz w:val="18"/>
                <w:szCs w:val="18"/>
                <w:lang w:eastAsia="ja-JP"/>
              </w:rPr>
              <w:t>Consequence: identifies the severity of the threat</w:t>
            </w:r>
          </w:p>
          <w:p w14:paraId="3797BD5B" w14:textId="17B78B5E" w:rsidR="00DB4BD2" w:rsidRPr="00F21D56" w:rsidRDefault="00DB4BD2" w:rsidP="00DB4BD2">
            <w:pPr>
              <w:spacing w:before="0" w:after="0"/>
              <w:jc w:val="both"/>
              <w:rPr>
                <w:sz w:val="18"/>
                <w:szCs w:val="18"/>
                <w:lang w:eastAsia="ja-JP"/>
              </w:rPr>
            </w:pPr>
            <w:r w:rsidRPr="00F21D56">
              <w:rPr>
                <w:sz w:val="18"/>
                <w:szCs w:val="18"/>
                <w:lang w:eastAsia="ja-JP"/>
              </w:rPr>
              <w:t xml:space="preserve">Trend: identifies the extent to which it will continue to operate on the species (decreasing, </w:t>
            </w:r>
            <w:r w:rsidR="00B550E7">
              <w:rPr>
                <w:sz w:val="18"/>
                <w:szCs w:val="18"/>
                <w:lang w:eastAsia="ja-JP"/>
              </w:rPr>
              <w:t>static</w:t>
            </w:r>
            <w:r w:rsidRPr="00F21D56">
              <w:rPr>
                <w:sz w:val="18"/>
                <w:szCs w:val="18"/>
                <w:lang w:eastAsia="ja-JP"/>
              </w:rPr>
              <w:t>, increasing, unknown)</w:t>
            </w:r>
          </w:p>
          <w:p w14:paraId="273EAE3F" w14:textId="756192A1" w:rsidR="00DB4BD2" w:rsidRPr="00DB4BD2" w:rsidRDefault="00DB4BD2" w:rsidP="00DB4BD2">
            <w:pPr>
              <w:spacing w:before="0"/>
              <w:jc w:val="both"/>
              <w:rPr>
                <w:sz w:val="18"/>
                <w:szCs w:val="18"/>
                <w:lang w:eastAsia="ja-JP"/>
              </w:rPr>
            </w:pPr>
            <w:r w:rsidRPr="00F21D56">
              <w:rPr>
                <w:sz w:val="18"/>
                <w:szCs w:val="18"/>
                <w:lang w:eastAsia="ja-JP"/>
              </w:rPr>
              <w:t>Extent: identifies its spatial context in terms of the range of the species (entire range, part of range, unknown)</w:t>
            </w:r>
          </w:p>
        </w:tc>
      </w:tr>
      <w:tr w:rsidR="00DB4BD2" w14:paraId="0B217C33" w14:textId="77777777" w:rsidTr="1517A0AB">
        <w:tc>
          <w:tcPr>
            <w:tcW w:w="10194" w:type="dxa"/>
            <w:shd w:val="clear" w:color="auto" w:fill="F2F2F2" w:themeFill="background1" w:themeFillShade="F2"/>
          </w:tcPr>
          <w:p w14:paraId="3E2F895C" w14:textId="77777777" w:rsidR="00DB4BD2" w:rsidRPr="00F21D56" w:rsidRDefault="00DB4BD2" w:rsidP="00DB4BD2">
            <w:pPr>
              <w:spacing w:after="0"/>
              <w:jc w:val="both"/>
              <w:rPr>
                <w:b/>
                <w:bCs/>
                <w:sz w:val="18"/>
                <w:szCs w:val="18"/>
                <w:lang w:eastAsia="ja-JP"/>
              </w:rPr>
            </w:pPr>
            <w:r w:rsidRPr="00F21D56">
              <w:rPr>
                <w:b/>
                <w:bCs/>
                <w:sz w:val="18"/>
                <w:szCs w:val="18"/>
                <w:vertAlign w:val="superscript"/>
                <w:lang w:eastAsia="ja-JP"/>
              </w:rPr>
              <w:t>b</w:t>
            </w:r>
            <w:r w:rsidRPr="00F21D56">
              <w:rPr>
                <w:b/>
                <w:bCs/>
                <w:sz w:val="18"/>
                <w:szCs w:val="18"/>
                <w:lang w:eastAsia="ja-JP"/>
              </w:rPr>
              <w:t>Parameters for Confidence are defined as follows:</w:t>
            </w:r>
          </w:p>
          <w:p w14:paraId="40B56FD4" w14:textId="77777777" w:rsidR="00DB4BD2" w:rsidRPr="00F21D56" w:rsidRDefault="00DB4BD2" w:rsidP="00DB4BD2">
            <w:pPr>
              <w:spacing w:before="0" w:after="0"/>
              <w:jc w:val="both"/>
              <w:rPr>
                <w:sz w:val="18"/>
                <w:szCs w:val="18"/>
                <w:lang w:eastAsia="ja-JP"/>
              </w:rPr>
            </w:pPr>
            <w:r w:rsidRPr="00F21D56">
              <w:rPr>
                <w:sz w:val="18"/>
                <w:szCs w:val="18"/>
                <w:lang w:eastAsia="ja-JP"/>
              </w:rPr>
              <w:t>Observed: based on census data (i.e., all individuals in population counted)</w:t>
            </w:r>
          </w:p>
          <w:p w14:paraId="0B8FF6F4" w14:textId="77777777" w:rsidR="00DB4BD2" w:rsidRPr="00F21D56" w:rsidRDefault="00DB4BD2" w:rsidP="00DB4BD2">
            <w:pPr>
              <w:spacing w:before="0" w:after="0"/>
              <w:jc w:val="both"/>
              <w:rPr>
                <w:sz w:val="18"/>
                <w:szCs w:val="18"/>
                <w:lang w:eastAsia="ja-JP"/>
              </w:rPr>
            </w:pPr>
            <w:r w:rsidRPr="00F21D56">
              <w:rPr>
                <w:sz w:val="18"/>
                <w:szCs w:val="18"/>
                <w:lang w:eastAsia="ja-JP"/>
              </w:rPr>
              <w:t>Estimated: based on statistical assumptions (i.e., sample of population)</w:t>
            </w:r>
          </w:p>
          <w:p w14:paraId="2D01A770" w14:textId="77777777" w:rsidR="00DB4BD2" w:rsidRPr="00F21D56" w:rsidRDefault="00DB4BD2" w:rsidP="00DB4BD2">
            <w:pPr>
              <w:spacing w:before="0" w:after="0"/>
              <w:jc w:val="both"/>
              <w:rPr>
                <w:sz w:val="18"/>
                <w:szCs w:val="18"/>
                <w:lang w:eastAsia="ja-JP"/>
              </w:rPr>
            </w:pPr>
            <w:r w:rsidRPr="00F21D56">
              <w:rPr>
                <w:sz w:val="18"/>
                <w:szCs w:val="18"/>
                <w:lang w:eastAsia="ja-JP"/>
              </w:rPr>
              <w:t>Projected: based on statistical assumptions and projected into time or space</w:t>
            </w:r>
          </w:p>
          <w:p w14:paraId="33814164" w14:textId="4DFA5FF1" w:rsidR="00DB4BD2" w:rsidRPr="00F21D56" w:rsidRDefault="00DB4BD2" w:rsidP="00DB4BD2">
            <w:pPr>
              <w:spacing w:before="0" w:after="0"/>
              <w:jc w:val="both"/>
              <w:rPr>
                <w:sz w:val="18"/>
                <w:szCs w:val="18"/>
                <w:lang w:eastAsia="ja-JP"/>
              </w:rPr>
            </w:pPr>
            <w:r w:rsidRPr="00F21D56">
              <w:rPr>
                <w:sz w:val="18"/>
                <w:szCs w:val="18"/>
                <w:lang w:eastAsia="ja-JP"/>
              </w:rPr>
              <w:t xml:space="preserve">Inferred: </w:t>
            </w:r>
            <w:r w:rsidR="00831CEA">
              <w:rPr>
                <w:sz w:val="18"/>
                <w:szCs w:val="18"/>
                <w:lang w:eastAsia="ja-JP"/>
              </w:rPr>
              <w:t xml:space="preserve">based on </w:t>
            </w:r>
            <w:r w:rsidRPr="00F21D56">
              <w:rPr>
                <w:sz w:val="18"/>
                <w:szCs w:val="18"/>
                <w:lang w:eastAsia="ja-JP"/>
              </w:rPr>
              <w:t>indirect evidence on variables of same type</w:t>
            </w:r>
          </w:p>
          <w:p w14:paraId="6F618468" w14:textId="1BD8CCAA" w:rsidR="00DB4BD2" w:rsidRPr="00DB4BD2" w:rsidRDefault="00DB4BD2" w:rsidP="00DB4BD2">
            <w:pPr>
              <w:spacing w:before="0"/>
              <w:jc w:val="both"/>
              <w:rPr>
                <w:sz w:val="18"/>
                <w:szCs w:val="18"/>
                <w:lang w:eastAsia="ja-JP"/>
              </w:rPr>
            </w:pPr>
            <w:r w:rsidRPr="00F21D56">
              <w:rPr>
                <w:sz w:val="18"/>
                <w:szCs w:val="18"/>
                <w:lang w:eastAsia="ja-JP"/>
              </w:rPr>
              <w:t xml:space="preserve">Suspected: </w:t>
            </w:r>
            <w:r w:rsidR="00831CEA">
              <w:rPr>
                <w:sz w:val="18"/>
                <w:szCs w:val="18"/>
                <w:lang w:eastAsia="ja-JP"/>
              </w:rPr>
              <w:t xml:space="preserve">based on </w:t>
            </w:r>
            <w:r w:rsidRPr="00F21D56">
              <w:rPr>
                <w:sz w:val="18"/>
                <w:szCs w:val="18"/>
                <w:lang w:eastAsia="ja-JP"/>
              </w:rPr>
              <w:t>indirect evidence on variables of different type</w:t>
            </w:r>
          </w:p>
        </w:tc>
      </w:tr>
      <w:tr w:rsidR="00DB4BD2" w14:paraId="5BC2921A" w14:textId="77777777" w:rsidTr="1517A0AB">
        <w:tc>
          <w:tcPr>
            <w:tcW w:w="10194" w:type="dxa"/>
            <w:shd w:val="clear" w:color="auto" w:fill="F2F2F2" w:themeFill="background1" w:themeFillShade="F2"/>
          </w:tcPr>
          <w:p w14:paraId="375C8FA0" w14:textId="1352D156" w:rsidR="00DB4BD2" w:rsidRPr="00F21D56" w:rsidRDefault="00DB4BD2" w:rsidP="00DB4BD2">
            <w:pPr>
              <w:spacing w:after="0"/>
              <w:jc w:val="both"/>
              <w:rPr>
                <w:b/>
                <w:bCs/>
                <w:sz w:val="18"/>
                <w:szCs w:val="18"/>
                <w:lang w:eastAsia="ja-JP"/>
              </w:rPr>
            </w:pPr>
            <w:r w:rsidRPr="00F21D56">
              <w:rPr>
                <w:b/>
                <w:bCs/>
                <w:sz w:val="18"/>
                <w:szCs w:val="18"/>
                <w:vertAlign w:val="superscript"/>
                <w:lang w:eastAsia="ja-JP"/>
              </w:rPr>
              <w:t>c</w:t>
            </w:r>
            <w:r w:rsidRPr="00F21D56">
              <w:rPr>
                <w:b/>
                <w:bCs/>
                <w:sz w:val="18"/>
                <w:szCs w:val="18"/>
                <w:lang w:eastAsia="ja-JP"/>
              </w:rPr>
              <w:t>Parameters for Likelihood are defined as follows:</w:t>
            </w:r>
            <w:r w:rsidR="00831CEA">
              <w:rPr>
                <w:b/>
                <w:bCs/>
                <w:sz w:val="18"/>
                <w:szCs w:val="18"/>
                <w:lang w:eastAsia="ja-JP"/>
              </w:rPr>
              <w:t xml:space="preserve"> </w:t>
            </w:r>
          </w:p>
          <w:p w14:paraId="74FEB4D4" w14:textId="484B13B1" w:rsidR="00DB4BD2" w:rsidRPr="00F21D56" w:rsidRDefault="00DB4BD2" w:rsidP="00DB4BD2">
            <w:pPr>
              <w:spacing w:before="0" w:after="0"/>
              <w:jc w:val="both"/>
              <w:rPr>
                <w:sz w:val="18"/>
                <w:szCs w:val="18"/>
                <w:lang w:eastAsia="ja-JP"/>
              </w:rPr>
            </w:pPr>
            <w:r w:rsidRPr="00F21D56">
              <w:rPr>
                <w:sz w:val="18"/>
                <w:szCs w:val="18"/>
                <w:lang w:eastAsia="ja-JP"/>
              </w:rPr>
              <w:t xml:space="preserve">Almost certain: </w:t>
            </w:r>
            <w:r w:rsidR="00831CEA">
              <w:rPr>
                <w:sz w:val="18"/>
                <w:szCs w:val="18"/>
                <w:lang w:eastAsia="ja-JP"/>
              </w:rPr>
              <w:t xml:space="preserve">occurred, or is </w:t>
            </w:r>
            <w:r w:rsidRPr="00F21D56">
              <w:rPr>
                <w:sz w:val="18"/>
                <w:szCs w:val="18"/>
                <w:lang w:eastAsia="ja-JP"/>
              </w:rPr>
              <w:t>expected to occur every year</w:t>
            </w:r>
          </w:p>
          <w:p w14:paraId="6A6C22B2" w14:textId="0E0D4447" w:rsidR="00DB4BD2" w:rsidRPr="00F21D56" w:rsidRDefault="00DB4BD2" w:rsidP="00DB4BD2">
            <w:pPr>
              <w:spacing w:before="0" w:after="0"/>
              <w:jc w:val="both"/>
              <w:rPr>
                <w:sz w:val="18"/>
                <w:szCs w:val="18"/>
                <w:lang w:eastAsia="ja-JP"/>
              </w:rPr>
            </w:pPr>
            <w:r w:rsidRPr="00F21D56">
              <w:rPr>
                <w:sz w:val="18"/>
                <w:szCs w:val="18"/>
                <w:lang w:eastAsia="ja-JP"/>
              </w:rPr>
              <w:t xml:space="preserve">Likely: </w:t>
            </w:r>
            <w:r w:rsidR="00831CEA">
              <w:rPr>
                <w:sz w:val="18"/>
                <w:szCs w:val="18"/>
                <w:lang w:eastAsia="ja-JP"/>
              </w:rPr>
              <w:t xml:space="preserve">occurred, or is </w:t>
            </w:r>
            <w:r w:rsidRPr="00F21D56">
              <w:rPr>
                <w:sz w:val="18"/>
                <w:szCs w:val="18"/>
                <w:lang w:eastAsia="ja-JP"/>
              </w:rPr>
              <w:t>expected to occur at least once every five years</w:t>
            </w:r>
          </w:p>
          <w:p w14:paraId="517C0644" w14:textId="7CF8550B" w:rsidR="00DB4BD2" w:rsidRPr="00F21D56" w:rsidRDefault="00DB4BD2" w:rsidP="00DB4BD2">
            <w:pPr>
              <w:spacing w:before="0" w:after="0"/>
              <w:jc w:val="both"/>
              <w:rPr>
                <w:sz w:val="18"/>
                <w:szCs w:val="18"/>
                <w:lang w:eastAsia="ja-JP"/>
              </w:rPr>
            </w:pPr>
            <w:r w:rsidRPr="00F21D56">
              <w:rPr>
                <w:sz w:val="18"/>
                <w:szCs w:val="18"/>
                <w:lang w:eastAsia="ja-JP"/>
              </w:rPr>
              <w:t xml:space="preserve">Possible: </w:t>
            </w:r>
            <w:r w:rsidR="00831CEA">
              <w:rPr>
                <w:sz w:val="18"/>
                <w:szCs w:val="18"/>
                <w:lang w:eastAsia="ja-JP"/>
              </w:rPr>
              <w:t xml:space="preserve">occurred, or </w:t>
            </w:r>
            <w:r w:rsidRPr="00F21D56">
              <w:rPr>
                <w:sz w:val="18"/>
                <w:szCs w:val="18"/>
                <w:lang w:eastAsia="ja-JP"/>
              </w:rPr>
              <w:t>might occur at some time</w:t>
            </w:r>
          </w:p>
          <w:p w14:paraId="1E09455B" w14:textId="401BAF0F" w:rsidR="00DB4BD2" w:rsidRPr="00F21D56" w:rsidRDefault="00DB4BD2" w:rsidP="00DB4BD2">
            <w:pPr>
              <w:spacing w:before="0" w:after="0"/>
              <w:jc w:val="both"/>
              <w:rPr>
                <w:sz w:val="18"/>
                <w:szCs w:val="18"/>
                <w:lang w:eastAsia="ja-JP"/>
              </w:rPr>
            </w:pPr>
            <w:r w:rsidRPr="00F21D56">
              <w:rPr>
                <w:sz w:val="18"/>
                <w:szCs w:val="18"/>
                <w:lang w:eastAsia="ja-JP"/>
              </w:rPr>
              <w:t xml:space="preserve">Unlikely: </w:t>
            </w:r>
            <w:r w:rsidR="00831CEA">
              <w:rPr>
                <w:sz w:val="18"/>
                <w:szCs w:val="18"/>
                <w:lang w:eastAsia="ja-JP"/>
              </w:rPr>
              <w:t xml:space="preserve">occurred, or is </w:t>
            </w:r>
            <w:r w:rsidRPr="00F21D56">
              <w:rPr>
                <w:sz w:val="18"/>
                <w:szCs w:val="18"/>
                <w:lang w:eastAsia="ja-JP"/>
              </w:rPr>
              <w:t>known to have occurred only a few times</w:t>
            </w:r>
          </w:p>
          <w:p w14:paraId="7273B3B8" w14:textId="4651F6FD" w:rsidR="00DB4BD2" w:rsidRPr="00DB4BD2" w:rsidRDefault="00DB4BD2" w:rsidP="00DB4BD2">
            <w:pPr>
              <w:spacing w:before="0"/>
              <w:jc w:val="both"/>
              <w:rPr>
                <w:sz w:val="18"/>
                <w:szCs w:val="18"/>
                <w:lang w:eastAsia="ja-JP"/>
              </w:rPr>
            </w:pPr>
            <w:r w:rsidRPr="00F21D56">
              <w:rPr>
                <w:sz w:val="18"/>
                <w:szCs w:val="18"/>
                <w:lang w:eastAsia="ja-JP"/>
              </w:rPr>
              <w:t xml:space="preserve">Unknown: currently unknown how often the threat will </w:t>
            </w:r>
            <w:r w:rsidR="00831CEA">
              <w:rPr>
                <w:sz w:val="18"/>
                <w:szCs w:val="18"/>
                <w:lang w:eastAsia="ja-JP"/>
              </w:rPr>
              <w:t xml:space="preserve">or did </w:t>
            </w:r>
            <w:r w:rsidRPr="00F21D56">
              <w:rPr>
                <w:sz w:val="18"/>
                <w:szCs w:val="18"/>
                <w:lang w:eastAsia="ja-JP"/>
              </w:rPr>
              <w:t>occur</w:t>
            </w:r>
          </w:p>
        </w:tc>
      </w:tr>
      <w:tr w:rsidR="00DB4BD2" w14:paraId="41E4D23B" w14:textId="77777777" w:rsidTr="1517A0AB">
        <w:tc>
          <w:tcPr>
            <w:tcW w:w="10194" w:type="dxa"/>
            <w:shd w:val="clear" w:color="auto" w:fill="F2F2F2" w:themeFill="background1" w:themeFillShade="F2"/>
          </w:tcPr>
          <w:p w14:paraId="5C49ADD6" w14:textId="77777777" w:rsidR="00DB4BD2" w:rsidRPr="00F21D56" w:rsidRDefault="00DB4BD2" w:rsidP="00DB4BD2">
            <w:pPr>
              <w:spacing w:after="0"/>
              <w:jc w:val="both"/>
              <w:rPr>
                <w:b/>
                <w:bCs/>
                <w:sz w:val="18"/>
                <w:szCs w:val="18"/>
                <w:lang w:eastAsia="ja-JP"/>
              </w:rPr>
            </w:pPr>
            <w:r w:rsidRPr="00F21D56">
              <w:rPr>
                <w:b/>
                <w:bCs/>
                <w:sz w:val="18"/>
                <w:szCs w:val="18"/>
                <w:vertAlign w:val="superscript"/>
                <w:lang w:eastAsia="ja-JP"/>
              </w:rPr>
              <w:t>d</w:t>
            </w:r>
            <w:r w:rsidRPr="00F21D56">
              <w:rPr>
                <w:b/>
                <w:bCs/>
                <w:sz w:val="18"/>
                <w:szCs w:val="18"/>
                <w:lang w:eastAsia="ja-JP"/>
              </w:rPr>
              <w:t>Parameters for Consequence are defined as follows:</w:t>
            </w:r>
          </w:p>
          <w:p w14:paraId="119EC3C3" w14:textId="77777777" w:rsidR="00DB4BD2" w:rsidRPr="00F21D56" w:rsidRDefault="00DB4BD2" w:rsidP="00DB4BD2">
            <w:pPr>
              <w:spacing w:before="0" w:after="0"/>
              <w:jc w:val="both"/>
              <w:rPr>
                <w:sz w:val="18"/>
                <w:szCs w:val="18"/>
                <w:lang w:eastAsia="ja-JP"/>
              </w:rPr>
            </w:pPr>
            <w:r w:rsidRPr="00F21D56">
              <w:rPr>
                <w:sz w:val="18"/>
                <w:szCs w:val="18"/>
                <w:lang w:eastAsia="ja-JP"/>
              </w:rPr>
              <w:t>Not significant: no long-term effect on individuals or populations</w:t>
            </w:r>
          </w:p>
          <w:p w14:paraId="12C8BB3A" w14:textId="77777777" w:rsidR="00DB4BD2" w:rsidRPr="00F21D56" w:rsidRDefault="00DB4BD2" w:rsidP="00DB4BD2">
            <w:pPr>
              <w:spacing w:before="0" w:after="0"/>
              <w:jc w:val="both"/>
              <w:rPr>
                <w:sz w:val="18"/>
                <w:szCs w:val="18"/>
                <w:lang w:eastAsia="ja-JP"/>
              </w:rPr>
            </w:pPr>
            <w:r w:rsidRPr="00F21D56">
              <w:rPr>
                <w:sz w:val="18"/>
                <w:szCs w:val="18"/>
                <w:lang w:eastAsia="ja-JP"/>
              </w:rPr>
              <w:t>Minor: individuals are adversely affected but no effect at population level</w:t>
            </w:r>
          </w:p>
          <w:p w14:paraId="39C35A11" w14:textId="77777777" w:rsidR="00DB4BD2" w:rsidRPr="00F21D56" w:rsidRDefault="00DB4BD2" w:rsidP="00DB4BD2">
            <w:pPr>
              <w:spacing w:before="0" w:after="0"/>
              <w:jc w:val="both"/>
              <w:rPr>
                <w:sz w:val="18"/>
                <w:szCs w:val="18"/>
                <w:lang w:eastAsia="ja-JP"/>
              </w:rPr>
            </w:pPr>
            <w:r w:rsidRPr="00F21D56">
              <w:rPr>
                <w:sz w:val="18"/>
                <w:szCs w:val="18"/>
                <w:lang w:eastAsia="ja-JP"/>
              </w:rPr>
              <w:t>Moderate: population is stable or beginning to decline</w:t>
            </w:r>
          </w:p>
          <w:p w14:paraId="16630848" w14:textId="77777777" w:rsidR="00DB4BD2" w:rsidRPr="00F21D56" w:rsidRDefault="00DB4BD2" w:rsidP="00DB4BD2">
            <w:pPr>
              <w:spacing w:before="0" w:after="0"/>
              <w:jc w:val="both"/>
              <w:rPr>
                <w:sz w:val="18"/>
                <w:szCs w:val="18"/>
                <w:lang w:eastAsia="ja-JP"/>
              </w:rPr>
            </w:pPr>
            <w:r w:rsidRPr="00F21D56">
              <w:rPr>
                <w:sz w:val="18"/>
                <w:szCs w:val="18"/>
                <w:lang w:eastAsia="ja-JP"/>
              </w:rPr>
              <w:t>Major: population decline is ongoing</w:t>
            </w:r>
          </w:p>
          <w:p w14:paraId="0F2963C2" w14:textId="712F881C" w:rsidR="00DB4BD2" w:rsidRPr="00DB4BD2" w:rsidRDefault="00DB4BD2" w:rsidP="00DB4BD2">
            <w:pPr>
              <w:spacing w:before="0"/>
              <w:jc w:val="both"/>
              <w:rPr>
                <w:sz w:val="18"/>
                <w:szCs w:val="18"/>
                <w:lang w:eastAsia="ja-JP"/>
              </w:rPr>
            </w:pPr>
            <w:r w:rsidRPr="00F21D56">
              <w:rPr>
                <w:sz w:val="18"/>
                <w:szCs w:val="18"/>
                <w:lang w:eastAsia="ja-JP"/>
              </w:rPr>
              <w:t>Catastrophic: population trajectory close to extinction</w:t>
            </w:r>
          </w:p>
        </w:tc>
      </w:tr>
      <w:tr w:rsidR="00DB4BD2" w14:paraId="290885F5" w14:textId="77777777" w:rsidTr="1517A0AB">
        <w:tc>
          <w:tcPr>
            <w:tcW w:w="10194" w:type="dxa"/>
            <w:shd w:val="clear" w:color="auto" w:fill="F2F2F2" w:themeFill="background1" w:themeFillShade="F2"/>
          </w:tcPr>
          <w:p w14:paraId="06168567" w14:textId="1AB7B835" w:rsidR="008A0330" w:rsidRPr="00B550E7" w:rsidRDefault="00DB4BD2" w:rsidP="00C311A5">
            <w:pPr>
              <w:jc w:val="both"/>
              <w:rPr>
                <w:sz w:val="18"/>
                <w:szCs w:val="18"/>
                <w:lang w:eastAsia="ja-JP"/>
              </w:rPr>
            </w:pPr>
            <w:r w:rsidRPr="00F21D56">
              <w:rPr>
                <w:sz w:val="18"/>
                <w:szCs w:val="18"/>
                <w:lang w:eastAsia="ja-JP"/>
              </w:rPr>
              <w:t>Add or delete additional table rows as required.</w:t>
            </w:r>
          </w:p>
        </w:tc>
      </w:tr>
    </w:tbl>
    <w:p w14:paraId="24635EE7" w14:textId="77777777" w:rsidR="001F30F9" w:rsidRPr="00033BED" w:rsidRDefault="001F30F9" w:rsidP="001F30F9">
      <w:pPr>
        <w:spacing w:before="0" w:after="0"/>
        <w:rPr>
          <w:sz w:val="2"/>
          <w:szCs w:val="2"/>
        </w:rPr>
      </w:pPr>
    </w:p>
    <w:tbl>
      <w:tblPr>
        <w:tblStyle w:val="TableGrid"/>
        <w:tblW w:w="10194"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359"/>
      </w:tblGrid>
      <w:tr w:rsidR="003040D0" w14:paraId="75A61BF2" w14:textId="77777777" w:rsidTr="005C0F45">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9D9D9" w:themeFill="background1" w:themeFillShade="D9"/>
          </w:tcPr>
          <w:p w14:paraId="1C79545C" w14:textId="34E83042" w:rsidR="003040D0" w:rsidRPr="00CC090E" w:rsidRDefault="003040D0" w:rsidP="003040D0">
            <w:pPr>
              <w:jc w:val="both"/>
              <w:rPr>
                <w:b/>
                <w:bCs/>
                <w:lang w:eastAsia="ja-JP"/>
              </w:rPr>
            </w:pPr>
            <w:r>
              <w:rPr>
                <w:b/>
                <w:bCs/>
                <w:lang w:eastAsia="ja-JP"/>
              </w:rPr>
              <w:lastRenderedPageBreak/>
              <w:t xml:space="preserve">Threat 1. </w:t>
            </w:r>
          </w:p>
        </w:tc>
      </w:tr>
      <w:tr w:rsidR="003040D0" w14:paraId="699E4135" w14:textId="77777777" w:rsidTr="005C0F45">
        <w:tc>
          <w:tcPr>
            <w:tcW w:w="283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76669FB6" w14:textId="580D0BA0" w:rsidR="003040D0" w:rsidRDefault="003040D0" w:rsidP="0088219D">
            <w:pPr>
              <w:jc w:val="both"/>
              <w:rPr>
                <w:b/>
                <w:bCs/>
                <w:lang w:eastAsia="ja-JP"/>
              </w:rPr>
            </w:pPr>
            <w:r>
              <w:rPr>
                <w:b/>
                <w:bCs/>
                <w:vertAlign w:val="superscript"/>
                <w:lang w:eastAsia="ja-JP"/>
              </w:rPr>
              <w:t>a</w:t>
            </w:r>
            <w:r>
              <w:rPr>
                <w:b/>
                <w:bCs/>
                <w:lang w:eastAsia="ja-JP"/>
              </w:rPr>
              <w:t>Status</w:t>
            </w:r>
          </w:p>
        </w:tc>
        <w:tc>
          <w:tcPr>
            <w:tcW w:w="735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4B17C2F0" w14:textId="0A42846A" w:rsidR="003040D0" w:rsidRPr="00CC090E" w:rsidRDefault="003040D0" w:rsidP="0088219D">
            <w:pPr>
              <w:jc w:val="both"/>
              <w:rPr>
                <w:b/>
                <w:bCs/>
                <w:lang w:eastAsia="ja-JP"/>
              </w:rPr>
            </w:pPr>
            <w:r w:rsidRPr="00CC090E">
              <w:rPr>
                <w:b/>
                <w:bCs/>
                <w:lang w:eastAsia="ja-JP"/>
              </w:rPr>
              <w:t>Evidence</w:t>
            </w:r>
          </w:p>
        </w:tc>
      </w:tr>
      <w:tr w:rsidR="003040D0" w14:paraId="583399D4" w14:textId="77777777" w:rsidTr="005C0F45">
        <w:tc>
          <w:tcPr>
            <w:tcW w:w="283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21968006" w14:textId="77777777" w:rsidR="003040D0" w:rsidRDefault="003040D0" w:rsidP="003040D0">
            <w:pPr>
              <w:rPr>
                <w:lang w:eastAsia="ja-JP"/>
              </w:rPr>
            </w:pPr>
            <w:r>
              <w:rPr>
                <w:lang w:eastAsia="ja-JP"/>
              </w:rPr>
              <w:t>Mechanism:</w:t>
            </w:r>
          </w:p>
          <w:p w14:paraId="25BA244C" w14:textId="77777777" w:rsidR="003040D0" w:rsidRDefault="003040D0" w:rsidP="003040D0">
            <w:pPr>
              <w:rPr>
                <w:lang w:eastAsia="ja-JP"/>
              </w:rPr>
            </w:pPr>
            <w:r>
              <w:rPr>
                <w:lang w:eastAsia="ja-JP"/>
              </w:rPr>
              <w:t>Timing:</w:t>
            </w:r>
          </w:p>
          <w:p w14:paraId="710F4156" w14:textId="77777777" w:rsidR="003040D0" w:rsidRDefault="003040D0" w:rsidP="003040D0">
            <w:pPr>
              <w:rPr>
                <w:lang w:eastAsia="ja-JP"/>
              </w:rPr>
            </w:pPr>
            <w:r>
              <w:rPr>
                <w:lang w:eastAsia="ja-JP"/>
              </w:rPr>
              <w:t>Confidence:</w:t>
            </w:r>
          </w:p>
          <w:p w14:paraId="714A7640" w14:textId="77777777" w:rsidR="003040D0" w:rsidRDefault="003040D0" w:rsidP="003040D0">
            <w:pPr>
              <w:rPr>
                <w:lang w:eastAsia="ja-JP"/>
              </w:rPr>
            </w:pPr>
            <w:r>
              <w:rPr>
                <w:lang w:eastAsia="ja-JP"/>
              </w:rPr>
              <w:t>Likelihood:</w:t>
            </w:r>
          </w:p>
          <w:p w14:paraId="50A778C0" w14:textId="77777777" w:rsidR="003040D0" w:rsidRDefault="003040D0" w:rsidP="003040D0">
            <w:pPr>
              <w:rPr>
                <w:lang w:eastAsia="ja-JP"/>
              </w:rPr>
            </w:pPr>
            <w:r>
              <w:rPr>
                <w:lang w:eastAsia="ja-JP"/>
              </w:rPr>
              <w:t>Consequence:</w:t>
            </w:r>
          </w:p>
          <w:p w14:paraId="43D02F32" w14:textId="77777777" w:rsidR="003040D0" w:rsidRDefault="003040D0" w:rsidP="003040D0">
            <w:pPr>
              <w:rPr>
                <w:lang w:eastAsia="ja-JP"/>
              </w:rPr>
            </w:pPr>
            <w:r>
              <w:rPr>
                <w:lang w:eastAsia="ja-JP"/>
              </w:rPr>
              <w:t>Trend:</w:t>
            </w:r>
          </w:p>
          <w:p w14:paraId="24AF7C04" w14:textId="77777777" w:rsidR="003040D0" w:rsidRDefault="003040D0" w:rsidP="003040D0">
            <w:pPr>
              <w:rPr>
                <w:lang w:eastAsia="ja-JP"/>
              </w:rPr>
            </w:pPr>
            <w:r>
              <w:rPr>
                <w:lang w:eastAsia="ja-JP"/>
              </w:rPr>
              <w:t>Extent:</w:t>
            </w:r>
          </w:p>
          <w:p w14:paraId="2655967E" w14:textId="46106469" w:rsidR="003040D0" w:rsidRPr="00955B89" w:rsidRDefault="003040D0" w:rsidP="00386787">
            <w:pPr>
              <w:rPr>
                <w:lang w:eastAsia="ja-JP"/>
              </w:rPr>
            </w:pPr>
            <w:r>
              <w:rPr>
                <w:lang w:eastAsia="ja-JP"/>
              </w:rPr>
              <w:t>Risk:</w:t>
            </w:r>
          </w:p>
        </w:tc>
        <w:tc>
          <w:tcPr>
            <w:tcW w:w="735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8DAAD34" w14:textId="77777777" w:rsidR="003040D0" w:rsidRDefault="003040D0" w:rsidP="00386787">
            <w:pPr>
              <w:rPr>
                <w:lang w:eastAsia="ja-JP"/>
              </w:rPr>
            </w:pPr>
          </w:p>
        </w:tc>
      </w:tr>
      <w:tr w:rsidR="003040D0" w14:paraId="755A8C0C" w14:textId="77777777" w:rsidTr="005C0F45">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9D9D9" w:themeFill="background1" w:themeFillShade="D9"/>
          </w:tcPr>
          <w:p w14:paraId="41C31DC9" w14:textId="4A902E57" w:rsidR="003040D0" w:rsidRDefault="003040D0" w:rsidP="003040D0">
            <w:pPr>
              <w:rPr>
                <w:lang w:eastAsia="ja-JP"/>
              </w:rPr>
            </w:pPr>
            <w:r>
              <w:rPr>
                <w:b/>
                <w:bCs/>
                <w:lang w:eastAsia="ja-JP"/>
              </w:rPr>
              <w:t xml:space="preserve">Threat 2. </w:t>
            </w:r>
          </w:p>
        </w:tc>
      </w:tr>
      <w:tr w:rsidR="003040D0" w14:paraId="49CA2AFC" w14:textId="77777777" w:rsidTr="005C0F45">
        <w:tc>
          <w:tcPr>
            <w:tcW w:w="283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DBE7F73" w14:textId="4F50682F" w:rsidR="003040D0" w:rsidRDefault="003040D0" w:rsidP="003040D0">
            <w:pPr>
              <w:rPr>
                <w:lang w:eastAsia="ja-JP"/>
              </w:rPr>
            </w:pPr>
            <w:r>
              <w:rPr>
                <w:b/>
                <w:bCs/>
                <w:vertAlign w:val="superscript"/>
                <w:lang w:eastAsia="ja-JP"/>
              </w:rPr>
              <w:t>a</w:t>
            </w:r>
            <w:r>
              <w:rPr>
                <w:b/>
                <w:bCs/>
                <w:lang w:eastAsia="ja-JP"/>
              </w:rPr>
              <w:t>Status</w:t>
            </w:r>
          </w:p>
        </w:tc>
        <w:tc>
          <w:tcPr>
            <w:tcW w:w="735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02C2D14" w14:textId="16FBC915" w:rsidR="003040D0" w:rsidRDefault="003040D0" w:rsidP="003040D0">
            <w:pPr>
              <w:rPr>
                <w:lang w:eastAsia="ja-JP"/>
              </w:rPr>
            </w:pPr>
            <w:r w:rsidRPr="00CC090E">
              <w:rPr>
                <w:b/>
                <w:bCs/>
                <w:lang w:eastAsia="ja-JP"/>
              </w:rPr>
              <w:t>Evidence</w:t>
            </w:r>
          </w:p>
        </w:tc>
      </w:tr>
      <w:tr w:rsidR="003040D0" w14:paraId="16FED6D7" w14:textId="77777777" w:rsidTr="005C0F45">
        <w:tc>
          <w:tcPr>
            <w:tcW w:w="283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AB9AEDC" w14:textId="77777777" w:rsidR="003040D0" w:rsidRDefault="003040D0" w:rsidP="003040D0">
            <w:pPr>
              <w:rPr>
                <w:lang w:eastAsia="ja-JP"/>
              </w:rPr>
            </w:pPr>
            <w:r>
              <w:rPr>
                <w:lang w:eastAsia="ja-JP"/>
              </w:rPr>
              <w:t>Mechanism:</w:t>
            </w:r>
          </w:p>
          <w:p w14:paraId="20761B52" w14:textId="77777777" w:rsidR="003040D0" w:rsidRDefault="003040D0" w:rsidP="003040D0">
            <w:pPr>
              <w:rPr>
                <w:lang w:eastAsia="ja-JP"/>
              </w:rPr>
            </w:pPr>
            <w:r>
              <w:rPr>
                <w:lang w:eastAsia="ja-JP"/>
              </w:rPr>
              <w:t>Timing:</w:t>
            </w:r>
          </w:p>
          <w:p w14:paraId="6E02D3C1" w14:textId="77777777" w:rsidR="003040D0" w:rsidRDefault="003040D0" w:rsidP="003040D0">
            <w:pPr>
              <w:rPr>
                <w:lang w:eastAsia="ja-JP"/>
              </w:rPr>
            </w:pPr>
            <w:r>
              <w:rPr>
                <w:lang w:eastAsia="ja-JP"/>
              </w:rPr>
              <w:t>Confidence:</w:t>
            </w:r>
          </w:p>
          <w:p w14:paraId="7D829170" w14:textId="77777777" w:rsidR="003040D0" w:rsidRDefault="003040D0" w:rsidP="003040D0">
            <w:pPr>
              <w:rPr>
                <w:lang w:eastAsia="ja-JP"/>
              </w:rPr>
            </w:pPr>
            <w:r>
              <w:rPr>
                <w:lang w:eastAsia="ja-JP"/>
              </w:rPr>
              <w:t>Likelihood:</w:t>
            </w:r>
          </w:p>
          <w:p w14:paraId="15127F7C" w14:textId="77777777" w:rsidR="003040D0" w:rsidRDefault="003040D0" w:rsidP="003040D0">
            <w:pPr>
              <w:rPr>
                <w:lang w:eastAsia="ja-JP"/>
              </w:rPr>
            </w:pPr>
            <w:r>
              <w:rPr>
                <w:lang w:eastAsia="ja-JP"/>
              </w:rPr>
              <w:t>Consequence:</w:t>
            </w:r>
          </w:p>
          <w:p w14:paraId="1119006F" w14:textId="69A8E47B" w:rsidR="004126DF" w:rsidRDefault="003040D0" w:rsidP="003040D0">
            <w:pPr>
              <w:rPr>
                <w:lang w:eastAsia="ja-JP"/>
              </w:rPr>
            </w:pPr>
            <w:r>
              <w:rPr>
                <w:lang w:eastAsia="ja-JP"/>
              </w:rPr>
              <w:t>Trend:</w:t>
            </w:r>
          </w:p>
          <w:p w14:paraId="0EB042C5" w14:textId="77777777" w:rsidR="003040D0" w:rsidRDefault="003040D0" w:rsidP="003040D0">
            <w:pPr>
              <w:rPr>
                <w:lang w:eastAsia="ja-JP"/>
              </w:rPr>
            </w:pPr>
            <w:r>
              <w:rPr>
                <w:lang w:eastAsia="ja-JP"/>
              </w:rPr>
              <w:t>Extent:</w:t>
            </w:r>
          </w:p>
          <w:p w14:paraId="5226AB8B" w14:textId="5F560D3C" w:rsidR="003040D0" w:rsidRDefault="003040D0" w:rsidP="003040D0">
            <w:pPr>
              <w:rPr>
                <w:lang w:eastAsia="ja-JP"/>
              </w:rPr>
            </w:pPr>
            <w:r>
              <w:rPr>
                <w:lang w:eastAsia="ja-JP"/>
              </w:rPr>
              <w:t>Risk:</w:t>
            </w:r>
          </w:p>
        </w:tc>
        <w:tc>
          <w:tcPr>
            <w:tcW w:w="735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08FC82B" w14:textId="77777777" w:rsidR="003040D0" w:rsidRDefault="003040D0" w:rsidP="003040D0">
            <w:pPr>
              <w:rPr>
                <w:lang w:eastAsia="ja-JP"/>
              </w:rPr>
            </w:pPr>
          </w:p>
        </w:tc>
      </w:tr>
      <w:tr w:rsidR="003040D0" w14:paraId="218E564F" w14:textId="77777777" w:rsidTr="005C0F45">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9D9D9" w:themeFill="background1" w:themeFillShade="D9"/>
          </w:tcPr>
          <w:p w14:paraId="6F36BA19" w14:textId="729F6A6A" w:rsidR="003040D0" w:rsidRDefault="003040D0" w:rsidP="003040D0">
            <w:pPr>
              <w:rPr>
                <w:lang w:eastAsia="ja-JP"/>
              </w:rPr>
            </w:pPr>
            <w:r>
              <w:rPr>
                <w:b/>
                <w:bCs/>
                <w:lang w:eastAsia="ja-JP"/>
              </w:rPr>
              <w:t>Threat 3.</w:t>
            </w:r>
          </w:p>
        </w:tc>
      </w:tr>
      <w:tr w:rsidR="003040D0" w14:paraId="41DEF935" w14:textId="77777777" w:rsidTr="005C0F45">
        <w:tc>
          <w:tcPr>
            <w:tcW w:w="283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2C6FACBE" w14:textId="691E8391" w:rsidR="003040D0" w:rsidRDefault="003040D0" w:rsidP="003040D0">
            <w:pPr>
              <w:rPr>
                <w:lang w:eastAsia="ja-JP"/>
              </w:rPr>
            </w:pPr>
            <w:r>
              <w:rPr>
                <w:b/>
                <w:bCs/>
                <w:vertAlign w:val="superscript"/>
                <w:lang w:eastAsia="ja-JP"/>
              </w:rPr>
              <w:t>a</w:t>
            </w:r>
            <w:r>
              <w:rPr>
                <w:b/>
                <w:bCs/>
                <w:lang w:eastAsia="ja-JP"/>
              </w:rPr>
              <w:t>Status</w:t>
            </w:r>
          </w:p>
        </w:tc>
        <w:tc>
          <w:tcPr>
            <w:tcW w:w="735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08ED06F" w14:textId="52AA3EB2" w:rsidR="003040D0" w:rsidRDefault="003040D0" w:rsidP="003040D0">
            <w:pPr>
              <w:rPr>
                <w:lang w:eastAsia="ja-JP"/>
              </w:rPr>
            </w:pPr>
            <w:r w:rsidRPr="00CC090E">
              <w:rPr>
                <w:b/>
                <w:bCs/>
                <w:lang w:eastAsia="ja-JP"/>
              </w:rPr>
              <w:t>Evidence</w:t>
            </w:r>
          </w:p>
        </w:tc>
      </w:tr>
      <w:tr w:rsidR="003040D0" w14:paraId="23A9E039" w14:textId="77777777" w:rsidTr="005C0F45">
        <w:tc>
          <w:tcPr>
            <w:tcW w:w="283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8B142C0" w14:textId="77777777" w:rsidR="003040D0" w:rsidRDefault="003040D0" w:rsidP="003040D0">
            <w:pPr>
              <w:rPr>
                <w:lang w:eastAsia="ja-JP"/>
              </w:rPr>
            </w:pPr>
            <w:r>
              <w:rPr>
                <w:lang w:eastAsia="ja-JP"/>
              </w:rPr>
              <w:t>Mechanism:</w:t>
            </w:r>
          </w:p>
          <w:p w14:paraId="735AAE0B" w14:textId="77777777" w:rsidR="003040D0" w:rsidRDefault="003040D0" w:rsidP="003040D0">
            <w:pPr>
              <w:rPr>
                <w:lang w:eastAsia="ja-JP"/>
              </w:rPr>
            </w:pPr>
            <w:r>
              <w:rPr>
                <w:lang w:eastAsia="ja-JP"/>
              </w:rPr>
              <w:t>Timing:</w:t>
            </w:r>
          </w:p>
          <w:p w14:paraId="78D3C438" w14:textId="77777777" w:rsidR="003040D0" w:rsidRDefault="003040D0" w:rsidP="003040D0">
            <w:pPr>
              <w:rPr>
                <w:lang w:eastAsia="ja-JP"/>
              </w:rPr>
            </w:pPr>
            <w:r>
              <w:rPr>
                <w:lang w:eastAsia="ja-JP"/>
              </w:rPr>
              <w:t>Confidence:</w:t>
            </w:r>
          </w:p>
          <w:p w14:paraId="6F1B8BA8" w14:textId="77777777" w:rsidR="003040D0" w:rsidRDefault="003040D0" w:rsidP="003040D0">
            <w:pPr>
              <w:rPr>
                <w:lang w:eastAsia="ja-JP"/>
              </w:rPr>
            </w:pPr>
            <w:r>
              <w:rPr>
                <w:lang w:eastAsia="ja-JP"/>
              </w:rPr>
              <w:t>Likelihood:</w:t>
            </w:r>
          </w:p>
          <w:p w14:paraId="0EC99ADB" w14:textId="77777777" w:rsidR="003040D0" w:rsidRDefault="003040D0" w:rsidP="003040D0">
            <w:pPr>
              <w:rPr>
                <w:lang w:eastAsia="ja-JP"/>
              </w:rPr>
            </w:pPr>
            <w:r>
              <w:rPr>
                <w:lang w:eastAsia="ja-JP"/>
              </w:rPr>
              <w:t>Consequence:</w:t>
            </w:r>
          </w:p>
          <w:p w14:paraId="6746698C" w14:textId="77777777" w:rsidR="003040D0" w:rsidRDefault="003040D0" w:rsidP="003040D0">
            <w:pPr>
              <w:rPr>
                <w:lang w:eastAsia="ja-JP"/>
              </w:rPr>
            </w:pPr>
            <w:r>
              <w:rPr>
                <w:lang w:eastAsia="ja-JP"/>
              </w:rPr>
              <w:t>Trend:</w:t>
            </w:r>
          </w:p>
          <w:p w14:paraId="134BFD39" w14:textId="77777777" w:rsidR="003040D0" w:rsidRDefault="003040D0" w:rsidP="003040D0">
            <w:pPr>
              <w:rPr>
                <w:lang w:eastAsia="ja-JP"/>
              </w:rPr>
            </w:pPr>
            <w:r>
              <w:rPr>
                <w:lang w:eastAsia="ja-JP"/>
              </w:rPr>
              <w:t>Extent:</w:t>
            </w:r>
          </w:p>
          <w:p w14:paraId="7634EAED" w14:textId="653E339E" w:rsidR="003040D0" w:rsidRDefault="003040D0" w:rsidP="003040D0">
            <w:pPr>
              <w:rPr>
                <w:lang w:eastAsia="ja-JP"/>
              </w:rPr>
            </w:pPr>
            <w:r>
              <w:rPr>
                <w:lang w:eastAsia="ja-JP"/>
              </w:rPr>
              <w:t>Risk:</w:t>
            </w:r>
          </w:p>
        </w:tc>
        <w:tc>
          <w:tcPr>
            <w:tcW w:w="735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7257943" w14:textId="77777777" w:rsidR="003040D0" w:rsidRDefault="003040D0" w:rsidP="003040D0">
            <w:pPr>
              <w:rPr>
                <w:lang w:eastAsia="ja-JP"/>
              </w:rPr>
            </w:pPr>
          </w:p>
        </w:tc>
      </w:tr>
      <w:tr w:rsidR="003040D0" w14:paraId="1C71081E" w14:textId="77777777" w:rsidTr="005C0F45">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9D9D9" w:themeFill="background1" w:themeFillShade="D9"/>
          </w:tcPr>
          <w:p w14:paraId="320C499E" w14:textId="107DB7D7" w:rsidR="003040D0" w:rsidRDefault="003040D0" w:rsidP="003040D0">
            <w:pPr>
              <w:rPr>
                <w:lang w:eastAsia="ja-JP"/>
              </w:rPr>
            </w:pPr>
            <w:r>
              <w:rPr>
                <w:b/>
                <w:bCs/>
                <w:lang w:eastAsia="ja-JP"/>
              </w:rPr>
              <w:t xml:space="preserve">Threat </w:t>
            </w:r>
            <w:r w:rsidR="00955B89">
              <w:rPr>
                <w:b/>
                <w:bCs/>
                <w:lang w:eastAsia="ja-JP"/>
              </w:rPr>
              <w:t>4</w:t>
            </w:r>
            <w:r>
              <w:rPr>
                <w:b/>
                <w:bCs/>
                <w:lang w:eastAsia="ja-JP"/>
              </w:rPr>
              <w:t>.</w:t>
            </w:r>
          </w:p>
        </w:tc>
      </w:tr>
      <w:tr w:rsidR="003040D0" w14:paraId="38029098" w14:textId="77777777" w:rsidTr="005C0F45">
        <w:tc>
          <w:tcPr>
            <w:tcW w:w="283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BD42C9D" w14:textId="34572D99" w:rsidR="003040D0" w:rsidRDefault="003040D0" w:rsidP="003040D0">
            <w:pPr>
              <w:rPr>
                <w:lang w:eastAsia="ja-JP"/>
              </w:rPr>
            </w:pPr>
            <w:r>
              <w:rPr>
                <w:b/>
                <w:bCs/>
                <w:vertAlign w:val="superscript"/>
                <w:lang w:eastAsia="ja-JP"/>
              </w:rPr>
              <w:t>a</w:t>
            </w:r>
            <w:r>
              <w:rPr>
                <w:b/>
                <w:bCs/>
                <w:lang w:eastAsia="ja-JP"/>
              </w:rPr>
              <w:t>Status</w:t>
            </w:r>
          </w:p>
        </w:tc>
        <w:tc>
          <w:tcPr>
            <w:tcW w:w="735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0250A22" w14:textId="18A496A1" w:rsidR="003040D0" w:rsidRDefault="003040D0" w:rsidP="003040D0">
            <w:pPr>
              <w:rPr>
                <w:lang w:eastAsia="ja-JP"/>
              </w:rPr>
            </w:pPr>
            <w:r w:rsidRPr="00CC090E">
              <w:rPr>
                <w:b/>
                <w:bCs/>
                <w:lang w:eastAsia="ja-JP"/>
              </w:rPr>
              <w:t>Evidence</w:t>
            </w:r>
          </w:p>
        </w:tc>
      </w:tr>
      <w:tr w:rsidR="003040D0" w14:paraId="55123235" w14:textId="77777777" w:rsidTr="005C0F45">
        <w:tc>
          <w:tcPr>
            <w:tcW w:w="283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D4FFE2A" w14:textId="77777777" w:rsidR="003040D0" w:rsidRDefault="003040D0" w:rsidP="003040D0">
            <w:pPr>
              <w:rPr>
                <w:lang w:eastAsia="ja-JP"/>
              </w:rPr>
            </w:pPr>
            <w:r>
              <w:rPr>
                <w:lang w:eastAsia="ja-JP"/>
              </w:rPr>
              <w:t>Mechanism:</w:t>
            </w:r>
          </w:p>
          <w:p w14:paraId="10D67DAF" w14:textId="77777777" w:rsidR="003040D0" w:rsidRDefault="003040D0" w:rsidP="003040D0">
            <w:pPr>
              <w:rPr>
                <w:lang w:eastAsia="ja-JP"/>
              </w:rPr>
            </w:pPr>
            <w:r>
              <w:rPr>
                <w:lang w:eastAsia="ja-JP"/>
              </w:rPr>
              <w:t>Timing:</w:t>
            </w:r>
          </w:p>
          <w:p w14:paraId="0FA04FAF" w14:textId="77777777" w:rsidR="003040D0" w:rsidRDefault="003040D0" w:rsidP="003040D0">
            <w:pPr>
              <w:rPr>
                <w:lang w:eastAsia="ja-JP"/>
              </w:rPr>
            </w:pPr>
            <w:r>
              <w:rPr>
                <w:lang w:eastAsia="ja-JP"/>
              </w:rPr>
              <w:t>Confidence:</w:t>
            </w:r>
          </w:p>
          <w:p w14:paraId="141DAD64" w14:textId="77777777" w:rsidR="003040D0" w:rsidRDefault="003040D0" w:rsidP="003040D0">
            <w:pPr>
              <w:rPr>
                <w:lang w:eastAsia="ja-JP"/>
              </w:rPr>
            </w:pPr>
            <w:r>
              <w:rPr>
                <w:lang w:eastAsia="ja-JP"/>
              </w:rPr>
              <w:t>Likelihood:</w:t>
            </w:r>
          </w:p>
          <w:p w14:paraId="51918D60" w14:textId="77777777" w:rsidR="003040D0" w:rsidRDefault="003040D0" w:rsidP="003040D0">
            <w:pPr>
              <w:rPr>
                <w:lang w:eastAsia="ja-JP"/>
              </w:rPr>
            </w:pPr>
            <w:r>
              <w:rPr>
                <w:lang w:eastAsia="ja-JP"/>
              </w:rPr>
              <w:lastRenderedPageBreak/>
              <w:t>Consequence:</w:t>
            </w:r>
          </w:p>
          <w:p w14:paraId="57E9709E" w14:textId="77777777" w:rsidR="003040D0" w:rsidRDefault="003040D0" w:rsidP="003040D0">
            <w:pPr>
              <w:rPr>
                <w:lang w:eastAsia="ja-JP"/>
              </w:rPr>
            </w:pPr>
            <w:r>
              <w:rPr>
                <w:lang w:eastAsia="ja-JP"/>
              </w:rPr>
              <w:t>Trend:</w:t>
            </w:r>
          </w:p>
          <w:p w14:paraId="319247F3" w14:textId="77777777" w:rsidR="003040D0" w:rsidRDefault="003040D0" w:rsidP="003040D0">
            <w:pPr>
              <w:rPr>
                <w:lang w:eastAsia="ja-JP"/>
              </w:rPr>
            </w:pPr>
            <w:r>
              <w:rPr>
                <w:lang w:eastAsia="ja-JP"/>
              </w:rPr>
              <w:t>Extent:</w:t>
            </w:r>
          </w:p>
          <w:p w14:paraId="0F63C65C" w14:textId="53DEF3FE" w:rsidR="003040D0" w:rsidRDefault="003040D0" w:rsidP="003040D0">
            <w:pPr>
              <w:rPr>
                <w:lang w:eastAsia="ja-JP"/>
              </w:rPr>
            </w:pPr>
            <w:r>
              <w:rPr>
                <w:lang w:eastAsia="ja-JP"/>
              </w:rPr>
              <w:t>Risk:</w:t>
            </w:r>
          </w:p>
        </w:tc>
        <w:tc>
          <w:tcPr>
            <w:tcW w:w="735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9D4D592" w14:textId="77777777" w:rsidR="003040D0" w:rsidRDefault="003040D0" w:rsidP="003040D0">
            <w:pPr>
              <w:rPr>
                <w:lang w:eastAsia="ja-JP"/>
              </w:rPr>
            </w:pPr>
          </w:p>
        </w:tc>
      </w:tr>
    </w:tbl>
    <w:p w14:paraId="0F80CDFA" w14:textId="77777777" w:rsidR="00237EDB" w:rsidRPr="00033BED" w:rsidRDefault="00237EDB" w:rsidP="001F30F9">
      <w:pPr>
        <w:widowControl/>
        <w:spacing w:before="0" w:after="0" w:line="259" w:lineRule="auto"/>
        <w:rPr>
          <w:sz w:val="2"/>
          <w:szCs w:val="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849"/>
        <w:gridCol w:w="850"/>
        <w:gridCol w:w="1699"/>
        <w:gridCol w:w="1699"/>
        <w:gridCol w:w="849"/>
        <w:gridCol w:w="850"/>
        <w:gridCol w:w="1699"/>
      </w:tblGrid>
      <w:tr w:rsidR="00237EDB" w14:paraId="3FAF6A8D" w14:textId="77777777" w:rsidTr="001E1508">
        <w:trPr>
          <w:tblHeader/>
        </w:trPr>
        <w:tc>
          <w:tcPr>
            <w:tcW w:w="10194" w:type="dxa"/>
            <w:gridSpan w:val="8"/>
            <w:tcBorders>
              <w:bottom w:val="single" w:sz="12" w:space="0" w:color="ED7D31" w:themeColor="accent2"/>
            </w:tcBorders>
            <w:shd w:val="clear" w:color="auto" w:fill="F2F2F2"/>
          </w:tcPr>
          <w:p w14:paraId="4BD0A053" w14:textId="77777777" w:rsidR="00237EDB" w:rsidRDefault="00237EDB" w:rsidP="00386787">
            <w:pPr>
              <w:pStyle w:val="Heading2"/>
              <w:rPr>
                <w:lang w:eastAsia="ja-JP"/>
              </w:rPr>
            </w:pPr>
            <w:r>
              <w:rPr>
                <w:lang w:eastAsia="ja-JP"/>
              </w:rPr>
              <w:t>Risk matrix for each threat listed in the Threats table</w:t>
            </w:r>
          </w:p>
          <w:p w14:paraId="7C83E43D" w14:textId="77777777" w:rsidR="00F97A8F" w:rsidRDefault="00F97A8F" w:rsidP="00386787">
            <w:pPr>
              <w:rPr>
                <w:sz w:val="18"/>
                <w:szCs w:val="18"/>
                <w:lang w:eastAsia="ja-JP"/>
              </w:rPr>
            </w:pPr>
            <w:r w:rsidRPr="00F97A8F">
              <w:rPr>
                <w:sz w:val="18"/>
                <w:szCs w:val="18"/>
                <w:lang w:eastAsia="ja-JP"/>
              </w:rPr>
              <w:t>Risk rating for each threat according to the Likelihood and Consequence of the threat as identified in the Threats table. Note that threats in the Threats table should be presented according to the risk rating identified in the Risk matrix (highest to lowest).</w:t>
            </w:r>
          </w:p>
          <w:p w14:paraId="229816CD" w14:textId="319E0196" w:rsidR="00F2634A" w:rsidRPr="00F2634A" w:rsidRDefault="00F2634A" w:rsidP="00386787">
            <w:pPr>
              <w:rPr>
                <w:b/>
                <w:bCs/>
                <w:i/>
                <w:iCs/>
                <w:lang w:eastAsia="ja-JP"/>
              </w:rPr>
            </w:pPr>
            <w:r>
              <w:rPr>
                <w:b/>
                <w:bCs/>
                <w:i/>
                <w:iCs/>
                <w:sz w:val="18"/>
                <w:lang w:eastAsia="ja-JP"/>
              </w:rPr>
              <w:t xml:space="preserve">NOTE: </w:t>
            </w:r>
            <w:r w:rsidRPr="00F2634A">
              <w:rPr>
                <w:b/>
                <w:bCs/>
                <w:i/>
                <w:iCs/>
                <w:sz w:val="18"/>
                <w:lang w:eastAsia="ja-JP"/>
              </w:rPr>
              <w:t xml:space="preserve">Annotate past threats that have ceased </w:t>
            </w:r>
            <w:r>
              <w:rPr>
                <w:b/>
                <w:bCs/>
                <w:i/>
                <w:iCs/>
                <w:sz w:val="18"/>
                <w:lang w:eastAsia="ja-JP"/>
              </w:rPr>
              <w:t>with a (*)</w:t>
            </w:r>
          </w:p>
        </w:tc>
      </w:tr>
      <w:tr w:rsidR="008F27C4" w14:paraId="176F59F7" w14:textId="77777777" w:rsidTr="004126DF">
        <w:trPr>
          <w:trHeight w:val="501"/>
          <w:tblHeader/>
        </w:trPr>
        <w:tc>
          <w:tcPr>
            <w:tcW w:w="1699" w:type="dxa"/>
            <w:vMerge w:val="restart"/>
            <w:tcBorders>
              <w:top w:val="single" w:sz="12" w:space="0" w:color="ED7D31" w:themeColor="accent2"/>
              <w:left w:val="single" w:sz="12" w:space="0" w:color="ED7D31" w:themeColor="accent2"/>
              <w:right w:val="single" w:sz="12" w:space="0" w:color="ED7D31" w:themeColor="accent2"/>
            </w:tcBorders>
            <w:shd w:val="clear" w:color="auto" w:fill="D9D9D9" w:themeFill="background1" w:themeFillShade="D9"/>
          </w:tcPr>
          <w:p w14:paraId="5BD0CF39" w14:textId="58891DD7" w:rsidR="008F27C4" w:rsidRPr="008F27C4" w:rsidRDefault="008F27C4" w:rsidP="0088219D">
            <w:pPr>
              <w:jc w:val="both"/>
              <w:rPr>
                <w:b/>
                <w:bCs/>
                <w:lang w:eastAsia="ja-JP"/>
              </w:rPr>
            </w:pPr>
            <w:r w:rsidRPr="008F27C4">
              <w:rPr>
                <w:b/>
                <w:bCs/>
                <w:lang w:eastAsia="ja-JP"/>
              </w:rPr>
              <w:t>Likelihood</w:t>
            </w:r>
          </w:p>
        </w:tc>
        <w:tc>
          <w:tcPr>
            <w:tcW w:w="8495" w:type="dxa"/>
            <w:gridSpan w:val="7"/>
            <w:tcBorders>
              <w:top w:val="single" w:sz="12" w:space="0" w:color="ED7D31" w:themeColor="accent2"/>
              <w:left w:val="single" w:sz="12" w:space="0" w:color="ED7D31" w:themeColor="accent2"/>
              <w:right w:val="single" w:sz="12" w:space="0" w:color="ED7D31" w:themeColor="accent2"/>
            </w:tcBorders>
            <w:shd w:val="clear" w:color="auto" w:fill="D9D9D9" w:themeFill="background1" w:themeFillShade="D9"/>
            <w:vAlign w:val="center"/>
          </w:tcPr>
          <w:p w14:paraId="47976E4D" w14:textId="2F7BD8B7" w:rsidR="008F27C4" w:rsidRPr="008F27C4" w:rsidRDefault="008F27C4" w:rsidP="008F27C4">
            <w:pPr>
              <w:jc w:val="center"/>
              <w:rPr>
                <w:b/>
                <w:bCs/>
                <w:lang w:eastAsia="ja-JP"/>
              </w:rPr>
            </w:pPr>
            <w:r>
              <w:rPr>
                <w:b/>
                <w:bCs/>
                <w:lang w:eastAsia="ja-JP"/>
              </w:rPr>
              <w:t>Consequence</w:t>
            </w:r>
          </w:p>
        </w:tc>
      </w:tr>
      <w:tr w:rsidR="008F27C4" w14:paraId="45C9A3B0" w14:textId="77777777" w:rsidTr="004126DF">
        <w:trPr>
          <w:trHeight w:val="496"/>
          <w:tblHeader/>
        </w:trPr>
        <w:tc>
          <w:tcPr>
            <w:tcW w:w="1699" w:type="dxa"/>
            <w:vMerge/>
            <w:tcBorders>
              <w:left w:val="single" w:sz="12" w:space="0" w:color="ED7D31" w:themeColor="accent2"/>
              <w:right w:val="single" w:sz="12" w:space="0" w:color="ED7D31" w:themeColor="accent2"/>
            </w:tcBorders>
            <w:shd w:val="clear" w:color="auto" w:fill="D9D9D9" w:themeFill="background1" w:themeFillShade="D9"/>
          </w:tcPr>
          <w:p w14:paraId="4F6BF9AD" w14:textId="77777777" w:rsidR="008F27C4" w:rsidRDefault="008F27C4" w:rsidP="0088219D">
            <w:pPr>
              <w:jc w:val="both"/>
              <w:rPr>
                <w:lang w:eastAsia="ja-JP"/>
              </w:rPr>
            </w:pPr>
          </w:p>
        </w:tc>
        <w:tc>
          <w:tcPr>
            <w:tcW w:w="1699" w:type="dxa"/>
            <w:gridSpan w:val="2"/>
            <w:tcBorders>
              <w:top w:val="single" w:sz="12" w:space="0" w:color="ED7D31" w:themeColor="accent2"/>
              <w:left w:val="single" w:sz="12" w:space="0" w:color="ED7D31" w:themeColor="accent2"/>
              <w:right w:val="single" w:sz="12" w:space="0" w:color="ED7D31" w:themeColor="accent2"/>
            </w:tcBorders>
          </w:tcPr>
          <w:p w14:paraId="7C564E0A" w14:textId="01ECA9D2" w:rsidR="008F27C4" w:rsidRPr="008F27C4" w:rsidRDefault="008F27C4" w:rsidP="006A3BF7">
            <w:pPr>
              <w:jc w:val="center"/>
              <w:rPr>
                <w:b/>
                <w:bCs/>
                <w:lang w:eastAsia="ja-JP"/>
              </w:rPr>
            </w:pPr>
            <w:r>
              <w:rPr>
                <w:b/>
                <w:bCs/>
                <w:lang w:eastAsia="ja-JP"/>
              </w:rPr>
              <w:t>Not significant</w:t>
            </w:r>
          </w:p>
        </w:tc>
        <w:tc>
          <w:tcPr>
            <w:tcW w:w="1699" w:type="dxa"/>
            <w:tcBorders>
              <w:top w:val="single" w:sz="12" w:space="0" w:color="ED7D31" w:themeColor="accent2"/>
              <w:left w:val="single" w:sz="12" w:space="0" w:color="ED7D31" w:themeColor="accent2"/>
              <w:right w:val="single" w:sz="12" w:space="0" w:color="ED7D31" w:themeColor="accent2"/>
            </w:tcBorders>
          </w:tcPr>
          <w:p w14:paraId="15FCE0ED" w14:textId="49745A99" w:rsidR="008F27C4" w:rsidRPr="008F27C4" w:rsidRDefault="008F27C4" w:rsidP="006A3BF7">
            <w:pPr>
              <w:jc w:val="center"/>
              <w:rPr>
                <w:b/>
                <w:bCs/>
                <w:lang w:eastAsia="ja-JP"/>
              </w:rPr>
            </w:pPr>
            <w:r>
              <w:rPr>
                <w:b/>
                <w:bCs/>
                <w:lang w:eastAsia="ja-JP"/>
              </w:rPr>
              <w:t>Minor</w:t>
            </w:r>
          </w:p>
        </w:tc>
        <w:tc>
          <w:tcPr>
            <w:tcW w:w="1699" w:type="dxa"/>
            <w:tcBorders>
              <w:top w:val="single" w:sz="12" w:space="0" w:color="ED7D31" w:themeColor="accent2"/>
              <w:left w:val="single" w:sz="12" w:space="0" w:color="ED7D31" w:themeColor="accent2"/>
              <w:right w:val="single" w:sz="12" w:space="0" w:color="ED7D31" w:themeColor="accent2"/>
            </w:tcBorders>
          </w:tcPr>
          <w:p w14:paraId="214DB15A" w14:textId="4083F562" w:rsidR="008F27C4" w:rsidRPr="008F27C4" w:rsidRDefault="008F27C4" w:rsidP="006A3BF7">
            <w:pPr>
              <w:jc w:val="center"/>
              <w:rPr>
                <w:b/>
                <w:bCs/>
                <w:lang w:eastAsia="ja-JP"/>
              </w:rPr>
            </w:pPr>
            <w:r>
              <w:rPr>
                <w:b/>
                <w:bCs/>
                <w:lang w:eastAsia="ja-JP"/>
              </w:rPr>
              <w:t>Moderate</w:t>
            </w:r>
          </w:p>
        </w:tc>
        <w:tc>
          <w:tcPr>
            <w:tcW w:w="1699" w:type="dxa"/>
            <w:gridSpan w:val="2"/>
            <w:tcBorders>
              <w:top w:val="single" w:sz="12" w:space="0" w:color="ED7D31" w:themeColor="accent2"/>
              <w:left w:val="single" w:sz="12" w:space="0" w:color="ED7D31" w:themeColor="accent2"/>
              <w:right w:val="single" w:sz="12" w:space="0" w:color="ED7D31" w:themeColor="accent2"/>
            </w:tcBorders>
          </w:tcPr>
          <w:p w14:paraId="3C998796" w14:textId="544F1DF4" w:rsidR="008F27C4" w:rsidRPr="008F27C4" w:rsidRDefault="008F27C4" w:rsidP="006A3BF7">
            <w:pPr>
              <w:jc w:val="center"/>
              <w:rPr>
                <w:b/>
                <w:bCs/>
                <w:lang w:eastAsia="ja-JP"/>
              </w:rPr>
            </w:pPr>
            <w:r>
              <w:rPr>
                <w:b/>
                <w:bCs/>
                <w:lang w:eastAsia="ja-JP"/>
              </w:rPr>
              <w:t>Major</w:t>
            </w:r>
          </w:p>
        </w:tc>
        <w:tc>
          <w:tcPr>
            <w:tcW w:w="1699" w:type="dxa"/>
            <w:tcBorders>
              <w:top w:val="single" w:sz="12" w:space="0" w:color="ED7D31" w:themeColor="accent2"/>
              <w:left w:val="single" w:sz="12" w:space="0" w:color="ED7D31" w:themeColor="accent2"/>
              <w:right w:val="single" w:sz="12" w:space="0" w:color="ED7D31" w:themeColor="accent2"/>
            </w:tcBorders>
          </w:tcPr>
          <w:p w14:paraId="3E39ADB4" w14:textId="2EF25B7E" w:rsidR="008F27C4" w:rsidRPr="008F27C4" w:rsidRDefault="008F27C4" w:rsidP="006A3BF7">
            <w:pPr>
              <w:jc w:val="center"/>
              <w:rPr>
                <w:b/>
                <w:bCs/>
                <w:lang w:eastAsia="ja-JP"/>
              </w:rPr>
            </w:pPr>
            <w:r>
              <w:rPr>
                <w:b/>
                <w:bCs/>
                <w:lang w:eastAsia="ja-JP"/>
              </w:rPr>
              <w:t>Catastrophic</w:t>
            </w:r>
          </w:p>
        </w:tc>
      </w:tr>
      <w:tr w:rsidR="008F27C4" w14:paraId="10FE2EAA" w14:textId="77777777" w:rsidTr="00A772BF">
        <w:trPr>
          <w:trHeight w:val="496"/>
        </w:trPr>
        <w:tc>
          <w:tcPr>
            <w:tcW w:w="1699" w:type="dxa"/>
            <w:tcBorders>
              <w:top w:val="single" w:sz="12" w:space="0" w:color="ED7D31" w:themeColor="accent2"/>
              <w:left w:val="single" w:sz="12" w:space="0" w:color="ED7D31" w:themeColor="accent2"/>
              <w:right w:val="single" w:sz="12" w:space="0" w:color="ED7D31" w:themeColor="accent2"/>
            </w:tcBorders>
          </w:tcPr>
          <w:p w14:paraId="03D4B6A0" w14:textId="2154F275" w:rsidR="008F27C4" w:rsidRPr="008F27C4" w:rsidRDefault="008F27C4" w:rsidP="0088219D">
            <w:pPr>
              <w:jc w:val="both"/>
              <w:rPr>
                <w:b/>
                <w:bCs/>
                <w:lang w:eastAsia="ja-JP"/>
              </w:rPr>
            </w:pPr>
            <w:r>
              <w:rPr>
                <w:b/>
                <w:bCs/>
                <w:lang w:eastAsia="ja-JP"/>
              </w:rPr>
              <w:t>Almost certain</w:t>
            </w:r>
          </w:p>
        </w:tc>
        <w:tc>
          <w:tcPr>
            <w:tcW w:w="1699" w:type="dxa"/>
            <w:gridSpan w:val="2"/>
            <w:tcBorders>
              <w:top w:val="single" w:sz="12" w:space="0" w:color="ED7D31" w:themeColor="accent2"/>
              <w:left w:val="single" w:sz="12" w:space="0" w:color="ED7D31" w:themeColor="accent2"/>
              <w:right w:val="single" w:sz="12" w:space="0" w:color="ED7D31" w:themeColor="accent2"/>
            </w:tcBorders>
            <w:shd w:val="clear" w:color="auto" w:fill="C2D69B"/>
          </w:tcPr>
          <w:p w14:paraId="126EBDF8" w14:textId="77777777" w:rsidR="008F27C4" w:rsidRDefault="008F27C4" w:rsidP="00386787">
            <w:pPr>
              <w:rPr>
                <w:lang w:eastAsia="ja-JP"/>
              </w:rPr>
            </w:pPr>
          </w:p>
        </w:tc>
        <w:tc>
          <w:tcPr>
            <w:tcW w:w="1699" w:type="dxa"/>
            <w:tcBorders>
              <w:top w:val="single" w:sz="12" w:space="0" w:color="ED7D31" w:themeColor="accent2"/>
              <w:left w:val="single" w:sz="12" w:space="0" w:color="ED7D31" w:themeColor="accent2"/>
              <w:right w:val="single" w:sz="12" w:space="0" w:color="ED7D31" w:themeColor="accent2"/>
            </w:tcBorders>
            <w:shd w:val="clear" w:color="auto" w:fill="FFFF99"/>
          </w:tcPr>
          <w:p w14:paraId="3D7A7C28" w14:textId="77777777" w:rsidR="008F27C4" w:rsidRDefault="008F27C4" w:rsidP="00386787">
            <w:pPr>
              <w:rPr>
                <w:lang w:eastAsia="ja-JP"/>
              </w:rPr>
            </w:pPr>
          </w:p>
        </w:tc>
        <w:tc>
          <w:tcPr>
            <w:tcW w:w="1699" w:type="dxa"/>
            <w:tcBorders>
              <w:top w:val="single" w:sz="12" w:space="0" w:color="ED7D31" w:themeColor="accent2"/>
              <w:left w:val="single" w:sz="12" w:space="0" w:color="ED7D31" w:themeColor="accent2"/>
              <w:right w:val="single" w:sz="12" w:space="0" w:color="ED7D31" w:themeColor="accent2"/>
            </w:tcBorders>
            <w:shd w:val="clear" w:color="auto" w:fill="D99594"/>
          </w:tcPr>
          <w:p w14:paraId="1EF9D2B1" w14:textId="77777777" w:rsidR="008F27C4" w:rsidRDefault="008F27C4" w:rsidP="00386787">
            <w:pPr>
              <w:rPr>
                <w:lang w:eastAsia="ja-JP"/>
              </w:rPr>
            </w:pPr>
          </w:p>
        </w:tc>
        <w:tc>
          <w:tcPr>
            <w:tcW w:w="1699" w:type="dxa"/>
            <w:gridSpan w:val="2"/>
            <w:tcBorders>
              <w:top w:val="single" w:sz="12" w:space="0" w:color="ED7D31" w:themeColor="accent2"/>
              <w:left w:val="single" w:sz="12" w:space="0" w:color="ED7D31" w:themeColor="accent2"/>
              <w:right w:val="single" w:sz="12" w:space="0" w:color="ED7D31" w:themeColor="accent2"/>
            </w:tcBorders>
            <w:shd w:val="clear" w:color="auto" w:fill="D99594"/>
          </w:tcPr>
          <w:p w14:paraId="711480B4" w14:textId="77777777" w:rsidR="008F27C4" w:rsidRDefault="008F27C4" w:rsidP="00386787">
            <w:pPr>
              <w:rPr>
                <w:lang w:eastAsia="ja-JP"/>
              </w:rPr>
            </w:pPr>
          </w:p>
        </w:tc>
        <w:tc>
          <w:tcPr>
            <w:tcW w:w="1699" w:type="dxa"/>
            <w:tcBorders>
              <w:top w:val="single" w:sz="12" w:space="0" w:color="ED7D31" w:themeColor="accent2"/>
              <w:left w:val="single" w:sz="12" w:space="0" w:color="ED7D31" w:themeColor="accent2"/>
              <w:right w:val="single" w:sz="12" w:space="0" w:color="ED7D31" w:themeColor="accent2"/>
            </w:tcBorders>
            <w:shd w:val="clear" w:color="auto" w:fill="D99594"/>
          </w:tcPr>
          <w:p w14:paraId="639973D9" w14:textId="2DB13F43" w:rsidR="008F27C4" w:rsidRDefault="008F27C4" w:rsidP="00386787">
            <w:pPr>
              <w:rPr>
                <w:lang w:eastAsia="ja-JP"/>
              </w:rPr>
            </w:pPr>
          </w:p>
        </w:tc>
      </w:tr>
      <w:tr w:rsidR="008F27C4" w14:paraId="7785BFCC" w14:textId="77777777" w:rsidTr="00A772BF">
        <w:trPr>
          <w:trHeight w:val="496"/>
        </w:trPr>
        <w:tc>
          <w:tcPr>
            <w:tcW w:w="1699" w:type="dxa"/>
            <w:tcBorders>
              <w:top w:val="single" w:sz="12" w:space="0" w:color="ED7D31" w:themeColor="accent2"/>
              <w:left w:val="single" w:sz="12" w:space="0" w:color="ED7D31" w:themeColor="accent2"/>
              <w:right w:val="single" w:sz="12" w:space="0" w:color="ED7D31" w:themeColor="accent2"/>
            </w:tcBorders>
          </w:tcPr>
          <w:p w14:paraId="21321DAC" w14:textId="61FBC199" w:rsidR="008F27C4" w:rsidRPr="008F27C4" w:rsidRDefault="008F27C4" w:rsidP="0088219D">
            <w:pPr>
              <w:jc w:val="both"/>
              <w:rPr>
                <w:b/>
                <w:bCs/>
                <w:lang w:eastAsia="ja-JP"/>
              </w:rPr>
            </w:pPr>
            <w:r>
              <w:rPr>
                <w:b/>
                <w:bCs/>
                <w:lang w:eastAsia="ja-JP"/>
              </w:rPr>
              <w:t>Likely</w:t>
            </w:r>
          </w:p>
        </w:tc>
        <w:tc>
          <w:tcPr>
            <w:tcW w:w="1699" w:type="dxa"/>
            <w:gridSpan w:val="2"/>
            <w:tcBorders>
              <w:top w:val="single" w:sz="12" w:space="0" w:color="ED7D31" w:themeColor="accent2"/>
              <w:left w:val="single" w:sz="12" w:space="0" w:color="ED7D31" w:themeColor="accent2"/>
              <w:right w:val="single" w:sz="12" w:space="0" w:color="ED7D31" w:themeColor="accent2"/>
            </w:tcBorders>
            <w:shd w:val="clear" w:color="auto" w:fill="C2D69B"/>
          </w:tcPr>
          <w:p w14:paraId="1AA91E16" w14:textId="77777777" w:rsidR="008F27C4" w:rsidRDefault="008F27C4" w:rsidP="00386787">
            <w:pPr>
              <w:rPr>
                <w:lang w:eastAsia="ja-JP"/>
              </w:rPr>
            </w:pPr>
          </w:p>
        </w:tc>
        <w:tc>
          <w:tcPr>
            <w:tcW w:w="1699" w:type="dxa"/>
            <w:tcBorders>
              <w:top w:val="single" w:sz="12" w:space="0" w:color="ED7D31" w:themeColor="accent2"/>
              <w:left w:val="single" w:sz="12" w:space="0" w:color="ED7D31" w:themeColor="accent2"/>
              <w:right w:val="single" w:sz="12" w:space="0" w:color="ED7D31" w:themeColor="accent2"/>
            </w:tcBorders>
            <w:shd w:val="clear" w:color="auto" w:fill="FFFF99"/>
          </w:tcPr>
          <w:p w14:paraId="64F3FA39" w14:textId="4B92E6C2" w:rsidR="00615B79" w:rsidRDefault="00615B79" w:rsidP="00386787">
            <w:pPr>
              <w:rPr>
                <w:lang w:eastAsia="ja-JP"/>
              </w:rPr>
            </w:pPr>
          </w:p>
        </w:tc>
        <w:tc>
          <w:tcPr>
            <w:tcW w:w="1699" w:type="dxa"/>
            <w:tcBorders>
              <w:top w:val="single" w:sz="12" w:space="0" w:color="ED7D31" w:themeColor="accent2"/>
              <w:left w:val="single" w:sz="12" w:space="0" w:color="ED7D31" w:themeColor="accent2"/>
              <w:right w:val="single" w:sz="12" w:space="0" w:color="ED7D31" w:themeColor="accent2"/>
            </w:tcBorders>
            <w:shd w:val="clear" w:color="auto" w:fill="FABF8F"/>
          </w:tcPr>
          <w:p w14:paraId="7ED33A70" w14:textId="2DDEFEFB" w:rsidR="008F27C4" w:rsidRPr="008A0330" w:rsidRDefault="008A0330" w:rsidP="00386787">
            <w:pPr>
              <w:rPr>
                <w:i/>
                <w:iCs/>
                <w:lang w:eastAsia="ja-JP"/>
              </w:rPr>
            </w:pPr>
            <w:r>
              <w:rPr>
                <w:i/>
                <w:iCs/>
                <w:lang w:eastAsia="ja-JP"/>
              </w:rPr>
              <w:t>*past threat</w:t>
            </w:r>
          </w:p>
        </w:tc>
        <w:tc>
          <w:tcPr>
            <w:tcW w:w="1699" w:type="dxa"/>
            <w:gridSpan w:val="2"/>
            <w:tcBorders>
              <w:top w:val="single" w:sz="12" w:space="0" w:color="ED7D31" w:themeColor="accent2"/>
              <w:left w:val="single" w:sz="12" w:space="0" w:color="ED7D31" w:themeColor="accent2"/>
              <w:right w:val="single" w:sz="12" w:space="0" w:color="ED7D31" w:themeColor="accent2"/>
            </w:tcBorders>
            <w:shd w:val="clear" w:color="auto" w:fill="D99594"/>
          </w:tcPr>
          <w:p w14:paraId="0875E3CF" w14:textId="77777777" w:rsidR="008F27C4" w:rsidRDefault="008F27C4" w:rsidP="00386787">
            <w:pPr>
              <w:rPr>
                <w:lang w:eastAsia="ja-JP"/>
              </w:rPr>
            </w:pPr>
          </w:p>
        </w:tc>
        <w:tc>
          <w:tcPr>
            <w:tcW w:w="1699" w:type="dxa"/>
            <w:tcBorders>
              <w:top w:val="single" w:sz="12" w:space="0" w:color="ED7D31" w:themeColor="accent2"/>
              <w:left w:val="single" w:sz="12" w:space="0" w:color="ED7D31" w:themeColor="accent2"/>
              <w:right w:val="single" w:sz="12" w:space="0" w:color="ED7D31" w:themeColor="accent2"/>
            </w:tcBorders>
            <w:shd w:val="clear" w:color="auto" w:fill="D99594"/>
          </w:tcPr>
          <w:p w14:paraId="0250F9A4" w14:textId="18B63594" w:rsidR="008F27C4" w:rsidRDefault="008F27C4" w:rsidP="00386787">
            <w:pPr>
              <w:rPr>
                <w:lang w:eastAsia="ja-JP"/>
              </w:rPr>
            </w:pPr>
          </w:p>
        </w:tc>
      </w:tr>
      <w:tr w:rsidR="008F27C4" w14:paraId="07DE4F7B" w14:textId="77777777" w:rsidTr="00A772BF">
        <w:trPr>
          <w:trHeight w:val="496"/>
        </w:trPr>
        <w:tc>
          <w:tcPr>
            <w:tcW w:w="1699" w:type="dxa"/>
            <w:tcBorders>
              <w:top w:val="single" w:sz="12" w:space="0" w:color="ED7D31" w:themeColor="accent2"/>
              <w:left w:val="single" w:sz="12" w:space="0" w:color="ED7D31" w:themeColor="accent2"/>
              <w:right w:val="single" w:sz="12" w:space="0" w:color="ED7D31" w:themeColor="accent2"/>
            </w:tcBorders>
          </w:tcPr>
          <w:p w14:paraId="3BC08911" w14:textId="1E3E450C" w:rsidR="008F27C4" w:rsidRPr="008F27C4" w:rsidRDefault="008F27C4" w:rsidP="0088219D">
            <w:pPr>
              <w:jc w:val="both"/>
              <w:rPr>
                <w:b/>
                <w:bCs/>
                <w:lang w:eastAsia="ja-JP"/>
              </w:rPr>
            </w:pPr>
            <w:r>
              <w:rPr>
                <w:b/>
                <w:bCs/>
                <w:lang w:eastAsia="ja-JP"/>
              </w:rPr>
              <w:t>Possible</w:t>
            </w:r>
          </w:p>
        </w:tc>
        <w:tc>
          <w:tcPr>
            <w:tcW w:w="1699" w:type="dxa"/>
            <w:gridSpan w:val="2"/>
            <w:tcBorders>
              <w:top w:val="single" w:sz="12" w:space="0" w:color="ED7D31" w:themeColor="accent2"/>
              <w:left w:val="single" w:sz="12" w:space="0" w:color="ED7D31" w:themeColor="accent2"/>
              <w:right w:val="single" w:sz="12" w:space="0" w:color="ED7D31" w:themeColor="accent2"/>
            </w:tcBorders>
            <w:shd w:val="clear" w:color="auto" w:fill="C2D69B"/>
          </w:tcPr>
          <w:p w14:paraId="6457373A" w14:textId="77777777" w:rsidR="008F27C4" w:rsidRDefault="008F27C4" w:rsidP="00386787">
            <w:pPr>
              <w:rPr>
                <w:lang w:eastAsia="ja-JP"/>
              </w:rPr>
            </w:pPr>
          </w:p>
        </w:tc>
        <w:tc>
          <w:tcPr>
            <w:tcW w:w="1699" w:type="dxa"/>
            <w:tcBorders>
              <w:top w:val="single" w:sz="12" w:space="0" w:color="ED7D31" w:themeColor="accent2"/>
              <w:left w:val="single" w:sz="12" w:space="0" w:color="ED7D31" w:themeColor="accent2"/>
              <w:right w:val="single" w:sz="12" w:space="0" w:color="ED7D31" w:themeColor="accent2"/>
            </w:tcBorders>
            <w:shd w:val="clear" w:color="auto" w:fill="FFFF99"/>
          </w:tcPr>
          <w:p w14:paraId="00EE950D" w14:textId="77777777" w:rsidR="008F27C4" w:rsidRDefault="008F27C4" w:rsidP="00386787">
            <w:pPr>
              <w:rPr>
                <w:lang w:eastAsia="ja-JP"/>
              </w:rPr>
            </w:pPr>
          </w:p>
        </w:tc>
        <w:tc>
          <w:tcPr>
            <w:tcW w:w="1699" w:type="dxa"/>
            <w:tcBorders>
              <w:top w:val="single" w:sz="12" w:space="0" w:color="ED7D31" w:themeColor="accent2"/>
              <w:left w:val="single" w:sz="12" w:space="0" w:color="ED7D31" w:themeColor="accent2"/>
              <w:right w:val="single" w:sz="12" w:space="0" w:color="ED7D31" w:themeColor="accent2"/>
            </w:tcBorders>
            <w:shd w:val="clear" w:color="auto" w:fill="FABF8F"/>
          </w:tcPr>
          <w:p w14:paraId="5BD8B331" w14:textId="77777777" w:rsidR="008F27C4" w:rsidRDefault="008F27C4" w:rsidP="00386787">
            <w:pPr>
              <w:rPr>
                <w:lang w:eastAsia="ja-JP"/>
              </w:rPr>
            </w:pPr>
          </w:p>
        </w:tc>
        <w:tc>
          <w:tcPr>
            <w:tcW w:w="1699" w:type="dxa"/>
            <w:gridSpan w:val="2"/>
            <w:tcBorders>
              <w:top w:val="single" w:sz="12" w:space="0" w:color="ED7D31" w:themeColor="accent2"/>
              <w:left w:val="single" w:sz="12" w:space="0" w:color="ED7D31" w:themeColor="accent2"/>
              <w:right w:val="single" w:sz="12" w:space="0" w:color="ED7D31" w:themeColor="accent2"/>
            </w:tcBorders>
            <w:shd w:val="clear" w:color="auto" w:fill="D99594"/>
          </w:tcPr>
          <w:p w14:paraId="235F43BC" w14:textId="77777777" w:rsidR="008F27C4" w:rsidRDefault="008F27C4" w:rsidP="00386787">
            <w:pPr>
              <w:rPr>
                <w:lang w:eastAsia="ja-JP"/>
              </w:rPr>
            </w:pPr>
          </w:p>
        </w:tc>
        <w:tc>
          <w:tcPr>
            <w:tcW w:w="1699" w:type="dxa"/>
            <w:tcBorders>
              <w:top w:val="single" w:sz="12" w:space="0" w:color="ED7D31" w:themeColor="accent2"/>
              <w:left w:val="single" w:sz="12" w:space="0" w:color="ED7D31" w:themeColor="accent2"/>
              <w:right w:val="single" w:sz="12" w:space="0" w:color="ED7D31" w:themeColor="accent2"/>
            </w:tcBorders>
            <w:shd w:val="clear" w:color="auto" w:fill="D99594"/>
          </w:tcPr>
          <w:p w14:paraId="611BF04B" w14:textId="16C5C26D" w:rsidR="008F27C4" w:rsidRDefault="008F27C4" w:rsidP="00386787">
            <w:pPr>
              <w:rPr>
                <w:lang w:eastAsia="ja-JP"/>
              </w:rPr>
            </w:pPr>
          </w:p>
        </w:tc>
      </w:tr>
      <w:tr w:rsidR="008F27C4" w14:paraId="540DEEE7" w14:textId="77777777" w:rsidTr="00A772BF">
        <w:trPr>
          <w:trHeight w:val="496"/>
        </w:trPr>
        <w:tc>
          <w:tcPr>
            <w:tcW w:w="1699" w:type="dxa"/>
            <w:tcBorders>
              <w:top w:val="single" w:sz="12" w:space="0" w:color="ED7D31" w:themeColor="accent2"/>
              <w:left w:val="single" w:sz="12" w:space="0" w:color="ED7D31" w:themeColor="accent2"/>
              <w:right w:val="single" w:sz="12" w:space="0" w:color="ED7D31" w:themeColor="accent2"/>
            </w:tcBorders>
          </w:tcPr>
          <w:p w14:paraId="638918AF" w14:textId="3883082B" w:rsidR="008F27C4" w:rsidRPr="008F27C4" w:rsidRDefault="008F27C4" w:rsidP="0088219D">
            <w:pPr>
              <w:jc w:val="both"/>
              <w:rPr>
                <w:b/>
                <w:bCs/>
                <w:lang w:eastAsia="ja-JP"/>
              </w:rPr>
            </w:pPr>
            <w:r>
              <w:rPr>
                <w:b/>
                <w:bCs/>
                <w:lang w:eastAsia="ja-JP"/>
              </w:rPr>
              <w:t>Unlikely</w:t>
            </w:r>
          </w:p>
        </w:tc>
        <w:tc>
          <w:tcPr>
            <w:tcW w:w="1699" w:type="dxa"/>
            <w:gridSpan w:val="2"/>
            <w:tcBorders>
              <w:top w:val="single" w:sz="12" w:space="0" w:color="ED7D31" w:themeColor="accent2"/>
              <w:left w:val="single" w:sz="12" w:space="0" w:color="ED7D31" w:themeColor="accent2"/>
              <w:right w:val="single" w:sz="12" w:space="0" w:color="ED7D31" w:themeColor="accent2"/>
            </w:tcBorders>
            <w:shd w:val="clear" w:color="auto" w:fill="C2D69B"/>
          </w:tcPr>
          <w:p w14:paraId="1D84E39E" w14:textId="77777777" w:rsidR="008F27C4" w:rsidRDefault="008F27C4" w:rsidP="00386787">
            <w:pPr>
              <w:rPr>
                <w:lang w:eastAsia="ja-JP"/>
              </w:rPr>
            </w:pPr>
          </w:p>
        </w:tc>
        <w:tc>
          <w:tcPr>
            <w:tcW w:w="1699" w:type="dxa"/>
            <w:tcBorders>
              <w:top w:val="single" w:sz="12" w:space="0" w:color="ED7D31" w:themeColor="accent2"/>
              <w:left w:val="single" w:sz="12" w:space="0" w:color="ED7D31" w:themeColor="accent2"/>
              <w:right w:val="single" w:sz="12" w:space="0" w:color="ED7D31" w:themeColor="accent2"/>
            </w:tcBorders>
            <w:shd w:val="clear" w:color="auto" w:fill="C2D69B"/>
          </w:tcPr>
          <w:p w14:paraId="0E1CE969" w14:textId="77777777" w:rsidR="008F27C4" w:rsidRDefault="008F27C4" w:rsidP="00386787">
            <w:pPr>
              <w:rPr>
                <w:lang w:eastAsia="ja-JP"/>
              </w:rPr>
            </w:pPr>
          </w:p>
        </w:tc>
        <w:tc>
          <w:tcPr>
            <w:tcW w:w="1699" w:type="dxa"/>
            <w:tcBorders>
              <w:top w:val="single" w:sz="12" w:space="0" w:color="ED7D31" w:themeColor="accent2"/>
              <w:left w:val="single" w:sz="12" w:space="0" w:color="ED7D31" w:themeColor="accent2"/>
              <w:right w:val="single" w:sz="12" w:space="0" w:color="ED7D31" w:themeColor="accent2"/>
            </w:tcBorders>
            <w:shd w:val="clear" w:color="auto" w:fill="FFFF99"/>
          </w:tcPr>
          <w:p w14:paraId="06331FCA" w14:textId="77777777" w:rsidR="008F27C4" w:rsidRDefault="008F27C4" w:rsidP="00386787">
            <w:pPr>
              <w:rPr>
                <w:lang w:eastAsia="ja-JP"/>
              </w:rPr>
            </w:pPr>
          </w:p>
        </w:tc>
        <w:tc>
          <w:tcPr>
            <w:tcW w:w="1699" w:type="dxa"/>
            <w:gridSpan w:val="2"/>
            <w:tcBorders>
              <w:top w:val="single" w:sz="12" w:space="0" w:color="ED7D31" w:themeColor="accent2"/>
              <w:left w:val="single" w:sz="12" w:space="0" w:color="ED7D31" w:themeColor="accent2"/>
              <w:right w:val="single" w:sz="12" w:space="0" w:color="ED7D31" w:themeColor="accent2"/>
            </w:tcBorders>
            <w:shd w:val="clear" w:color="auto" w:fill="FABF8F"/>
          </w:tcPr>
          <w:p w14:paraId="72573629" w14:textId="77777777" w:rsidR="008F27C4" w:rsidRDefault="008F27C4" w:rsidP="00386787">
            <w:pPr>
              <w:rPr>
                <w:lang w:eastAsia="ja-JP"/>
              </w:rPr>
            </w:pPr>
          </w:p>
        </w:tc>
        <w:tc>
          <w:tcPr>
            <w:tcW w:w="1699" w:type="dxa"/>
            <w:tcBorders>
              <w:top w:val="single" w:sz="12" w:space="0" w:color="ED7D31" w:themeColor="accent2"/>
              <w:left w:val="single" w:sz="12" w:space="0" w:color="ED7D31" w:themeColor="accent2"/>
              <w:right w:val="single" w:sz="12" w:space="0" w:color="ED7D31" w:themeColor="accent2"/>
            </w:tcBorders>
            <w:shd w:val="clear" w:color="auto" w:fill="D99594"/>
          </w:tcPr>
          <w:p w14:paraId="769BDA2D" w14:textId="3BC72FFF" w:rsidR="008F27C4" w:rsidRDefault="008F27C4" w:rsidP="00386787">
            <w:pPr>
              <w:rPr>
                <w:lang w:eastAsia="ja-JP"/>
              </w:rPr>
            </w:pPr>
          </w:p>
        </w:tc>
      </w:tr>
      <w:tr w:rsidR="008F27C4" w14:paraId="5F874ADB" w14:textId="77777777" w:rsidTr="00A772BF">
        <w:trPr>
          <w:trHeight w:val="496"/>
        </w:trPr>
        <w:tc>
          <w:tcPr>
            <w:tcW w:w="1699" w:type="dxa"/>
            <w:tcBorders>
              <w:top w:val="single" w:sz="12" w:space="0" w:color="ED7D31" w:themeColor="accent2"/>
              <w:left w:val="single" w:sz="12" w:space="0" w:color="ED7D31" w:themeColor="accent2"/>
              <w:right w:val="single" w:sz="12" w:space="0" w:color="ED7D31" w:themeColor="accent2"/>
            </w:tcBorders>
          </w:tcPr>
          <w:p w14:paraId="13CE41CC" w14:textId="10DED8AE" w:rsidR="008F27C4" w:rsidRPr="008F27C4" w:rsidRDefault="008F27C4" w:rsidP="0088219D">
            <w:pPr>
              <w:jc w:val="both"/>
              <w:rPr>
                <w:b/>
                <w:bCs/>
                <w:lang w:eastAsia="ja-JP"/>
              </w:rPr>
            </w:pPr>
            <w:r>
              <w:rPr>
                <w:b/>
                <w:bCs/>
                <w:lang w:eastAsia="ja-JP"/>
              </w:rPr>
              <w:t>Unknown</w:t>
            </w:r>
          </w:p>
        </w:tc>
        <w:tc>
          <w:tcPr>
            <w:tcW w:w="1699" w:type="dxa"/>
            <w:gridSpan w:val="2"/>
            <w:tcBorders>
              <w:top w:val="single" w:sz="12" w:space="0" w:color="ED7D31" w:themeColor="accent2"/>
              <w:left w:val="single" w:sz="12" w:space="0" w:color="ED7D31" w:themeColor="accent2"/>
              <w:right w:val="single" w:sz="12" w:space="0" w:color="ED7D31" w:themeColor="accent2"/>
            </w:tcBorders>
            <w:shd w:val="clear" w:color="auto" w:fill="C2D69B"/>
          </w:tcPr>
          <w:p w14:paraId="6ABEEF8C" w14:textId="77777777" w:rsidR="008F27C4" w:rsidRDefault="008F27C4" w:rsidP="00386787">
            <w:pPr>
              <w:rPr>
                <w:lang w:eastAsia="ja-JP"/>
              </w:rPr>
            </w:pPr>
          </w:p>
        </w:tc>
        <w:tc>
          <w:tcPr>
            <w:tcW w:w="1699" w:type="dxa"/>
            <w:tcBorders>
              <w:top w:val="single" w:sz="12" w:space="0" w:color="ED7D31" w:themeColor="accent2"/>
              <w:left w:val="single" w:sz="12" w:space="0" w:color="ED7D31" w:themeColor="accent2"/>
              <w:right w:val="single" w:sz="12" w:space="0" w:color="ED7D31" w:themeColor="accent2"/>
            </w:tcBorders>
            <w:shd w:val="clear" w:color="auto" w:fill="C2D69B"/>
          </w:tcPr>
          <w:p w14:paraId="39F8AFCB" w14:textId="77777777" w:rsidR="008F27C4" w:rsidRDefault="008F27C4" w:rsidP="00386787">
            <w:pPr>
              <w:rPr>
                <w:lang w:eastAsia="ja-JP"/>
              </w:rPr>
            </w:pPr>
          </w:p>
        </w:tc>
        <w:tc>
          <w:tcPr>
            <w:tcW w:w="1699" w:type="dxa"/>
            <w:tcBorders>
              <w:top w:val="single" w:sz="12" w:space="0" w:color="ED7D31" w:themeColor="accent2"/>
              <w:left w:val="single" w:sz="12" w:space="0" w:color="ED7D31" w:themeColor="accent2"/>
              <w:right w:val="single" w:sz="12" w:space="0" w:color="ED7D31" w:themeColor="accent2"/>
            </w:tcBorders>
            <w:shd w:val="clear" w:color="auto" w:fill="FFFF99"/>
          </w:tcPr>
          <w:p w14:paraId="147CC1BC" w14:textId="77777777" w:rsidR="008F27C4" w:rsidRDefault="008F27C4" w:rsidP="00386787">
            <w:pPr>
              <w:rPr>
                <w:lang w:eastAsia="ja-JP"/>
              </w:rPr>
            </w:pPr>
          </w:p>
        </w:tc>
        <w:tc>
          <w:tcPr>
            <w:tcW w:w="1699" w:type="dxa"/>
            <w:gridSpan w:val="2"/>
            <w:tcBorders>
              <w:top w:val="single" w:sz="12" w:space="0" w:color="ED7D31" w:themeColor="accent2"/>
              <w:left w:val="single" w:sz="12" w:space="0" w:color="ED7D31" w:themeColor="accent2"/>
              <w:right w:val="single" w:sz="12" w:space="0" w:color="ED7D31" w:themeColor="accent2"/>
            </w:tcBorders>
            <w:shd w:val="clear" w:color="auto" w:fill="FABF8F"/>
          </w:tcPr>
          <w:p w14:paraId="11210B9D" w14:textId="77777777" w:rsidR="008F27C4" w:rsidRDefault="008F27C4" w:rsidP="00386787">
            <w:pPr>
              <w:rPr>
                <w:lang w:eastAsia="ja-JP"/>
              </w:rPr>
            </w:pPr>
          </w:p>
        </w:tc>
        <w:tc>
          <w:tcPr>
            <w:tcW w:w="1699" w:type="dxa"/>
            <w:tcBorders>
              <w:top w:val="single" w:sz="12" w:space="0" w:color="ED7D31" w:themeColor="accent2"/>
              <w:left w:val="single" w:sz="12" w:space="0" w:color="ED7D31" w:themeColor="accent2"/>
              <w:right w:val="single" w:sz="12" w:space="0" w:color="ED7D31" w:themeColor="accent2"/>
            </w:tcBorders>
            <w:shd w:val="clear" w:color="auto" w:fill="D99594"/>
          </w:tcPr>
          <w:p w14:paraId="3592E5D1" w14:textId="3D7D87C4" w:rsidR="008F27C4" w:rsidRDefault="008F27C4" w:rsidP="00386787">
            <w:pPr>
              <w:rPr>
                <w:lang w:eastAsia="ja-JP"/>
              </w:rPr>
            </w:pPr>
          </w:p>
        </w:tc>
      </w:tr>
      <w:tr w:rsidR="00F97A8F" w14:paraId="2CC2EB69" w14:textId="77777777" w:rsidTr="0088219D">
        <w:tc>
          <w:tcPr>
            <w:tcW w:w="10194" w:type="dxa"/>
            <w:gridSpan w:val="8"/>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CCBAD43" w14:textId="5323D072" w:rsidR="00F97A8F" w:rsidRPr="00A772BF" w:rsidRDefault="00A772BF" w:rsidP="0088219D">
            <w:pPr>
              <w:jc w:val="both"/>
              <w:rPr>
                <w:b/>
                <w:bCs/>
                <w:lang w:eastAsia="ja-JP"/>
              </w:rPr>
            </w:pPr>
            <w:r>
              <w:rPr>
                <w:b/>
                <w:bCs/>
                <w:lang w:eastAsia="ja-JP"/>
              </w:rPr>
              <w:t>Risk matrix legend/Risk rating:</w:t>
            </w:r>
          </w:p>
        </w:tc>
      </w:tr>
      <w:tr w:rsidR="00A772BF" w14:paraId="619E2A9B" w14:textId="77777777" w:rsidTr="00A772BF">
        <w:tc>
          <w:tcPr>
            <w:tcW w:w="2548"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C2D69B"/>
          </w:tcPr>
          <w:p w14:paraId="2395A5AD" w14:textId="2E450C52" w:rsidR="00A772BF" w:rsidRPr="00A772BF" w:rsidRDefault="00A772BF" w:rsidP="00A772BF">
            <w:pPr>
              <w:jc w:val="center"/>
              <w:rPr>
                <w:b/>
                <w:bCs/>
                <w:lang w:eastAsia="ja-JP"/>
              </w:rPr>
            </w:pPr>
            <w:r>
              <w:rPr>
                <w:b/>
                <w:bCs/>
                <w:lang w:eastAsia="ja-JP"/>
              </w:rPr>
              <w:t>LOW RISK</w:t>
            </w:r>
          </w:p>
        </w:tc>
        <w:tc>
          <w:tcPr>
            <w:tcW w:w="2549"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99"/>
          </w:tcPr>
          <w:p w14:paraId="3F019898" w14:textId="0206B304" w:rsidR="00A772BF" w:rsidRPr="00A772BF" w:rsidRDefault="00A772BF" w:rsidP="00A772BF">
            <w:pPr>
              <w:jc w:val="center"/>
              <w:rPr>
                <w:b/>
                <w:bCs/>
                <w:lang w:eastAsia="ja-JP"/>
              </w:rPr>
            </w:pPr>
            <w:r>
              <w:rPr>
                <w:b/>
                <w:bCs/>
                <w:lang w:eastAsia="ja-JP"/>
              </w:rPr>
              <w:t>MODERATE RISK</w:t>
            </w:r>
          </w:p>
        </w:tc>
        <w:tc>
          <w:tcPr>
            <w:tcW w:w="2548"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ABF8F"/>
          </w:tcPr>
          <w:p w14:paraId="3B47C248" w14:textId="294E8B6E" w:rsidR="00A772BF" w:rsidRPr="00A772BF" w:rsidRDefault="00A772BF" w:rsidP="00A772BF">
            <w:pPr>
              <w:jc w:val="center"/>
              <w:rPr>
                <w:b/>
                <w:bCs/>
                <w:lang w:eastAsia="ja-JP"/>
              </w:rPr>
            </w:pPr>
            <w:r>
              <w:rPr>
                <w:b/>
                <w:bCs/>
                <w:lang w:eastAsia="ja-JP"/>
              </w:rPr>
              <w:t>HIGH RISK</w:t>
            </w:r>
          </w:p>
        </w:tc>
        <w:tc>
          <w:tcPr>
            <w:tcW w:w="2549"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99594"/>
          </w:tcPr>
          <w:p w14:paraId="136D4289" w14:textId="1EDDCA02" w:rsidR="00A772BF" w:rsidRPr="00A772BF" w:rsidRDefault="00A772BF" w:rsidP="00A772BF">
            <w:pPr>
              <w:jc w:val="center"/>
              <w:rPr>
                <w:b/>
                <w:bCs/>
                <w:lang w:eastAsia="ja-JP"/>
              </w:rPr>
            </w:pPr>
            <w:r>
              <w:rPr>
                <w:b/>
                <w:bCs/>
                <w:lang w:eastAsia="ja-JP"/>
              </w:rPr>
              <w:t>VERY HIGH RISK</w:t>
            </w:r>
          </w:p>
        </w:tc>
      </w:tr>
    </w:tbl>
    <w:p w14:paraId="2415F726" w14:textId="77777777" w:rsidR="00237EDB" w:rsidRPr="00033BED" w:rsidRDefault="00237EDB" w:rsidP="001F30F9">
      <w:pPr>
        <w:widowControl/>
        <w:spacing w:before="0" w:after="0" w:line="259" w:lineRule="auto"/>
        <w:rPr>
          <w:sz w:val="2"/>
          <w:szCs w:val="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784"/>
      </w:tblGrid>
      <w:tr w:rsidR="00D01EEC" w:rsidRPr="00F97A8F" w14:paraId="07D06260" w14:textId="77777777" w:rsidTr="1517A0AB">
        <w:trPr>
          <w:tblHeader/>
        </w:trPr>
        <w:tc>
          <w:tcPr>
            <w:tcW w:w="10194" w:type="dxa"/>
            <w:gridSpan w:val="2"/>
            <w:tcBorders>
              <w:bottom w:val="single" w:sz="12" w:space="0" w:color="ED7D31" w:themeColor="accent2"/>
            </w:tcBorders>
            <w:shd w:val="clear" w:color="auto" w:fill="F2F2F2" w:themeFill="background1" w:themeFillShade="F2"/>
          </w:tcPr>
          <w:p w14:paraId="14770DF7" w14:textId="1DDF9C6C" w:rsidR="00D01EEC" w:rsidRDefault="059BAEC3" w:rsidP="00386787">
            <w:pPr>
              <w:pStyle w:val="Heading2"/>
              <w:rPr>
                <w:lang w:eastAsia="ja-JP"/>
              </w:rPr>
            </w:pPr>
            <w:r w:rsidRPr="1517A0AB">
              <w:rPr>
                <w:lang w:eastAsia="ja-JP"/>
              </w:rPr>
              <w:t>*Conservation advice: threat abatement and recovery actions</w:t>
            </w:r>
          </w:p>
          <w:p w14:paraId="365F79CC" w14:textId="3D537FD6" w:rsidR="00D01EEC" w:rsidRPr="00F97A8F" w:rsidRDefault="00D01EEC" w:rsidP="00386787">
            <w:pPr>
              <w:rPr>
                <w:lang w:eastAsia="ja-JP"/>
              </w:rPr>
            </w:pPr>
            <w:r w:rsidRPr="00D01EEC">
              <w:rPr>
                <w:sz w:val="18"/>
                <w:szCs w:val="18"/>
                <w:lang w:eastAsia="ja-JP"/>
              </w:rPr>
              <w:t>Add or delete additional table rows as required.</w:t>
            </w:r>
          </w:p>
        </w:tc>
      </w:tr>
      <w:tr w:rsidR="00D01EEC" w14:paraId="3A4ECDD3" w14:textId="77777777" w:rsidTr="00412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2410"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9D9D9" w:themeFill="background1" w:themeFillShade="D9"/>
          </w:tcPr>
          <w:p w14:paraId="4B78E123" w14:textId="53BF4B06" w:rsidR="00D01EEC" w:rsidRPr="00D01EEC" w:rsidRDefault="00D01EEC" w:rsidP="00386787">
            <w:pPr>
              <w:rPr>
                <w:b/>
                <w:bCs/>
                <w:lang w:eastAsia="ja-JP"/>
              </w:rPr>
            </w:pPr>
            <w:r>
              <w:rPr>
                <w:b/>
                <w:bCs/>
                <w:lang w:eastAsia="ja-JP"/>
              </w:rPr>
              <w:t>Threat</w:t>
            </w:r>
          </w:p>
        </w:tc>
        <w:tc>
          <w:tcPr>
            <w:tcW w:w="778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9D9D9" w:themeFill="background1" w:themeFillShade="D9"/>
          </w:tcPr>
          <w:p w14:paraId="7B9C6800" w14:textId="753DB6E6" w:rsidR="00D01EEC" w:rsidRPr="00D01EEC" w:rsidRDefault="00D01EEC" w:rsidP="00386787">
            <w:pPr>
              <w:rPr>
                <w:b/>
                <w:bCs/>
                <w:lang w:eastAsia="ja-JP"/>
              </w:rPr>
            </w:pPr>
            <w:r>
              <w:rPr>
                <w:b/>
                <w:bCs/>
                <w:lang w:eastAsia="ja-JP"/>
              </w:rPr>
              <w:t>Abatement or recovery action underway</w:t>
            </w:r>
          </w:p>
        </w:tc>
      </w:tr>
      <w:tr w:rsidR="00D01EEC" w14:paraId="18936920" w14:textId="77777777" w:rsidTr="1517A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2410"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014343C1" w14:textId="77777777" w:rsidR="00D01EEC" w:rsidRDefault="00D01EEC" w:rsidP="00386787">
            <w:pPr>
              <w:rPr>
                <w:lang w:eastAsia="ja-JP"/>
              </w:rPr>
            </w:pPr>
          </w:p>
        </w:tc>
        <w:tc>
          <w:tcPr>
            <w:tcW w:w="778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2928AD77" w14:textId="3DA515D4" w:rsidR="00D01EEC" w:rsidRDefault="00D01EEC" w:rsidP="00386787">
            <w:pPr>
              <w:rPr>
                <w:lang w:eastAsia="ja-JP"/>
              </w:rPr>
            </w:pPr>
          </w:p>
        </w:tc>
      </w:tr>
      <w:tr w:rsidR="00D01EEC" w14:paraId="04F4D82B" w14:textId="77777777" w:rsidTr="1517A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2410"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538586C" w14:textId="77777777" w:rsidR="00D01EEC" w:rsidRDefault="00D01EEC" w:rsidP="00386787">
            <w:pPr>
              <w:rPr>
                <w:lang w:eastAsia="ja-JP"/>
              </w:rPr>
            </w:pPr>
          </w:p>
        </w:tc>
        <w:tc>
          <w:tcPr>
            <w:tcW w:w="778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A34C19F" w14:textId="1D190DEF" w:rsidR="00D01EEC" w:rsidRDefault="00D01EEC" w:rsidP="00386787">
            <w:pPr>
              <w:rPr>
                <w:lang w:eastAsia="ja-JP"/>
              </w:rPr>
            </w:pPr>
          </w:p>
        </w:tc>
      </w:tr>
      <w:tr w:rsidR="00D01EEC" w14:paraId="164A3000" w14:textId="77777777" w:rsidTr="1517A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2410"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9F5FDDE" w14:textId="77777777" w:rsidR="00D01EEC" w:rsidRDefault="00D01EEC" w:rsidP="00386787">
            <w:pPr>
              <w:rPr>
                <w:lang w:eastAsia="ja-JP"/>
              </w:rPr>
            </w:pPr>
          </w:p>
        </w:tc>
        <w:tc>
          <w:tcPr>
            <w:tcW w:w="778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0159036" w14:textId="01530BBD" w:rsidR="00D01EEC" w:rsidRDefault="00D01EEC" w:rsidP="00386787">
            <w:pPr>
              <w:rPr>
                <w:lang w:eastAsia="ja-JP"/>
              </w:rPr>
            </w:pPr>
          </w:p>
        </w:tc>
      </w:tr>
      <w:tr w:rsidR="00D01EEC" w14:paraId="69A9F236" w14:textId="77777777" w:rsidTr="1517A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2410"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97CBC5D" w14:textId="77777777" w:rsidR="00D01EEC" w:rsidRDefault="00D01EEC" w:rsidP="00386787">
            <w:pPr>
              <w:rPr>
                <w:lang w:eastAsia="ja-JP"/>
              </w:rPr>
            </w:pPr>
          </w:p>
        </w:tc>
        <w:tc>
          <w:tcPr>
            <w:tcW w:w="778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720354F" w14:textId="18A2D2C6" w:rsidR="00D01EEC" w:rsidRDefault="00D01EEC" w:rsidP="00386787">
            <w:pPr>
              <w:rPr>
                <w:lang w:eastAsia="ja-JP"/>
              </w:rPr>
            </w:pPr>
          </w:p>
        </w:tc>
      </w:tr>
      <w:tr w:rsidR="00D01EEC" w14:paraId="0C05CD3F" w14:textId="77777777" w:rsidTr="1517A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2410"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4E963B4" w14:textId="77777777" w:rsidR="00D01EEC" w:rsidRDefault="00D01EEC" w:rsidP="00386787">
            <w:pPr>
              <w:rPr>
                <w:lang w:eastAsia="ja-JP"/>
              </w:rPr>
            </w:pPr>
          </w:p>
        </w:tc>
        <w:tc>
          <w:tcPr>
            <w:tcW w:w="778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7BDEBA4" w14:textId="36D999AD" w:rsidR="00D01EEC" w:rsidRDefault="00D01EEC" w:rsidP="00386787">
            <w:pPr>
              <w:rPr>
                <w:lang w:eastAsia="ja-JP"/>
              </w:rPr>
            </w:pPr>
          </w:p>
        </w:tc>
      </w:tr>
      <w:tr w:rsidR="00D01EEC" w14:paraId="662898AE" w14:textId="77777777" w:rsidTr="00E32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2410"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9D9D9" w:themeFill="background1" w:themeFillShade="D9"/>
          </w:tcPr>
          <w:p w14:paraId="05089F72" w14:textId="5D9D83E3" w:rsidR="00D01EEC" w:rsidRPr="006432B6" w:rsidRDefault="006432B6" w:rsidP="00386787">
            <w:pPr>
              <w:rPr>
                <w:b/>
                <w:bCs/>
                <w:lang w:eastAsia="ja-JP"/>
              </w:rPr>
            </w:pPr>
            <w:r>
              <w:rPr>
                <w:b/>
                <w:bCs/>
                <w:lang w:eastAsia="ja-JP"/>
              </w:rPr>
              <w:t>Threat</w:t>
            </w:r>
          </w:p>
        </w:tc>
        <w:tc>
          <w:tcPr>
            <w:tcW w:w="778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9D9D9" w:themeFill="background1" w:themeFillShade="D9"/>
          </w:tcPr>
          <w:p w14:paraId="559F951F" w14:textId="2E792827" w:rsidR="00D01EEC" w:rsidRPr="006432B6" w:rsidRDefault="006432B6" w:rsidP="00386787">
            <w:pPr>
              <w:rPr>
                <w:b/>
                <w:bCs/>
                <w:lang w:eastAsia="ja-JP"/>
              </w:rPr>
            </w:pPr>
            <w:r>
              <w:rPr>
                <w:b/>
                <w:bCs/>
                <w:lang w:eastAsia="ja-JP"/>
              </w:rPr>
              <w:t>Abatement or recovery action proposed</w:t>
            </w:r>
          </w:p>
        </w:tc>
      </w:tr>
      <w:tr w:rsidR="00D01EEC" w14:paraId="5A18801C" w14:textId="77777777" w:rsidTr="1517A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2410"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648C61B" w14:textId="77777777" w:rsidR="00D01EEC" w:rsidRDefault="00D01EEC" w:rsidP="00386787">
            <w:pPr>
              <w:rPr>
                <w:lang w:eastAsia="ja-JP"/>
              </w:rPr>
            </w:pPr>
          </w:p>
        </w:tc>
        <w:tc>
          <w:tcPr>
            <w:tcW w:w="778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E7643EC" w14:textId="19BE5828" w:rsidR="00D01EEC" w:rsidRDefault="00D01EEC" w:rsidP="00386787">
            <w:pPr>
              <w:rPr>
                <w:lang w:eastAsia="ja-JP"/>
              </w:rPr>
            </w:pPr>
          </w:p>
        </w:tc>
      </w:tr>
      <w:tr w:rsidR="00D01EEC" w14:paraId="4FF63065" w14:textId="77777777" w:rsidTr="1517A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2410"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9847661" w14:textId="77777777" w:rsidR="00D01EEC" w:rsidRDefault="00D01EEC" w:rsidP="00386787">
            <w:pPr>
              <w:rPr>
                <w:lang w:eastAsia="ja-JP"/>
              </w:rPr>
            </w:pPr>
          </w:p>
        </w:tc>
        <w:tc>
          <w:tcPr>
            <w:tcW w:w="778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8F7A808" w14:textId="75376757" w:rsidR="00D01EEC" w:rsidRDefault="00D01EEC" w:rsidP="00386787">
            <w:pPr>
              <w:rPr>
                <w:lang w:eastAsia="ja-JP"/>
              </w:rPr>
            </w:pPr>
          </w:p>
        </w:tc>
      </w:tr>
      <w:tr w:rsidR="00D01EEC" w14:paraId="745B7B7E" w14:textId="77777777" w:rsidTr="1517A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2410"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38F22D1" w14:textId="77777777" w:rsidR="00D01EEC" w:rsidRDefault="00D01EEC" w:rsidP="00386787">
            <w:pPr>
              <w:rPr>
                <w:lang w:eastAsia="ja-JP"/>
              </w:rPr>
            </w:pPr>
          </w:p>
        </w:tc>
        <w:tc>
          <w:tcPr>
            <w:tcW w:w="778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2AB6557" w14:textId="33C12402" w:rsidR="00D01EEC" w:rsidRDefault="00D01EEC" w:rsidP="00386787">
            <w:pPr>
              <w:rPr>
                <w:lang w:eastAsia="ja-JP"/>
              </w:rPr>
            </w:pPr>
          </w:p>
        </w:tc>
      </w:tr>
      <w:tr w:rsidR="00D01EEC" w14:paraId="57CA86DD" w14:textId="77777777" w:rsidTr="1517A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2410"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74957FB" w14:textId="77777777" w:rsidR="00D01EEC" w:rsidRDefault="00D01EEC" w:rsidP="00386787">
            <w:pPr>
              <w:rPr>
                <w:lang w:eastAsia="ja-JP"/>
              </w:rPr>
            </w:pPr>
          </w:p>
        </w:tc>
        <w:tc>
          <w:tcPr>
            <w:tcW w:w="778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49D7626" w14:textId="589B423F" w:rsidR="00D01EEC" w:rsidRDefault="00D01EEC" w:rsidP="00386787">
            <w:pPr>
              <w:rPr>
                <w:lang w:eastAsia="ja-JP"/>
              </w:rPr>
            </w:pPr>
          </w:p>
        </w:tc>
      </w:tr>
      <w:tr w:rsidR="00D01EEC" w14:paraId="3E2381A8" w14:textId="77777777" w:rsidTr="1517A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2410"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ACA2933" w14:textId="77777777" w:rsidR="00D01EEC" w:rsidRDefault="00D01EEC" w:rsidP="00386787">
            <w:pPr>
              <w:rPr>
                <w:lang w:eastAsia="ja-JP"/>
              </w:rPr>
            </w:pPr>
          </w:p>
        </w:tc>
        <w:tc>
          <w:tcPr>
            <w:tcW w:w="778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0FA4BE41" w14:textId="03FCF831" w:rsidR="00D01EEC" w:rsidRDefault="00D01EEC" w:rsidP="00386787">
            <w:pPr>
              <w:rPr>
                <w:lang w:eastAsia="ja-JP"/>
              </w:rPr>
            </w:pPr>
          </w:p>
        </w:tc>
      </w:tr>
    </w:tbl>
    <w:p w14:paraId="150BB6D5" w14:textId="6E82AA65" w:rsidR="00CC090E" w:rsidRDefault="00CC090E" w:rsidP="00BB09B5">
      <w:pPr>
        <w:widowControl/>
        <w:spacing w:after="160" w:line="259" w:lineRule="auto"/>
        <w:rPr>
          <w:lang w:eastAsia="ja-JP"/>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1705"/>
        <w:gridCol w:w="1257"/>
        <w:gridCol w:w="1134"/>
        <w:gridCol w:w="1144"/>
        <w:gridCol w:w="4939"/>
        <w:gridCol w:w="11"/>
      </w:tblGrid>
      <w:tr w:rsidR="00F2601D" w14:paraId="376895CA" w14:textId="77777777" w:rsidTr="0000282C">
        <w:trPr>
          <w:gridAfter w:val="1"/>
          <w:wAfter w:w="11" w:type="dxa"/>
        </w:trPr>
        <w:tc>
          <w:tcPr>
            <w:tcW w:w="10194" w:type="dxa"/>
            <w:gridSpan w:val="6"/>
            <w:shd w:val="clear" w:color="auto" w:fill="FBD4B4"/>
          </w:tcPr>
          <w:p w14:paraId="33AE0E55" w14:textId="05F066E7" w:rsidR="00F2601D" w:rsidRDefault="00F2601D" w:rsidP="0088219D">
            <w:pPr>
              <w:pStyle w:val="Heading2"/>
              <w:rPr>
                <w:lang w:eastAsia="ja-JP"/>
              </w:rPr>
            </w:pPr>
            <w:r>
              <w:rPr>
                <w:lang w:eastAsia="ja-JP"/>
              </w:rPr>
              <w:t>SUMMARY OF KEY ASSESSMENT PARAMETERS</w:t>
            </w:r>
          </w:p>
        </w:tc>
      </w:tr>
      <w:tr w:rsidR="0000282C" w:rsidRPr="0000282C" w14:paraId="07CC8566" w14:textId="77777777" w:rsidTr="0000282C">
        <w:trPr>
          <w:gridAfter w:val="1"/>
          <w:wAfter w:w="11" w:type="dxa"/>
        </w:trPr>
        <w:tc>
          <w:tcPr>
            <w:tcW w:w="10194" w:type="dxa"/>
            <w:gridSpan w:val="6"/>
            <w:shd w:val="clear" w:color="auto" w:fill="F2F2F2" w:themeFill="background1" w:themeFillShade="F2"/>
          </w:tcPr>
          <w:p w14:paraId="7433F1B4" w14:textId="5F3F5B56" w:rsidR="0000282C" w:rsidRPr="0000282C" w:rsidRDefault="0000282C" w:rsidP="0088219D">
            <w:pPr>
              <w:pStyle w:val="Heading2"/>
              <w:rPr>
                <w:i/>
                <w:iCs/>
                <w:sz w:val="20"/>
                <w:szCs w:val="22"/>
                <w:lang w:eastAsia="ja-JP"/>
              </w:rPr>
            </w:pPr>
            <w:r>
              <w:rPr>
                <w:i/>
                <w:iCs/>
                <w:sz w:val="20"/>
                <w:szCs w:val="22"/>
              </w:rPr>
              <w:t>NOTE: Minimum and maximum plausible values can be a range</w:t>
            </w:r>
            <w:r w:rsidR="003748FC">
              <w:rPr>
                <w:i/>
                <w:iCs/>
                <w:sz w:val="20"/>
                <w:szCs w:val="22"/>
              </w:rPr>
              <w:t>.</w:t>
            </w:r>
          </w:p>
        </w:tc>
      </w:tr>
      <w:tr w:rsidR="0000282C" w14:paraId="2F1164E9" w14:textId="77777777" w:rsidTr="00B550E7">
        <w:trPr>
          <w:gridBefore w:val="1"/>
          <w:wBefore w:w="15" w:type="dxa"/>
          <w:trHeight w:val="475"/>
          <w:tblHeader/>
        </w:trPr>
        <w:tc>
          <w:tcPr>
            <w:tcW w:w="17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9D9D9" w:themeFill="background1" w:themeFillShade="D9"/>
          </w:tcPr>
          <w:p w14:paraId="03AD5EC3" w14:textId="2BA8CB01" w:rsidR="0000282C" w:rsidRPr="006A3BF7" w:rsidRDefault="009342AC" w:rsidP="00BA525F">
            <w:pPr>
              <w:rPr>
                <w:b/>
                <w:bCs/>
                <w:lang w:eastAsia="ja-JP"/>
              </w:rPr>
            </w:pPr>
            <w:r>
              <w:rPr>
                <w:b/>
                <w:bCs/>
                <w:lang w:eastAsia="ja-JP"/>
              </w:rPr>
              <w:t>Parameter</w:t>
            </w:r>
          </w:p>
        </w:tc>
        <w:tc>
          <w:tcPr>
            <w:tcW w:w="125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9D9D9" w:themeFill="background1" w:themeFillShade="D9"/>
          </w:tcPr>
          <w:p w14:paraId="2D192400" w14:textId="5EC2D927" w:rsidR="0000282C" w:rsidRPr="006A3BF7" w:rsidRDefault="003748FC" w:rsidP="00BA525F">
            <w:pPr>
              <w:jc w:val="center"/>
              <w:rPr>
                <w:b/>
                <w:bCs/>
                <w:lang w:eastAsia="ja-JP"/>
              </w:rPr>
            </w:pPr>
            <w:r>
              <w:rPr>
                <w:b/>
                <w:bCs/>
                <w:lang w:eastAsia="ja-JP"/>
              </w:rPr>
              <w:t>Value</w:t>
            </w:r>
            <w:r w:rsidR="0000282C">
              <w:rPr>
                <w:b/>
                <w:bCs/>
                <w:lang w:eastAsia="ja-JP"/>
              </w:rPr>
              <w:t xml:space="preserve"> used</w:t>
            </w:r>
          </w:p>
        </w:tc>
        <w:tc>
          <w:tcPr>
            <w:tcW w:w="113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9D9D9" w:themeFill="background1" w:themeFillShade="D9"/>
          </w:tcPr>
          <w:p w14:paraId="3886E094" w14:textId="1C971794" w:rsidR="0000282C" w:rsidRPr="006A3BF7" w:rsidRDefault="0000282C" w:rsidP="00BA525F">
            <w:pPr>
              <w:jc w:val="center"/>
              <w:rPr>
                <w:b/>
                <w:bCs/>
                <w:lang w:eastAsia="ja-JP"/>
              </w:rPr>
            </w:pPr>
            <w:r>
              <w:rPr>
                <w:b/>
                <w:bCs/>
                <w:lang w:eastAsia="ja-JP"/>
              </w:rPr>
              <w:t xml:space="preserve">Minimum plausible </w:t>
            </w:r>
            <w:r w:rsidR="003748FC">
              <w:rPr>
                <w:b/>
                <w:bCs/>
                <w:lang w:eastAsia="ja-JP"/>
              </w:rPr>
              <w:t>value</w:t>
            </w:r>
          </w:p>
        </w:tc>
        <w:tc>
          <w:tcPr>
            <w:tcW w:w="114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9D9D9" w:themeFill="background1" w:themeFillShade="D9"/>
          </w:tcPr>
          <w:p w14:paraId="296259AB" w14:textId="5B90DB71" w:rsidR="0000282C" w:rsidRPr="006A3BF7" w:rsidRDefault="0000282C" w:rsidP="00BA525F">
            <w:pPr>
              <w:jc w:val="center"/>
              <w:rPr>
                <w:b/>
                <w:bCs/>
                <w:lang w:eastAsia="ja-JP"/>
              </w:rPr>
            </w:pPr>
            <w:r>
              <w:rPr>
                <w:b/>
                <w:bCs/>
                <w:lang w:eastAsia="ja-JP"/>
              </w:rPr>
              <w:t xml:space="preserve">Maximum plausible </w:t>
            </w:r>
            <w:r w:rsidR="003748FC">
              <w:rPr>
                <w:b/>
                <w:bCs/>
                <w:lang w:eastAsia="ja-JP"/>
              </w:rPr>
              <w:t>value</w:t>
            </w:r>
          </w:p>
        </w:tc>
        <w:tc>
          <w:tcPr>
            <w:tcW w:w="4950"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9D9D9" w:themeFill="background1" w:themeFillShade="D9"/>
          </w:tcPr>
          <w:p w14:paraId="3D16CF09" w14:textId="77777777" w:rsidR="0000282C" w:rsidRPr="006A3BF7" w:rsidRDefault="0000282C" w:rsidP="00BA525F">
            <w:pPr>
              <w:jc w:val="center"/>
              <w:rPr>
                <w:b/>
                <w:bCs/>
                <w:lang w:eastAsia="ja-JP"/>
              </w:rPr>
            </w:pPr>
            <w:r>
              <w:rPr>
                <w:b/>
                <w:bCs/>
                <w:lang w:eastAsia="ja-JP"/>
              </w:rPr>
              <w:t>Justification</w:t>
            </w:r>
          </w:p>
        </w:tc>
      </w:tr>
      <w:tr w:rsidR="0000282C" w14:paraId="12BCBE83" w14:textId="77777777" w:rsidTr="00B550E7">
        <w:trPr>
          <w:gridBefore w:val="1"/>
          <w:wBefore w:w="15" w:type="dxa"/>
          <w:trHeight w:val="470"/>
        </w:trPr>
        <w:tc>
          <w:tcPr>
            <w:tcW w:w="17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495913EA" w14:textId="77777777" w:rsidR="0000282C" w:rsidRPr="00025FB8" w:rsidRDefault="0000282C" w:rsidP="00BA525F">
            <w:pPr>
              <w:rPr>
                <w:b/>
                <w:bCs/>
                <w:lang w:eastAsia="ja-JP"/>
              </w:rPr>
            </w:pPr>
            <w:r w:rsidRPr="00025FB8">
              <w:rPr>
                <w:b/>
                <w:bCs/>
                <w:lang w:eastAsia="ja-JP"/>
              </w:rPr>
              <w:t>Number of mature individuals</w:t>
            </w:r>
          </w:p>
        </w:tc>
        <w:tc>
          <w:tcPr>
            <w:tcW w:w="125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95DC69B" w14:textId="77777777" w:rsidR="0000282C" w:rsidRDefault="0000282C" w:rsidP="00BA525F">
            <w:pPr>
              <w:jc w:val="center"/>
              <w:rPr>
                <w:lang w:eastAsia="ja-JP"/>
              </w:rPr>
            </w:pPr>
          </w:p>
        </w:tc>
        <w:tc>
          <w:tcPr>
            <w:tcW w:w="113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D9916E8" w14:textId="77777777" w:rsidR="0000282C" w:rsidRDefault="0000282C" w:rsidP="00BA525F">
            <w:pPr>
              <w:jc w:val="center"/>
              <w:rPr>
                <w:lang w:eastAsia="ja-JP"/>
              </w:rPr>
            </w:pPr>
          </w:p>
        </w:tc>
        <w:tc>
          <w:tcPr>
            <w:tcW w:w="114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51079A8" w14:textId="77777777" w:rsidR="0000282C" w:rsidRDefault="0000282C" w:rsidP="00BA525F">
            <w:pPr>
              <w:jc w:val="center"/>
              <w:rPr>
                <w:lang w:eastAsia="ja-JP"/>
              </w:rPr>
            </w:pPr>
          </w:p>
        </w:tc>
        <w:tc>
          <w:tcPr>
            <w:tcW w:w="4950"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417DE6D" w14:textId="77777777" w:rsidR="0000282C" w:rsidRDefault="0000282C" w:rsidP="00BA525F">
            <w:pPr>
              <w:rPr>
                <w:lang w:eastAsia="ja-JP"/>
              </w:rPr>
            </w:pPr>
          </w:p>
        </w:tc>
      </w:tr>
      <w:tr w:rsidR="009342AC" w14:paraId="60201017" w14:textId="77777777" w:rsidTr="00B550E7">
        <w:trPr>
          <w:gridBefore w:val="1"/>
          <w:wBefore w:w="15" w:type="dxa"/>
          <w:trHeight w:val="470"/>
        </w:trPr>
        <w:tc>
          <w:tcPr>
            <w:tcW w:w="17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6DE562EE" w14:textId="26C885B1" w:rsidR="0000282C" w:rsidRPr="00025FB8" w:rsidRDefault="0000282C" w:rsidP="00BA525F">
            <w:pPr>
              <w:rPr>
                <w:b/>
                <w:bCs/>
                <w:i/>
                <w:iCs/>
                <w:lang w:eastAsia="ja-JP"/>
              </w:rPr>
            </w:pPr>
            <w:r w:rsidRPr="00025FB8">
              <w:rPr>
                <w:b/>
                <w:bCs/>
                <w:i/>
                <w:iCs/>
                <w:lang w:eastAsia="ja-JP"/>
              </w:rPr>
              <w:t>Trend</w:t>
            </w:r>
          </w:p>
        </w:tc>
        <w:tc>
          <w:tcPr>
            <w:tcW w:w="3535" w:type="dxa"/>
            <w:gridSpan w:val="3"/>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4113F45" w14:textId="77777777" w:rsidR="0000282C" w:rsidRDefault="0000282C" w:rsidP="00BA525F">
            <w:pPr>
              <w:rPr>
                <w:lang w:eastAsia="ja-JP"/>
              </w:rPr>
            </w:pPr>
          </w:p>
        </w:tc>
        <w:tc>
          <w:tcPr>
            <w:tcW w:w="4950"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4B508D0" w14:textId="77777777" w:rsidR="0000282C" w:rsidRDefault="0000282C" w:rsidP="00BA525F">
            <w:pPr>
              <w:rPr>
                <w:lang w:eastAsia="ja-JP"/>
              </w:rPr>
            </w:pPr>
          </w:p>
        </w:tc>
      </w:tr>
      <w:tr w:rsidR="0000282C" w14:paraId="03F53E79" w14:textId="77777777" w:rsidTr="00B550E7">
        <w:trPr>
          <w:gridBefore w:val="1"/>
          <w:wBefore w:w="15" w:type="dxa"/>
          <w:trHeight w:val="470"/>
        </w:trPr>
        <w:tc>
          <w:tcPr>
            <w:tcW w:w="17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49163E5D" w14:textId="77777777" w:rsidR="0000282C" w:rsidRPr="00025FB8" w:rsidRDefault="0000282C" w:rsidP="00BA525F">
            <w:pPr>
              <w:rPr>
                <w:b/>
                <w:bCs/>
                <w:lang w:eastAsia="ja-JP"/>
              </w:rPr>
            </w:pPr>
            <w:r w:rsidRPr="00025FB8">
              <w:rPr>
                <w:b/>
                <w:bCs/>
                <w:lang w:eastAsia="ja-JP"/>
              </w:rPr>
              <w:t>Generation length (years)</w:t>
            </w:r>
          </w:p>
        </w:tc>
        <w:tc>
          <w:tcPr>
            <w:tcW w:w="125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56340DC" w14:textId="77777777" w:rsidR="0000282C" w:rsidRDefault="0000282C" w:rsidP="00BA525F">
            <w:pPr>
              <w:jc w:val="center"/>
              <w:rPr>
                <w:lang w:eastAsia="ja-JP"/>
              </w:rPr>
            </w:pPr>
          </w:p>
        </w:tc>
        <w:tc>
          <w:tcPr>
            <w:tcW w:w="113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BBC3845" w14:textId="77777777" w:rsidR="0000282C" w:rsidRDefault="0000282C" w:rsidP="00BA525F">
            <w:pPr>
              <w:jc w:val="center"/>
              <w:rPr>
                <w:lang w:eastAsia="ja-JP"/>
              </w:rPr>
            </w:pPr>
          </w:p>
        </w:tc>
        <w:tc>
          <w:tcPr>
            <w:tcW w:w="114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EC7B51C" w14:textId="77777777" w:rsidR="0000282C" w:rsidRDefault="0000282C" w:rsidP="00BA525F">
            <w:pPr>
              <w:jc w:val="center"/>
              <w:rPr>
                <w:lang w:eastAsia="ja-JP"/>
              </w:rPr>
            </w:pPr>
          </w:p>
        </w:tc>
        <w:tc>
          <w:tcPr>
            <w:tcW w:w="4950"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E7BF1BA" w14:textId="77777777" w:rsidR="0000282C" w:rsidRDefault="0000282C" w:rsidP="00BA525F">
            <w:pPr>
              <w:rPr>
                <w:lang w:eastAsia="ja-JP"/>
              </w:rPr>
            </w:pPr>
          </w:p>
        </w:tc>
      </w:tr>
      <w:tr w:rsidR="0000282C" w14:paraId="13846239" w14:textId="77777777" w:rsidTr="00B550E7">
        <w:trPr>
          <w:gridBefore w:val="1"/>
          <w:wBefore w:w="15" w:type="dxa"/>
          <w:trHeight w:val="470"/>
        </w:trPr>
        <w:tc>
          <w:tcPr>
            <w:tcW w:w="17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726A4986" w14:textId="77777777" w:rsidR="0000282C" w:rsidRPr="00025FB8" w:rsidRDefault="0000282C" w:rsidP="00BA525F">
            <w:pPr>
              <w:rPr>
                <w:b/>
                <w:bCs/>
                <w:lang w:eastAsia="ja-JP"/>
              </w:rPr>
            </w:pPr>
            <w:r w:rsidRPr="00025FB8">
              <w:rPr>
                <w:b/>
                <w:bCs/>
                <w:lang w:eastAsia="ja-JP"/>
              </w:rPr>
              <w:t>Extent of occurrence (km</w:t>
            </w:r>
            <w:r w:rsidRPr="00025FB8">
              <w:rPr>
                <w:b/>
                <w:bCs/>
                <w:vertAlign w:val="superscript"/>
                <w:lang w:eastAsia="ja-JP"/>
              </w:rPr>
              <w:t>2</w:t>
            </w:r>
            <w:r w:rsidRPr="00025FB8">
              <w:rPr>
                <w:b/>
                <w:bCs/>
                <w:lang w:eastAsia="ja-JP"/>
              </w:rPr>
              <w:t>)</w:t>
            </w:r>
          </w:p>
        </w:tc>
        <w:tc>
          <w:tcPr>
            <w:tcW w:w="125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29381E7" w14:textId="77777777" w:rsidR="0000282C" w:rsidRDefault="0000282C" w:rsidP="00BA525F">
            <w:pPr>
              <w:jc w:val="center"/>
              <w:rPr>
                <w:lang w:eastAsia="ja-JP"/>
              </w:rPr>
            </w:pPr>
          </w:p>
        </w:tc>
        <w:tc>
          <w:tcPr>
            <w:tcW w:w="113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FEB6E3C" w14:textId="77777777" w:rsidR="0000282C" w:rsidRDefault="0000282C" w:rsidP="00BA525F">
            <w:pPr>
              <w:jc w:val="center"/>
              <w:rPr>
                <w:lang w:eastAsia="ja-JP"/>
              </w:rPr>
            </w:pPr>
          </w:p>
        </w:tc>
        <w:tc>
          <w:tcPr>
            <w:tcW w:w="114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25F0BC41" w14:textId="77777777" w:rsidR="0000282C" w:rsidRDefault="0000282C" w:rsidP="00BA525F">
            <w:pPr>
              <w:jc w:val="center"/>
              <w:rPr>
                <w:lang w:eastAsia="ja-JP"/>
              </w:rPr>
            </w:pPr>
          </w:p>
        </w:tc>
        <w:tc>
          <w:tcPr>
            <w:tcW w:w="4950"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F72D5E5" w14:textId="77777777" w:rsidR="0000282C" w:rsidRDefault="0000282C" w:rsidP="00BA525F">
            <w:pPr>
              <w:rPr>
                <w:lang w:eastAsia="ja-JP"/>
              </w:rPr>
            </w:pPr>
          </w:p>
        </w:tc>
      </w:tr>
      <w:tr w:rsidR="009342AC" w14:paraId="364C6955" w14:textId="77777777" w:rsidTr="00B550E7">
        <w:trPr>
          <w:gridBefore w:val="1"/>
          <w:wBefore w:w="15" w:type="dxa"/>
          <w:trHeight w:val="470"/>
        </w:trPr>
        <w:tc>
          <w:tcPr>
            <w:tcW w:w="17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58B8E8BE" w14:textId="1EC2B256" w:rsidR="0000282C" w:rsidRPr="00025FB8" w:rsidRDefault="00B550E7" w:rsidP="00BA525F">
            <w:pPr>
              <w:rPr>
                <w:b/>
                <w:bCs/>
                <w:lang w:eastAsia="ja-JP"/>
              </w:rPr>
            </w:pPr>
            <w:r w:rsidRPr="00025FB8">
              <w:rPr>
                <w:b/>
                <w:bCs/>
                <w:i/>
                <w:iCs/>
                <w:lang w:eastAsia="ja-JP"/>
              </w:rPr>
              <w:t>Trend</w:t>
            </w:r>
          </w:p>
        </w:tc>
        <w:tc>
          <w:tcPr>
            <w:tcW w:w="3535" w:type="dxa"/>
            <w:gridSpan w:val="3"/>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8C5982A" w14:textId="77777777" w:rsidR="0000282C" w:rsidRDefault="0000282C" w:rsidP="00BA525F">
            <w:pPr>
              <w:rPr>
                <w:lang w:eastAsia="ja-JP"/>
              </w:rPr>
            </w:pPr>
          </w:p>
        </w:tc>
        <w:tc>
          <w:tcPr>
            <w:tcW w:w="4950"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F6B669C" w14:textId="77777777" w:rsidR="0000282C" w:rsidRDefault="0000282C" w:rsidP="00BA525F">
            <w:pPr>
              <w:rPr>
                <w:lang w:eastAsia="ja-JP"/>
              </w:rPr>
            </w:pPr>
          </w:p>
        </w:tc>
      </w:tr>
      <w:tr w:rsidR="0000282C" w14:paraId="19C050B2" w14:textId="77777777" w:rsidTr="00B550E7">
        <w:trPr>
          <w:gridBefore w:val="1"/>
          <w:wBefore w:w="15" w:type="dxa"/>
          <w:trHeight w:val="470"/>
        </w:trPr>
        <w:tc>
          <w:tcPr>
            <w:tcW w:w="17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2C71A29E" w14:textId="77777777" w:rsidR="0000282C" w:rsidRPr="00025FB8" w:rsidRDefault="0000282C" w:rsidP="00BA525F">
            <w:pPr>
              <w:rPr>
                <w:b/>
                <w:bCs/>
                <w:lang w:eastAsia="ja-JP"/>
              </w:rPr>
            </w:pPr>
            <w:r w:rsidRPr="00025FB8">
              <w:rPr>
                <w:b/>
                <w:bCs/>
                <w:lang w:eastAsia="ja-JP"/>
              </w:rPr>
              <w:t>Area of occupancy (km</w:t>
            </w:r>
            <w:r w:rsidRPr="00025FB8">
              <w:rPr>
                <w:b/>
                <w:bCs/>
                <w:vertAlign w:val="superscript"/>
                <w:lang w:eastAsia="ja-JP"/>
              </w:rPr>
              <w:t>2</w:t>
            </w:r>
            <w:r w:rsidRPr="00025FB8">
              <w:rPr>
                <w:b/>
                <w:bCs/>
                <w:lang w:eastAsia="ja-JP"/>
              </w:rPr>
              <w:t>)</w:t>
            </w:r>
          </w:p>
        </w:tc>
        <w:tc>
          <w:tcPr>
            <w:tcW w:w="125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E785ED8" w14:textId="77777777" w:rsidR="0000282C" w:rsidRDefault="0000282C" w:rsidP="00BA525F">
            <w:pPr>
              <w:jc w:val="center"/>
              <w:rPr>
                <w:lang w:eastAsia="ja-JP"/>
              </w:rPr>
            </w:pPr>
          </w:p>
        </w:tc>
        <w:tc>
          <w:tcPr>
            <w:tcW w:w="113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0ADB36F9" w14:textId="77777777" w:rsidR="0000282C" w:rsidRDefault="0000282C" w:rsidP="00BA525F">
            <w:pPr>
              <w:jc w:val="center"/>
              <w:rPr>
                <w:lang w:eastAsia="ja-JP"/>
              </w:rPr>
            </w:pPr>
          </w:p>
        </w:tc>
        <w:tc>
          <w:tcPr>
            <w:tcW w:w="114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6D8B245" w14:textId="77777777" w:rsidR="0000282C" w:rsidRDefault="0000282C" w:rsidP="00BA525F">
            <w:pPr>
              <w:jc w:val="center"/>
              <w:rPr>
                <w:lang w:eastAsia="ja-JP"/>
              </w:rPr>
            </w:pPr>
          </w:p>
        </w:tc>
        <w:tc>
          <w:tcPr>
            <w:tcW w:w="4950"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23BC34E" w14:textId="77777777" w:rsidR="0000282C" w:rsidRDefault="0000282C" w:rsidP="00BA525F">
            <w:pPr>
              <w:rPr>
                <w:lang w:eastAsia="ja-JP"/>
              </w:rPr>
            </w:pPr>
          </w:p>
        </w:tc>
      </w:tr>
      <w:tr w:rsidR="0000282C" w14:paraId="4F63C142" w14:textId="77777777" w:rsidTr="00B550E7">
        <w:trPr>
          <w:gridBefore w:val="1"/>
          <w:wBefore w:w="15" w:type="dxa"/>
          <w:trHeight w:val="470"/>
        </w:trPr>
        <w:tc>
          <w:tcPr>
            <w:tcW w:w="17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01E4697A" w14:textId="73B770BA" w:rsidR="0000282C" w:rsidRPr="00025FB8" w:rsidRDefault="00B550E7" w:rsidP="00BA525F">
            <w:pPr>
              <w:rPr>
                <w:b/>
                <w:bCs/>
                <w:lang w:eastAsia="ja-JP"/>
              </w:rPr>
            </w:pPr>
            <w:r w:rsidRPr="00025FB8">
              <w:rPr>
                <w:b/>
                <w:bCs/>
                <w:i/>
                <w:iCs/>
                <w:lang w:eastAsia="ja-JP"/>
              </w:rPr>
              <w:t>Trend</w:t>
            </w:r>
          </w:p>
        </w:tc>
        <w:tc>
          <w:tcPr>
            <w:tcW w:w="3535" w:type="dxa"/>
            <w:gridSpan w:val="3"/>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2AF1243" w14:textId="77777777" w:rsidR="0000282C" w:rsidRDefault="0000282C" w:rsidP="00BA525F">
            <w:pPr>
              <w:rPr>
                <w:lang w:eastAsia="ja-JP"/>
              </w:rPr>
            </w:pPr>
          </w:p>
        </w:tc>
        <w:tc>
          <w:tcPr>
            <w:tcW w:w="4950"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015C5CE0" w14:textId="77777777" w:rsidR="0000282C" w:rsidRDefault="0000282C" w:rsidP="00BA525F">
            <w:pPr>
              <w:rPr>
                <w:lang w:eastAsia="ja-JP"/>
              </w:rPr>
            </w:pPr>
          </w:p>
        </w:tc>
      </w:tr>
      <w:tr w:rsidR="0000282C" w14:paraId="466386D1" w14:textId="77777777" w:rsidTr="00B550E7">
        <w:trPr>
          <w:gridBefore w:val="1"/>
          <w:wBefore w:w="15" w:type="dxa"/>
          <w:trHeight w:val="470"/>
        </w:trPr>
        <w:tc>
          <w:tcPr>
            <w:tcW w:w="17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40F9F08C" w14:textId="77777777" w:rsidR="0000282C" w:rsidRPr="00025FB8" w:rsidRDefault="0000282C" w:rsidP="00BA525F">
            <w:pPr>
              <w:rPr>
                <w:b/>
                <w:bCs/>
                <w:lang w:eastAsia="ja-JP"/>
              </w:rPr>
            </w:pPr>
            <w:r w:rsidRPr="00025FB8">
              <w:rPr>
                <w:b/>
                <w:bCs/>
                <w:lang w:eastAsia="ja-JP"/>
              </w:rPr>
              <w:t>Number of subpopulations</w:t>
            </w:r>
          </w:p>
        </w:tc>
        <w:tc>
          <w:tcPr>
            <w:tcW w:w="125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F8DFB8E" w14:textId="77777777" w:rsidR="0000282C" w:rsidRDefault="0000282C" w:rsidP="00BA525F">
            <w:pPr>
              <w:jc w:val="center"/>
              <w:rPr>
                <w:lang w:eastAsia="ja-JP"/>
              </w:rPr>
            </w:pPr>
          </w:p>
        </w:tc>
        <w:tc>
          <w:tcPr>
            <w:tcW w:w="113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4F8687B" w14:textId="77777777" w:rsidR="0000282C" w:rsidRDefault="0000282C" w:rsidP="00BA525F">
            <w:pPr>
              <w:jc w:val="center"/>
              <w:rPr>
                <w:lang w:eastAsia="ja-JP"/>
              </w:rPr>
            </w:pPr>
          </w:p>
        </w:tc>
        <w:tc>
          <w:tcPr>
            <w:tcW w:w="114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8CCEDC2" w14:textId="77777777" w:rsidR="0000282C" w:rsidRDefault="0000282C" w:rsidP="00BA525F">
            <w:pPr>
              <w:jc w:val="center"/>
              <w:rPr>
                <w:lang w:eastAsia="ja-JP"/>
              </w:rPr>
            </w:pPr>
          </w:p>
        </w:tc>
        <w:tc>
          <w:tcPr>
            <w:tcW w:w="4950"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08C9F25D" w14:textId="77777777" w:rsidR="0000282C" w:rsidRDefault="0000282C" w:rsidP="00BA525F">
            <w:pPr>
              <w:rPr>
                <w:lang w:eastAsia="ja-JP"/>
              </w:rPr>
            </w:pPr>
          </w:p>
        </w:tc>
      </w:tr>
      <w:tr w:rsidR="0000282C" w14:paraId="7D4B1D88" w14:textId="77777777" w:rsidTr="00B550E7">
        <w:trPr>
          <w:gridBefore w:val="1"/>
          <w:wBefore w:w="15" w:type="dxa"/>
          <w:trHeight w:val="470"/>
        </w:trPr>
        <w:tc>
          <w:tcPr>
            <w:tcW w:w="17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7337E022" w14:textId="60422E5E" w:rsidR="0000282C" w:rsidRPr="00025FB8" w:rsidRDefault="00B550E7" w:rsidP="00BA525F">
            <w:pPr>
              <w:rPr>
                <w:b/>
                <w:bCs/>
                <w:lang w:eastAsia="ja-JP"/>
              </w:rPr>
            </w:pPr>
            <w:r w:rsidRPr="00025FB8">
              <w:rPr>
                <w:b/>
                <w:bCs/>
                <w:i/>
                <w:iCs/>
                <w:lang w:eastAsia="ja-JP"/>
              </w:rPr>
              <w:t>Trend</w:t>
            </w:r>
          </w:p>
        </w:tc>
        <w:tc>
          <w:tcPr>
            <w:tcW w:w="3535" w:type="dxa"/>
            <w:gridSpan w:val="3"/>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19E5AE2" w14:textId="77777777" w:rsidR="0000282C" w:rsidRDefault="0000282C" w:rsidP="00BA525F">
            <w:pPr>
              <w:rPr>
                <w:lang w:eastAsia="ja-JP"/>
              </w:rPr>
            </w:pPr>
          </w:p>
        </w:tc>
        <w:tc>
          <w:tcPr>
            <w:tcW w:w="4950"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311648B" w14:textId="77777777" w:rsidR="0000282C" w:rsidRDefault="0000282C" w:rsidP="00BA525F">
            <w:pPr>
              <w:rPr>
                <w:lang w:eastAsia="ja-JP"/>
              </w:rPr>
            </w:pPr>
          </w:p>
        </w:tc>
      </w:tr>
      <w:tr w:rsidR="0000282C" w14:paraId="3693F7E5" w14:textId="77777777" w:rsidTr="00B550E7">
        <w:trPr>
          <w:gridBefore w:val="1"/>
          <w:wBefore w:w="15" w:type="dxa"/>
          <w:trHeight w:val="470"/>
        </w:trPr>
        <w:tc>
          <w:tcPr>
            <w:tcW w:w="17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45B8E01E" w14:textId="77777777" w:rsidR="0000282C" w:rsidRPr="00025FB8" w:rsidRDefault="0000282C" w:rsidP="00BA525F">
            <w:pPr>
              <w:rPr>
                <w:b/>
                <w:bCs/>
                <w:lang w:eastAsia="ja-JP"/>
              </w:rPr>
            </w:pPr>
            <w:r w:rsidRPr="00025FB8">
              <w:rPr>
                <w:b/>
                <w:bCs/>
                <w:lang w:eastAsia="ja-JP"/>
              </w:rPr>
              <w:t>Number of locations</w:t>
            </w:r>
          </w:p>
        </w:tc>
        <w:tc>
          <w:tcPr>
            <w:tcW w:w="125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07AC686" w14:textId="77777777" w:rsidR="0000282C" w:rsidRDefault="0000282C" w:rsidP="00BA525F">
            <w:pPr>
              <w:jc w:val="center"/>
              <w:rPr>
                <w:lang w:eastAsia="ja-JP"/>
              </w:rPr>
            </w:pPr>
          </w:p>
        </w:tc>
        <w:tc>
          <w:tcPr>
            <w:tcW w:w="113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11EE489" w14:textId="77777777" w:rsidR="0000282C" w:rsidRDefault="0000282C" w:rsidP="00BA525F">
            <w:pPr>
              <w:jc w:val="center"/>
              <w:rPr>
                <w:lang w:eastAsia="ja-JP"/>
              </w:rPr>
            </w:pPr>
          </w:p>
        </w:tc>
        <w:tc>
          <w:tcPr>
            <w:tcW w:w="114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9323E26" w14:textId="77777777" w:rsidR="0000282C" w:rsidRDefault="0000282C" w:rsidP="00BA525F">
            <w:pPr>
              <w:jc w:val="center"/>
              <w:rPr>
                <w:lang w:eastAsia="ja-JP"/>
              </w:rPr>
            </w:pPr>
          </w:p>
        </w:tc>
        <w:tc>
          <w:tcPr>
            <w:tcW w:w="4950"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787249A" w14:textId="77777777" w:rsidR="0000282C" w:rsidRDefault="0000282C" w:rsidP="00BA525F">
            <w:pPr>
              <w:rPr>
                <w:lang w:eastAsia="ja-JP"/>
              </w:rPr>
            </w:pPr>
          </w:p>
        </w:tc>
      </w:tr>
      <w:tr w:rsidR="0000282C" w14:paraId="46929617" w14:textId="77777777" w:rsidTr="00B550E7">
        <w:trPr>
          <w:gridBefore w:val="1"/>
          <w:wBefore w:w="15" w:type="dxa"/>
          <w:trHeight w:val="470"/>
        </w:trPr>
        <w:tc>
          <w:tcPr>
            <w:tcW w:w="17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6599DEC3" w14:textId="3519CFD1" w:rsidR="0000282C" w:rsidRPr="00025FB8" w:rsidRDefault="00B550E7" w:rsidP="00BA525F">
            <w:pPr>
              <w:rPr>
                <w:b/>
                <w:bCs/>
                <w:lang w:eastAsia="ja-JP"/>
              </w:rPr>
            </w:pPr>
            <w:r w:rsidRPr="00025FB8">
              <w:rPr>
                <w:b/>
                <w:bCs/>
                <w:i/>
                <w:iCs/>
                <w:lang w:eastAsia="ja-JP"/>
              </w:rPr>
              <w:t>Trend</w:t>
            </w:r>
          </w:p>
        </w:tc>
        <w:tc>
          <w:tcPr>
            <w:tcW w:w="3535" w:type="dxa"/>
            <w:gridSpan w:val="3"/>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B03BF1F" w14:textId="77777777" w:rsidR="0000282C" w:rsidRDefault="0000282C" w:rsidP="00BA525F">
            <w:pPr>
              <w:rPr>
                <w:lang w:eastAsia="ja-JP"/>
              </w:rPr>
            </w:pPr>
          </w:p>
        </w:tc>
        <w:tc>
          <w:tcPr>
            <w:tcW w:w="4950"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9C7F1C3" w14:textId="77777777" w:rsidR="0000282C" w:rsidRDefault="0000282C" w:rsidP="00BA525F">
            <w:pPr>
              <w:rPr>
                <w:lang w:eastAsia="ja-JP"/>
              </w:rPr>
            </w:pPr>
          </w:p>
        </w:tc>
      </w:tr>
      <w:tr w:rsidR="0000282C" w14:paraId="2CFD35BD" w14:textId="77777777" w:rsidTr="00B550E7">
        <w:trPr>
          <w:gridBefore w:val="1"/>
          <w:wBefore w:w="15" w:type="dxa"/>
          <w:trHeight w:val="470"/>
        </w:trPr>
        <w:tc>
          <w:tcPr>
            <w:tcW w:w="17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089C09FD" w14:textId="77777777" w:rsidR="0000282C" w:rsidRPr="00025FB8" w:rsidRDefault="0000282C" w:rsidP="00BA525F">
            <w:pPr>
              <w:rPr>
                <w:b/>
                <w:bCs/>
                <w:lang w:eastAsia="ja-JP"/>
              </w:rPr>
            </w:pPr>
            <w:r w:rsidRPr="00025FB8">
              <w:rPr>
                <w:b/>
                <w:bCs/>
                <w:lang w:eastAsia="ja-JP"/>
              </w:rPr>
              <w:t>Severe fragmentation</w:t>
            </w:r>
          </w:p>
        </w:tc>
        <w:tc>
          <w:tcPr>
            <w:tcW w:w="8485" w:type="dxa"/>
            <w:gridSpan w:val="5"/>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537E947" w14:textId="77777777" w:rsidR="0000282C" w:rsidRDefault="0000282C" w:rsidP="00BA525F">
            <w:pPr>
              <w:rPr>
                <w:lang w:eastAsia="ja-JP"/>
              </w:rPr>
            </w:pPr>
          </w:p>
        </w:tc>
      </w:tr>
      <w:tr w:rsidR="0000282C" w14:paraId="66B75C78" w14:textId="77777777" w:rsidTr="00B550E7">
        <w:trPr>
          <w:gridBefore w:val="1"/>
          <w:wBefore w:w="15" w:type="dxa"/>
          <w:trHeight w:val="470"/>
        </w:trPr>
        <w:tc>
          <w:tcPr>
            <w:tcW w:w="17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0903718D" w14:textId="77777777" w:rsidR="0000282C" w:rsidRPr="00025FB8" w:rsidRDefault="0000282C" w:rsidP="00BA525F">
            <w:pPr>
              <w:rPr>
                <w:b/>
                <w:bCs/>
                <w:lang w:eastAsia="ja-JP"/>
              </w:rPr>
            </w:pPr>
            <w:r w:rsidRPr="00025FB8">
              <w:rPr>
                <w:b/>
                <w:bCs/>
                <w:lang w:eastAsia="ja-JP"/>
              </w:rPr>
              <w:t>Continuing decline</w:t>
            </w:r>
          </w:p>
        </w:tc>
        <w:tc>
          <w:tcPr>
            <w:tcW w:w="8485" w:type="dxa"/>
            <w:gridSpan w:val="5"/>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427D230" w14:textId="77777777" w:rsidR="0000282C" w:rsidRDefault="0000282C" w:rsidP="00BA525F">
            <w:pPr>
              <w:rPr>
                <w:lang w:eastAsia="ja-JP"/>
              </w:rPr>
            </w:pPr>
          </w:p>
        </w:tc>
      </w:tr>
      <w:tr w:rsidR="0000282C" w14:paraId="6C847173" w14:textId="77777777" w:rsidTr="00B550E7">
        <w:trPr>
          <w:gridBefore w:val="1"/>
          <w:wBefore w:w="15" w:type="dxa"/>
          <w:trHeight w:val="470"/>
        </w:trPr>
        <w:tc>
          <w:tcPr>
            <w:tcW w:w="17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23634A0D" w14:textId="77777777" w:rsidR="0000282C" w:rsidRPr="00025FB8" w:rsidRDefault="0000282C" w:rsidP="00BA525F">
            <w:pPr>
              <w:rPr>
                <w:b/>
                <w:bCs/>
                <w:lang w:eastAsia="ja-JP"/>
              </w:rPr>
            </w:pPr>
            <w:r w:rsidRPr="00025FB8">
              <w:rPr>
                <w:b/>
                <w:bCs/>
                <w:lang w:eastAsia="ja-JP"/>
              </w:rPr>
              <w:t>Extreme fluctuations</w:t>
            </w:r>
          </w:p>
        </w:tc>
        <w:tc>
          <w:tcPr>
            <w:tcW w:w="8485" w:type="dxa"/>
            <w:gridSpan w:val="5"/>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31CA220" w14:textId="77777777" w:rsidR="0000282C" w:rsidRDefault="0000282C" w:rsidP="00BA525F">
            <w:pPr>
              <w:rPr>
                <w:lang w:eastAsia="ja-JP"/>
              </w:rPr>
            </w:pPr>
          </w:p>
        </w:tc>
      </w:tr>
    </w:tbl>
    <w:p w14:paraId="1A85B494" w14:textId="1E8B9AB5" w:rsidR="00E96EE3" w:rsidRDefault="00E96EE3" w:rsidP="00F2601D">
      <w:pPr>
        <w:spacing w:before="0" w:after="0"/>
      </w:pPr>
    </w:p>
    <w:p w14:paraId="65AD0DD3" w14:textId="77777777" w:rsidR="00343EA5" w:rsidRDefault="00343EA5" w:rsidP="00A11C7D">
      <w:pPr>
        <w:jc w:val="both"/>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204319" w14:paraId="161C4A15" w14:textId="77777777" w:rsidTr="1517A0AB">
        <w:tc>
          <w:tcPr>
            <w:tcW w:w="10194" w:type="dxa"/>
            <w:shd w:val="clear" w:color="auto" w:fill="FBD4B4"/>
          </w:tcPr>
          <w:p w14:paraId="6717C638" w14:textId="6465912B" w:rsidR="00204319" w:rsidRDefault="1A004184" w:rsidP="0088219D">
            <w:pPr>
              <w:pStyle w:val="Heading2"/>
              <w:rPr>
                <w:lang w:eastAsia="ja-JP"/>
              </w:rPr>
            </w:pPr>
            <w:r w:rsidRPr="1517A0AB">
              <w:rPr>
                <w:lang w:eastAsia="ja-JP"/>
              </w:rPr>
              <w:t>ELIGIBILITY AGAINST THE CRITERIA</w:t>
            </w:r>
          </w:p>
        </w:tc>
      </w:tr>
    </w:tbl>
    <w:p w14:paraId="61781638" w14:textId="77777777" w:rsidR="009E0F2A" w:rsidRPr="00BB09B5" w:rsidRDefault="009E0F2A" w:rsidP="009E0F2A">
      <w:pPr>
        <w:spacing w:before="0" w:after="0"/>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39"/>
        <w:gridCol w:w="885"/>
        <w:gridCol w:w="1134"/>
        <w:gridCol w:w="20"/>
        <w:gridCol w:w="2039"/>
        <w:gridCol w:w="2039"/>
      </w:tblGrid>
      <w:tr w:rsidR="00204319" w14:paraId="4061FB27" w14:textId="77777777" w:rsidTr="001E1508">
        <w:trPr>
          <w:tblHeader/>
        </w:trPr>
        <w:tc>
          <w:tcPr>
            <w:tcW w:w="10194" w:type="dxa"/>
            <w:gridSpan w:val="7"/>
            <w:shd w:val="clear" w:color="auto" w:fill="F2F2F2"/>
          </w:tcPr>
          <w:p w14:paraId="5652C525" w14:textId="3C40828F" w:rsidR="00204319" w:rsidRDefault="00204319" w:rsidP="0088219D">
            <w:pPr>
              <w:pStyle w:val="Heading2"/>
              <w:rPr>
                <w:lang w:eastAsia="ja-JP"/>
              </w:rPr>
            </w:pPr>
            <w:r>
              <w:rPr>
                <w:lang w:eastAsia="ja-JP"/>
              </w:rPr>
              <w:t>Criterion A</w:t>
            </w:r>
          </w:p>
        </w:tc>
      </w:tr>
      <w:tr w:rsidR="00D733EB" w14:paraId="0441CF3E" w14:textId="77777777" w:rsidTr="00E25ECD">
        <w:tc>
          <w:tcPr>
            <w:tcW w:w="10194" w:type="dxa"/>
            <w:gridSpan w:val="7"/>
            <w:tcBorders>
              <w:bottom w:val="single" w:sz="4" w:space="0" w:color="auto"/>
            </w:tcBorders>
            <w:shd w:val="clear" w:color="auto" w:fill="595959"/>
          </w:tcPr>
          <w:p w14:paraId="7C3E7CAC" w14:textId="2815F466" w:rsidR="00D733EB" w:rsidRPr="00D733EB" w:rsidRDefault="00D733EB" w:rsidP="00903710">
            <w:pPr>
              <w:rPr>
                <w:b/>
                <w:bCs/>
                <w:color w:val="FFFFFF" w:themeColor="background1"/>
                <w:sz w:val="22"/>
                <w:szCs w:val="22"/>
                <w:lang w:eastAsia="ja-JP"/>
              </w:rPr>
            </w:pPr>
            <w:r w:rsidRPr="00D733EB">
              <w:rPr>
                <w:b/>
                <w:bCs/>
                <w:color w:val="FFFFFF" w:themeColor="background1"/>
                <w:sz w:val="22"/>
                <w:szCs w:val="22"/>
                <w:lang w:eastAsia="ja-JP"/>
              </w:rPr>
              <w:t>Population size reduction (reduction in total numbers) measured over the longer of 10 years or 3 generations based on any of A1 to A4</w:t>
            </w:r>
          </w:p>
        </w:tc>
      </w:tr>
      <w:tr w:rsidR="00894E87" w14:paraId="45211B83" w14:textId="77777777" w:rsidTr="00E25ECD">
        <w:tc>
          <w:tcPr>
            <w:tcW w:w="2038" w:type="dxa"/>
            <w:tcBorders>
              <w:top w:val="single" w:sz="4" w:space="0" w:color="auto"/>
              <w:left w:val="single" w:sz="4" w:space="0" w:color="auto"/>
              <w:bottom w:val="single" w:sz="4" w:space="0" w:color="FFFFFF"/>
            </w:tcBorders>
          </w:tcPr>
          <w:p w14:paraId="11BBA5FE" w14:textId="77777777" w:rsidR="00894E87" w:rsidRDefault="00894E87" w:rsidP="00894E87">
            <w:pPr>
              <w:spacing w:before="0" w:after="0"/>
              <w:jc w:val="both"/>
              <w:rPr>
                <w:lang w:eastAsia="ja-JP"/>
              </w:rPr>
            </w:pPr>
          </w:p>
        </w:tc>
        <w:tc>
          <w:tcPr>
            <w:tcW w:w="2039" w:type="dxa"/>
            <w:tcBorders>
              <w:top w:val="single" w:sz="4" w:space="0" w:color="auto"/>
              <w:left w:val="single" w:sz="4" w:space="0" w:color="FFFFFF"/>
              <w:bottom w:val="single" w:sz="4" w:space="0" w:color="FFFFFF"/>
              <w:right w:val="single" w:sz="4" w:space="0" w:color="FFFFFF"/>
            </w:tcBorders>
            <w:shd w:val="clear" w:color="auto" w:fill="FF0000"/>
          </w:tcPr>
          <w:p w14:paraId="66DBC84E" w14:textId="3D187AF9" w:rsidR="00894E87" w:rsidRPr="00894E87" w:rsidRDefault="00894E87" w:rsidP="00894E87">
            <w:pPr>
              <w:spacing w:before="0" w:after="0"/>
              <w:jc w:val="center"/>
              <w:rPr>
                <w:b/>
                <w:bCs/>
                <w:lang w:eastAsia="ja-JP"/>
              </w:rPr>
            </w:pPr>
            <w:r w:rsidRPr="0084002F">
              <w:rPr>
                <w:rFonts w:cs="Arial"/>
                <w:b/>
                <w:color w:val="auto"/>
                <w:sz w:val="18"/>
                <w:szCs w:val="18"/>
                <w:lang w:bidi="en-US"/>
              </w:rPr>
              <w:t>Critically Endangered (CR)</w:t>
            </w:r>
          </w:p>
        </w:tc>
        <w:tc>
          <w:tcPr>
            <w:tcW w:w="2039" w:type="dxa"/>
            <w:gridSpan w:val="3"/>
            <w:tcBorders>
              <w:top w:val="single" w:sz="4" w:space="0" w:color="auto"/>
              <w:left w:val="single" w:sz="4" w:space="0" w:color="FFFFFF"/>
              <w:bottom w:val="single" w:sz="4" w:space="0" w:color="FFFFFF"/>
              <w:right w:val="single" w:sz="4" w:space="0" w:color="FFFFFF"/>
            </w:tcBorders>
            <w:shd w:val="clear" w:color="auto" w:fill="FF6600"/>
          </w:tcPr>
          <w:p w14:paraId="7C1FA093" w14:textId="77777777" w:rsidR="00894E87" w:rsidRPr="0084002F" w:rsidRDefault="00894E87" w:rsidP="00894E87">
            <w:pPr>
              <w:widowControl/>
              <w:spacing w:before="0" w:after="0"/>
              <w:jc w:val="center"/>
              <w:rPr>
                <w:rFonts w:cs="Arial"/>
                <w:b/>
                <w:color w:val="auto"/>
                <w:sz w:val="18"/>
                <w:szCs w:val="18"/>
                <w:lang w:bidi="en-US"/>
              </w:rPr>
            </w:pPr>
            <w:r w:rsidRPr="0084002F">
              <w:rPr>
                <w:rFonts w:cs="Arial"/>
                <w:b/>
                <w:color w:val="auto"/>
                <w:sz w:val="18"/>
                <w:szCs w:val="18"/>
                <w:lang w:bidi="en-US"/>
              </w:rPr>
              <w:t>Endangered</w:t>
            </w:r>
          </w:p>
          <w:p w14:paraId="18A039AC" w14:textId="64602701" w:rsidR="00894E87" w:rsidRPr="00894E87" w:rsidRDefault="00894E87" w:rsidP="00894E87">
            <w:pPr>
              <w:spacing w:before="0" w:after="0"/>
              <w:jc w:val="center"/>
              <w:rPr>
                <w:b/>
                <w:bCs/>
                <w:lang w:eastAsia="ja-JP"/>
              </w:rPr>
            </w:pPr>
            <w:r w:rsidRPr="0084002F">
              <w:rPr>
                <w:rFonts w:cs="Arial"/>
                <w:b/>
                <w:color w:val="auto"/>
                <w:sz w:val="18"/>
                <w:szCs w:val="18"/>
                <w:lang w:bidi="en-US"/>
              </w:rPr>
              <w:t>(EN)</w:t>
            </w:r>
          </w:p>
        </w:tc>
        <w:tc>
          <w:tcPr>
            <w:tcW w:w="2039" w:type="dxa"/>
            <w:tcBorders>
              <w:top w:val="single" w:sz="4" w:space="0" w:color="auto"/>
              <w:left w:val="single" w:sz="4" w:space="0" w:color="FFFFFF"/>
              <w:bottom w:val="single" w:sz="4" w:space="0" w:color="FFFFFF"/>
              <w:right w:val="single" w:sz="8" w:space="0" w:color="FFFFFF"/>
            </w:tcBorders>
            <w:shd w:val="clear" w:color="auto" w:fill="FFFF00"/>
          </w:tcPr>
          <w:p w14:paraId="4405A552" w14:textId="77777777" w:rsidR="00894E87" w:rsidRPr="0084002F" w:rsidRDefault="00894E87" w:rsidP="00894E87">
            <w:pPr>
              <w:widowControl/>
              <w:spacing w:before="0" w:after="0"/>
              <w:jc w:val="center"/>
              <w:rPr>
                <w:rFonts w:cs="Arial"/>
                <w:b/>
                <w:color w:val="auto"/>
                <w:sz w:val="18"/>
                <w:szCs w:val="18"/>
                <w:lang w:bidi="en-US"/>
              </w:rPr>
            </w:pPr>
            <w:r w:rsidRPr="0084002F">
              <w:rPr>
                <w:rFonts w:cs="Arial"/>
                <w:b/>
                <w:color w:val="auto"/>
                <w:sz w:val="18"/>
                <w:szCs w:val="18"/>
                <w:lang w:bidi="en-US"/>
              </w:rPr>
              <w:t>Vulnerable</w:t>
            </w:r>
          </w:p>
          <w:p w14:paraId="55D12D16" w14:textId="27A401E6" w:rsidR="00894E87" w:rsidRPr="00894E87" w:rsidRDefault="00894E87" w:rsidP="00894E87">
            <w:pPr>
              <w:spacing w:before="0" w:after="0"/>
              <w:jc w:val="center"/>
              <w:rPr>
                <w:b/>
                <w:bCs/>
                <w:lang w:eastAsia="ja-JP"/>
              </w:rPr>
            </w:pPr>
            <w:r w:rsidRPr="0084002F">
              <w:rPr>
                <w:rFonts w:cs="Arial"/>
                <w:b/>
                <w:color w:val="auto"/>
                <w:sz w:val="18"/>
                <w:szCs w:val="18"/>
                <w:lang w:bidi="en-US"/>
              </w:rPr>
              <w:t>(VU)</w:t>
            </w:r>
          </w:p>
        </w:tc>
        <w:tc>
          <w:tcPr>
            <w:tcW w:w="2039" w:type="dxa"/>
            <w:tcBorders>
              <w:top w:val="single" w:sz="4" w:space="0" w:color="auto"/>
              <w:left w:val="single" w:sz="8" w:space="0" w:color="FFFFFF"/>
              <w:bottom w:val="single" w:sz="4" w:space="0" w:color="FFFFFF"/>
              <w:right w:val="single" w:sz="4" w:space="0" w:color="auto"/>
            </w:tcBorders>
            <w:shd w:val="clear" w:color="auto" w:fill="92D050"/>
          </w:tcPr>
          <w:p w14:paraId="713F339E" w14:textId="77777777" w:rsidR="00894E87" w:rsidRPr="0084002F" w:rsidRDefault="00894E87" w:rsidP="00894E87">
            <w:pPr>
              <w:widowControl/>
              <w:spacing w:before="0" w:after="0"/>
              <w:jc w:val="center"/>
              <w:rPr>
                <w:rFonts w:cs="Arial"/>
                <w:b/>
                <w:color w:val="auto"/>
                <w:sz w:val="18"/>
                <w:szCs w:val="18"/>
                <w:lang w:bidi="en-US"/>
              </w:rPr>
            </w:pPr>
            <w:r w:rsidRPr="0084002F">
              <w:rPr>
                <w:rFonts w:cs="Arial"/>
                <w:b/>
                <w:color w:val="auto"/>
                <w:sz w:val="18"/>
                <w:szCs w:val="18"/>
                <w:lang w:bidi="en-US"/>
              </w:rPr>
              <w:t>Near Threatened</w:t>
            </w:r>
          </w:p>
          <w:p w14:paraId="3054ED51" w14:textId="20AC180E" w:rsidR="00894E87" w:rsidRPr="00894E87" w:rsidRDefault="00894E87" w:rsidP="00894E87">
            <w:pPr>
              <w:spacing w:before="0" w:after="0"/>
              <w:jc w:val="center"/>
              <w:rPr>
                <w:b/>
                <w:bCs/>
                <w:lang w:eastAsia="ja-JP"/>
              </w:rPr>
            </w:pPr>
            <w:r w:rsidRPr="0084002F">
              <w:rPr>
                <w:rFonts w:cs="Arial"/>
                <w:b/>
                <w:color w:val="auto"/>
                <w:sz w:val="18"/>
                <w:szCs w:val="18"/>
                <w:lang w:bidi="en-US"/>
              </w:rPr>
              <w:t>(NT)</w:t>
            </w:r>
          </w:p>
        </w:tc>
      </w:tr>
      <w:tr w:rsidR="00894E87" w14:paraId="7A21B91E" w14:textId="77777777" w:rsidTr="00E25ECD">
        <w:trPr>
          <w:trHeight w:val="283"/>
        </w:trPr>
        <w:tc>
          <w:tcPr>
            <w:tcW w:w="2038" w:type="dxa"/>
            <w:tcBorders>
              <w:top w:val="single" w:sz="4" w:space="0" w:color="FFFFFF"/>
              <w:left w:val="single" w:sz="4" w:space="0" w:color="auto"/>
              <w:bottom w:val="single" w:sz="4" w:space="0" w:color="FFFFFF"/>
              <w:right w:val="single" w:sz="4" w:space="0" w:color="FFFFFF"/>
            </w:tcBorders>
            <w:shd w:val="clear" w:color="auto" w:fill="BFBFBF"/>
            <w:vAlign w:val="center"/>
          </w:tcPr>
          <w:p w14:paraId="2D7304A5" w14:textId="5E8B5BE0" w:rsidR="00894E87" w:rsidRPr="00894E87" w:rsidRDefault="00894E87" w:rsidP="00B75E98">
            <w:pPr>
              <w:spacing w:before="0" w:after="0"/>
              <w:rPr>
                <w:b/>
                <w:bCs/>
                <w:sz w:val="18"/>
                <w:szCs w:val="18"/>
                <w:lang w:eastAsia="ja-JP"/>
              </w:rPr>
            </w:pPr>
            <w:r w:rsidRPr="0084002F">
              <w:rPr>
                <w:rFonts w:cs="Arial"/>
                <w:b/>
                <w:color w:val="auto"/>
                <w:sz w:val="18"/>
                <w:szCs w:val="18"/>
                <w:lang w:bidi="en-US"/>
              </w:rPr>
              <w:t>A1</w:t>
            </w:r>
          </w:p>
        </w:tc>
        <w:tc>
          <w:tcPr>
            <w:tcW w:w="2039" w:type="dxa"/>
            <w:tcBorders>
              <w:top w:val="single" w:sz="4" w:space="0" w:color="FFFFFF"/>
              <w:left w:val="single" w:sz="4" w:space="0" w:color="FFFFFF"/>
              <w:bottom w:val="single" w:sz="4" w:space="0" w:color="FFFFFF"/>
              <w:right w:val="single" w:sz="4" w:space="0" w:color="FFFFFF"/>
            </w:tcBorders>
            <w:shd w:val="clear" w:color="auto" w:fill="FF7C80"/>
            <w:vAlign w:val="center"/>
          </w:tcPr>
          <w:p w14:paraId="3085FE91" w14:textId="045DC87D" w:rsidR="00894E87" w:rsidRPr="00894E87" w:rsidRDefault="00894E87" w:rsidP="00B75E98">
            <w:pPr>
              <w:spacing w:before="0" w:after="0"/>
              <w:jc w:val="center"/>
              <w:rPr>
                <w:b/>
                <w:bCs/>
                <w:sz w:val="18"/>
                <w:szCs w:val="18"/>
                <w:lang w:eastAsia="ja-JP"/>
              </w:rPr>
            </w:pPr>
            <w:r w:rsidRPr="0084002F">
              <w:rPr>
                <w:rFonts w:cs="Arial"/>
                <w:b/>
                <w:color w:val="auto"/>
                <w:sz w:val="18"/>
                <w:szCs w:val="18"/>
                <w:lang w:bidi="en-US"/>
              </w:rPr>
              <w:t>≥ 90%</w:t>
            </w:r>
          </w:p>
        </w:tc>
        <w:tc>
          <w:tcPr>
            <w:tcW w:w="2039" w:type="dxa"/>
            <w:gridSpan w:val="3"/>
            <w:tcBorders>
              <w:top w:val="single" w:sz="4" w:space="0" w:color="FFFFFF"/>
              <w:left w:val="single" w:sz="4" w:space="0" w:color="FFFFFF"/>
              <w:bottom w:val="single" w:sz="4" w:space="0" w:color="FFFFFF"/>
              <w:right w:val="single" w:sz="4" w:space="0" w:color="FFFFFF"/>
            </w:tcBorders>
            <w:shd w:val="clear" w:color="auto" w:fill="FF9933"/>
            <w:vAlign w:val="center"/>
          </w:tcPr>
          <w:p w14:paraId="1F83C53D" w14:textId="1CE11684" w:rsidR="00894E87" w:rsidRPr="00894E87" w:rsidRDefault="00894E87" w:rsidP="00B75E98">
            <w:pPr>
              <w:spacing w:before="0" w:after="0"/>
              <w:jc w:val="center"/>
              <w:rPr>
                <w:b/>
                <w:bCs/>
                <w:sz w:val="18"/>
                <w:szCs w:val="18"/>
                <w:lang w:eastAsia="ja-JP"/>
              </w:rPr>
            </w:pPr>
            <w:r w:rsidRPr="0084002F">
              <w:rPr>
                <w:rFonts w:cs="Arial"/>
                <w:b/>
                <w:color w:val="auto"/>
                <w:sz w:val="18"/>
                <w:szCs w:val="18"/>
                <w:lang w:bidi="en-US"/>
              </w:rPr>
              <w:t>≥ 70%</w:t>
            </w:r>
          </w:p>
        </w:tc>
        <w:tc>
          <w:tcPr>
            <w:tcW w:w="2039" w:type="dxa"/>
            <w:tcBorders>
              <w:top w:val="single" w:sz="4" w:space="0" w:color="FFFFFF"/>
              <w:left w:val="single" w:sz="4" w:space="0" w:color="FFFFFF"/>
              <w:bottom w:val="single" w:sz="4" w:space="0" w:color="FFFFFF"/>
              <w:right w:val="single" w:sz="8" w:space="0" w:color="FFFFFF"/>
            </w:tcBorders>
            <w:shd w:val="clear" w:color="auto" w:fill="FFFF66"/>
            <w:vAlign w:val="center"/>
          </w:tcPr>
          <w:p w14:paraId="1D32705B" w14:textId="022974CA" w:rsidR="00894E87" w:rsidRPr="00894E87" w:rsidRDefault="00894E87" w:rsidP="00B75E98">
            <w:pPr>
              <w:spacing w:before="0" w:after="0"/>
              <w:jc w:val="center"/>
              <w:rPr>
                <w:b/>
                <w:bCs/>
                <w:sz w:val="18"/>
                <w:szCs w:val="18"/>
                <w:lang w:eastAsia="ja-JP"/>
              </w:rPr>
            </w:pPr>
            <w:r w:rsidRPr="0084002F">
              <w:rPr>
                <w:rFonts w:cs="Arial"/>
                <w:b/>
                <w:color w:val="auto"/>
                <w:sz w:val="18"/>
                <w:szCs w:val="18"/>
                <w:lang w:bidi="en-US"/>
              </w:rPr>
              <w:t>≥ 50%</w:t>
            </w:r>
          </w:p>
        </w:tc>
        <w:tc>
          <w:tcPr>
            <w:tcW w:w="2039" w:type="dxa"/>
            <w:tcBorders>
              <w:top w:val="single" w:sz="4" w:space="0" w:color="FFFFFF"/>
              <w:left w:val="single" w:sz="8" w:space="0" w:color="FFFFFF"/>
              <w:bottom w:val="single" w:sz="4" w:space="0" w:color="FFFFFF"/>
              <w:right w:val="single" w:sz="4" w:space="0" w:color="auto"/>
            </w:tcBorders>
            <w:shd w:val="clear" w:color="auto" w:fill="92D050"/>
            <w:vAlign w:val="center"/>
          </w:tcPr>
          <w:p w14:paraId="223C309D" w14:textId="67C7C2DC" w:rsidR="00894E87" w:rsidRPr="00894E87" w:rsidRDefault="00894E87" w:rsidP="00B75E98">
            <w:pPr>
              <w:spacing w:before="0" w:after="0"/>
              <w:jc w:val="center"/>
              <w:rPr>
                <w:b/>
                <w:bCs/>
                <w:sz w:val="18"/>
                <w:szCs w:val="18"/>
                <w:lang w:eastAsia="ja-JP"/>
              </w:rPr>
            </w:pPr>
            <w:r w:rsidRPr="0084002F">
              <w:rPr>
                <w:rFonts w:cs="Arial"/>
                <w:b/>
                <w:color w:val="auto"/>
                <w:sz w:val="18"/>
                <w:szCs w:val="18"/>
                <w:lang w:bidi="en-US"/>
              </w:rPr>
              <w:t>≥ 20%</w:t>
            </w:r>
          </w:p>
        </w:tc>
      </w:tr>
      <w:tr w:rsidR="00894E87" w14:paraId="3889C7CF" w14:textId="77777777" w:rsidTr="00B75E98">
        <w:trPr>
          <w:trHeight w:val="283"/>
        </w:trPr>
        <w:tc>
          <w:tcPr>
            <w:tcW w:w="2038" w:type="dxa"/>
            <w:tcBorders>
              <w:top w:val="single" w:sz="4" w:space="0" w:color="FFFFFF"/>
              <w:left w:val="single" w:sz="4" w:space="0" w:color="auto"/>
              <w:bottom w:val="single" w:sz="8" w:space="0" w:color="FFFFFF"/>
              <w:right w:val="single" w:sz="4" w:space="0" w:color="FFFFFF"/>
            </w:tcBorders>
            <w:shd w:val="clear" w:color="auto" w:fill="BFBFBF"/>
            <w:vAlign w:val="center"/>
          </w:tcPr>
          <w:p w14:paraId="7A3F877E" w14:textId="626A5645" w:rsidR="00894E87" w:rsidRPr="00894E87" w:rsidRDefault="00894E87" w:rsidP="00B75E98">
            <w:pPr>
              <w:spacing w:before="0" w:after="0"/>
              <w:rPr>
                <w:b/>
                <w:bCs/>
                <w:sz w:val="18"/>
                <w:szCs w:val="18"/>
                <w:lang w:eastAsia="ja-JP"/>
              </w:rPr>
            </w:pPr>
            <w:r w:rsidRPr="0084002F">
              <w:rPr>
                <w:rFonts w:cs="Arial"/>
                <w:b/>
                <w:color w:val="auto"/>
                <w:sz w:val="18"/>
                <w:szCs w:val="18"/>
                <w:lang w:bidi="en-US"/>
              </w:rPr>
              <w:t>A2, A3, A4</w:t>
            </w:r>
          </w:p>
        </w:tc>
        <w:tc>
          <w:tcPr>
            <w:tcW w:w="2039" w:type="dxa"/>
            <w:tcBorders>
              <w:top w:val="single" w:sz="4" w:space="0" w:color="FFFFFF"/>
              <w:left w:val="single" w:sz="4" w:space="0" w:color="FFFFFF"/>
              <w:bottom w:val="single" w:sz="8" w:space="0" w:color="FFFFFF"/>
              <w:right w:val="single" w:sz="4" w:space="0" w:color="FFFFFF"/>
            </w:tcBorders>
            <w:shd w:val="clear" w:color="auto" w:fill="FF7C80"/>
            <w:vAlign w:val="center"/>
          </w:tcPr>
          <w:p w14:paraId="723DDB37" w14:textId="310F7506" w:rsidR="00894E87" w:rsidRPr="00894E87" w:rsidRDefault="00894E87" w:rsidP="00B75E98">
            <w:pPr>
              <w:spacing w:before="0" w:after="0"/>
              <w:jc w:val="center"/>
              <w:rPr>
                <w:b/>
                <w:bCs/>
                <w:sz w:val="18"/>
                <w:szCs w:val="18"/>
                <w:lang w:eastAsia="ja-JP"/>
              </w:rPr>
            </w:pPr>
            <w:r w:rsidRPr="0084002F">
              <w:rPr>
                <w:rFonts w:cs="Arial"/>
                <w:b/>
                <w:color w:val="auto"/>
                <w:sz w:val="18"/>
                <w:szCs w:val="18"/>
                <w:lang w:bidi="en-US"/>
              </w:rPr>
              <w:t>≥ 80%</w:t>
            </w:r>
          </w:p>
        </w:tc>
        <w:tc>
          <w:tcPr>
            <w:tcW w:w="2039" w:type="dxa"/>
            <w:gridSpan w:val="3"/>
            <w:tcBorders>
              <w:top w:val="single" w:sz="4" w:space="0" w:color="FFFFFF"/>
              <w:left w:val="single" w:sz="4" w:space="0" w:color="FFFFFF"/>
              <w:bottom w:val="single" w:sz="8" w:space="0" w:color="FFFFFF"/>
              <w:right w:val="single" w:sz="4" w:space="0" w:color="FFFFFF"/>
            </w:tcBorders>
            <w:shd w:val="clear" w:color="auto" w:fill="FF9933"/>
            <w:vAlign w:val="center"/>
          </w:tcPr>
          <w:p w14:paraId="4A0FC34B" w14:textId="3909352C" w:rsidR="00894E87" w:rsidRPr="00894E87" w:rsidRDefault="00894E87" w:rsidP="00B75E98">
            <w:pPr>
              <w:spacing w:before="0" w:after="0"/>
              <w:jc w:val="center"/>
              <w:rPr>
                <w:b/>
                <w:bCs/>
                <w:sz w:val="18"/>
                <w:szCs w:val="18"/>
                <w:lang w:eastAsia="ja-JP"/>
              </w:rPr>
            </w:pPr>
            <w:r w:rsidRPr="0084002F">
              <w:rPr>
                <w:rFonts w:cs="Arial"/>
                <w:b/>
                <w:color w:val="auto"/>
                <w:sz w:val="18"/>
                <w:szCs w:val="18"/>
                <w:lang w:bidi="en-US"/>
              </w:rPr>
              <w:t>≥ 50%</w:t>
            </w:r>
          </w:p>
        </w:tc>
        <w:tc>
          <w:tcPr>
            <w:tcW w:w="2039" w:type="dxa"/>
            <w:tcBorders>
              <w:top w:val="single" w:sz="4" w:space="0" w:color="FFFFFF"/>
              <w:left w:val="single" w:sz="4" w:space="0" w:color="FFFFFF"/>
              <w:bottom w:val="single" w:sz="8" w:space="0" w:color="FFFFFF"/>
              <w:right w:val="single" w:sz="8" w:space="0" w:color="FFFFFF"/>
            </w:tcBorders>
            <w:shd w:val="clear" w:color="auto" w:fill="FFFF66"/>
            <w:vAlign w:val="center"/>
          </w:tcPr>
          <w:p w14:paraId="59C3E6E4" w14:textId="3149A6F3" w:rsidR="00894E87" w:rsidRPr="00894E87" w:rsidRDefault="00894E87" w:rsidP="00B75E98">
            <w:pPr>
              <w:spacing w:before="0" w:after="0"/>
              <w:jc w:val="center"/>
              <w:rPr>
                <w:b/>
                <w:bCs/>
                <w:sz w:val="18"/>
                <w:szCs w:val="18"/>
                <w:lang w:eastAsia="ja-JP"/>
              </w:rPr>
            </w:pPr>
            <w:r w:rsidRPr="0084002F">
              <w:rPr>
                <w:rFonts w:cs="Arial"/>
                <w:b/>
                <w:color w:val="auto"/>
                <w:sz w:val="18"/>
                <w:szCs w:val="18"/>
                <w:lang w:bidi="en-US"/>
              </w:rPr>
              <w:t>≥ 30%</w:t>
            </w:r>
          </w:p>
        </w:tc>
        <w:tc>
          <w:tcPr>
            <w:tcW w:w="2039" w:type="dxa"/>
            <w:tcBorders>
              <w:top w:val="single" w:sz="4" w:space="0" w:color="FFFFFF"/>
              <w:left w:val="single" w:sz="8" w:space="0" w:color="FFFFFF"/>
              <w:bottom w:val="nil"/>
              <w:right w:val="single" w:sz="4" w:space="0" w:color="auto"/>
            </w:tcBorders>
            <w:shd w:val="clear" w:color="auto" w:fill="92D050"/>
            <w:vAlign w:val="center"/>
          </w:tcPr>
          <w:p w14:paraId="0663AA52" w14:textId="71967EDB" w:rsidR="00894E87" w:rsidRPr="00894E87" w:rsidRDefault="00894E87" w:rsidP="00B75E98">
            <w:pPr>
              <w:spacing w:before="0" w:after="0"/>
              <w:jc w:val="center"/>
              <w:rPr>
                <w:b/>
                <w:bCs/>
                <w:sz w:val="18"/>
                <w:szCs w:val="18"/>
                <w:lang w:eastAsia="ja-JP"/>
              </w:rPr>
            </w:pPr>
            <w:r w:rsidRPr="0084002F">
              <w:rPr>
                <w:rFonts w:cs="Arial"/>
                <w:b/>
                <w:color w:val="auto"/>
                <w:sz w:val="18"/>
                <w:szCs w:val="18"/>
                <w:lang w:bidi="en-US"/>
              </w:rPr>
              <w:t>≥ 20%</w:t>
            </w:r>
          </w:p>
        </w:tc>
      </w:tr>
      <w:tr w:rsidR="00862AD1" w14:paraId="3871A4BB" w14:textId="77777777" w:rsidTr="00E25ECD">
        <w:trPr>
          <w:trHeight w:val="471"/>
        </w:trPr>
        <w:tc>
          <w:tcPr>
            <w:tcW w:w="4962" w:type="dxa"/>
            <w:gridSpan w:val="3"/>
            <w:tcBorders>
              <w:left w:val="single" w:sz="4" w:space="0" w:color="auto"/>
            </w:tcBorders>
          </w:tcPr>
          <w:p w14:paraId="361CCF1D" w14:textId="683B0A3B" w:rsidR="00862AD1" w:rsidRPr="00701D23" w:rsidRDefault="00862AD1" w:rsidP="00701D23">
            <w:pPr>
              <w:widowControl/>
              <w:tabs>
                <w:tab w:val="left" w:pos="426"/>
              </w:tabs>
              <w:spacing w:before="0" w:after="0"/>
              <w:ind w:left="425" w:hanging="425"/>
              <w:rPr>
                <w:rFonts w:cs="Arial"/>
                <w:color w:val="auto"/>
                <w:sz w:val="18"/>
                <w:szCs w:val="18"/>
                <w:lang w:bidi="en-US"/>
              </w:rPr>
            </w:pPr>
            <w:r w:rsidRPr="0084002F">
              <w:rPr>
                <w:rFonts w:cs="Arial"/>
                <w:color w:val="auto"/>
                <w:sz w:val="18"/>
                <w:szCs w:val="18"/>
                <w:lang w:bidi="en-US"/>
              </w:rPr>
              <w:t>A1</w:t>
            </w:r>
            <w:r w:rsidRPr="0084002F">
              <w:rPr>
                <w:rFonts w:cs="Arial"/>
                <w:color w:val="auto"/>
                <w:sz w:val="18"/>
                <w:szCs w:val="18"/>
                <w:lang w:bidi="en-US"/>
              </w:rPr>
              <w:tab/>
              <w:t>Population reduction observed, estimated, inferred or suspected in the past and the causes of the reduction are clearly reversible AND understood AND ceased.</w:t>
            </w:r>
          </w:p>
        </w:tc>
        <w:tc>
          <w:tcPr>
            <w:tcW w:w="1134" w:type="dxa"/>
            <w:vMerge w:val="restart"/>
          </w:tcPr>
          <w:p w14:paraId="327CDBBB" w14:textId="7000E030" w:rsidR="00072358" w:rsidRDefault="00072358" w:rsidP="00701D23">
            <w:pPr>
              <w:spacing w:after="0"/>
              <w:jc w:val="both"/>
              <w:rPr>
                <w:lang w:eastAsia="ja-JP"/>
              </w:rPr>
            </w:pPr>
            <w:r w:rsidRPr="0084002F">
              <w:rPr>
                <w:rFonts w:cs="Arial"/>
                <w:noProof/>
                <w:color w:val="auto"/>
                <w:sz w:val="18"/>
                <w:szCs w:val="18"/>
                <w:lang w:eastAsia="en-AU"/>
              </w:rPr>
              <mc:AlternateContent>
                <mc:Choice Requires="wps">
                  <w:drawing>
                    <wp:anchor distT="0" distB="0" distL="114300" distR="114300" simplePos="0" relativeHeight="251658240" behindDoc="0" locked="0" layoutInCell="1" allowOverlap="1" wp14:anchorId="66898E51" wp14:editId="055BAB00">
                      <wp:simplePos x="0" y="0"/>
                      <wp:positionH relativeFrom="column">
                        <wp:posOffset>399605</wp:posOffset>
                      </wp:positionH>
                      <wp:positionV relativeFrom="paragraph">
                        <wp:posOffset>120015</wp:posOffset>
                      </wp:positionV>
                      <wp:extent cx="285750" cy="1676400"/>
                      <wp:effectExtent l="0" t="0" r="19050" b="19050"/>
                      <wp:wrapNone/>
                      <wp:docPr id="1597792301" name="Right Brace 1597792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676400"/>
                              </a:xfrm>
                              <a:prstGeom prst="rightBrace">
                                <a:avLst>
                                  <a:gd name="adj1" fmla="val 33333"/>
                                  <a:gd name="adj2" fmla="val 472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4A7F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97792301" o:spid="_x0000_s1026" type="#_x0000_t88" style="position:absolute;margin-left:31.45pt;margin-top:9.45pt;width:22.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" adj="1227,10210"/>
                  </w:pict>
                </mc:Fallback>
              </mc:AlternateContent>
            </w:r>
          </w:p>
          <w:p w14:paraId="3E3F5159" w14:textId="371FAD5E" w:rsidR="00072358" w:rsidRDefault="00072358" w:rsidP="00701D23">
            <w:pPr>
              <w:spacing w:after="0"/>
              <w:jc w:val="both"/>
              <w:rPr>
                <w:lang w:eastAsia="ja-JP"/>
              </w:rPr>
            </w:pPr>
          </w:p>
          <w:p w14:paraId="627A06D4" w14:textId="0CDE7EA7" w:rsidR="00072358" w:rsidRDefault="00072358" w:rsidP="00701D23">
            <w:pPr>
              <w:spacing w:after="0"/>
              <w:jc w:val="both"/>
              <w:rPr>
                <w:lang w:eastAsia="ja-JP"/>
              </w:rPr>
            </w:pPr>
          </w:p>
          <w:p w14:paraId="7E64E979" w14:textId="6F79FBE1" w:rsidR="00072358" w:rsidRPr="00CE7C59" w:rsidRDefault="00072358" w:rsidP="00072358">
            <w:pPr>
              <w:rPr>
                <w:rFonts w:cs="Arial"/>
                <w:sz w:val="18"/>
                <w:szCs w:val="18"/>
              </w:rPr>
            </w:pPr>
            <w:r w:rsidRPr="00CE7C59">
              <w:rPr>
                <w:rFonts w:cs="Arial"/>
                <w:i/>
                <w:iCs/>
                <w:sz w:val="18"/>
                <w:szCs w:val="18"/>
              </w:rPr>
              <w:t xml:space="preserve">based on </w:t>
            </w:r>
            <w:r>
              <w:rPr>
                <w:rFonts w:cs="Arial"/>
                <w:i/>
                <w:iCs/>
                <w:sz w:val="18"/>
                <w:szCs w:val="18"/>
              </w:rPr>
              <w:t>any of (a) to (e)</w:t>
            </w:r>
          </w:p>
          <w:p w14:paraId="24F15973" w14:textId="5682B905" w:rsidR="00862AD1" w:rsidRDefault="00862AD1" w:rsidP="00701D23">
            <w:pPr>
              <w:spacing w:after="0"/>
              <w:jc w:val="both"/>
              <w:rPr>
                <w:lang w:eastAsia="ja-JP"/>
              </w:rPr>
            </w:pPr>
          </w:p>
        </w:tc>
        <w:tc>
          <w:tcPr>
            <w:tcW w:w="4098" w:type="dxa"/>
            <w:gridSpan w:val="3"/>
            <w:vMerge w:val="restart"/>
            <w:tcBorders>
              <w:right w:val="single" w:sz="4" w:space="0" w:color="auto"/>
            </w:tcBorders>
            <w:vAlign w:val="center"/>
          </w:tcPr>
          <w:p w14:paraId="76030F43" w14:textId="77777777" w:rsidR="00862AD1" w:rsidRDefault="00862AD1" w:rsidP="00862AD1">
            <w:pPr>
              <w:pStyle w:val="ListParagraph"/>
              <w:numPr>
                <w:ilvl w:val="0"/>
                <w:numId w:val="5"/>
              </w:numPr>
              <w:ind w:left="453" w:hanging="453"/>
              <w:rPr>
                <w:sz w:val="18"/>
                <w:szCs w:val="18"/>
                <w:lang w:eastAsia="ja-JP"/>
              </w:rPr>
            </w:pPr>
            <w:r w:rsidRPr="00D154CA">
              <w:rPr>
                <w:sz w:val="18"/>
                <w:szCs w:val="18"/>
                <w:lang w:eastAsia="ja-JP"/>
              </w:rPr>
              <w:t>direct observation [</w:t>
            </w:r>
            <w:r w:rsidRPr="00D154CA">
              <w:rPr>
                <w:i/>
                <w:iCs/>
                <w:sz w:val="18"/>
                <w:szCs w:val="18"/>
                <w:lang w:eastAsia="ja-JP"/>
              </w:rPr>
              <w:t>except A3</w:t>
            </w:r>
            <w:r w:rsidRPr="00D154CA">
              <w:rPr>
                <w:sz w:val="18"/>
                <w:szCs w:val="18"/>
                <w:lang w:eastAsia="ja-JP"/>
              </w:rPr>
              <w:t>]</w:t>
            </w:r>
          </w:p>
          <w:p w14:paraId="454BFFC5" w14:textId="77777777" w:rsidR="00D154CA" w:rsidRPr="00D154CA" w:rsidRDefault="00D154CA" w:rsidP="00D154CA">
            <w:pPr>
              <w:pStyle w:val="ListParagraph"/>
              <w:ind w:left="453"/>
              <w:rPr>
                <w:sz w:val="18"/>
                <w:szCs w:val="18"/>
                <w:lang w:eastAsia="ja-JP"/>
              </w:rPr>
            </w:pPr>
          </w:p>
          <w:p w14:paraId="1722FFB0" w14:textId="701B2D2D" w:rsidR="00D154CA" w:rsidRPr="00D154CA" w:rsidRDefault="00862AD1" w:rsidP="00D154CA">
            <w:pPr>
              <w:pStyle w:val="ListParagraph"/>
              <w:numPr>
                <w:ilvl w:val="0"/>
                <w:numId w:val="5"/>
              </w:numPr>
              <w:ind w:left="453" w:hanging="453"/>
              <w:rPr>
                <w:sz w:val="18"/>
                <w:szCs w:val="18"/>
                <w:lang w:eastAsia="ja-JP"/>
              </w:rPr>
            </w:pPr>
            <w:r w:rsidRPr="00D154CA">
              <w:rPr>
                <w:sz w:val="18"/>
                <w:szCs w:val="18"/>
                <w:lang w:eastAsia="ja-JP"/>
              </w:rPr>
              <w:t>an index of abundance appropriate to the taxon</w:t>
            </w:r>
          </w:p>
          <w:p w14:paraId="23628F5F" w14:textId="77777777" w:rsidR="00D154CA" w:rsidRPr="00D154CA" w:rsidRDefault="00D154CA" w:rsidP="00D154CA">
            <w:pPr>
              <w:pStyle w:val="ListParagraph"/>
              <w:ind w:left="453"/>
              <w:rPr>
                <w:sz w:val="18"/>
                <w:szCs w:val="18"/>
                <w:lang w:eastAsia="ja-JP"/>
              </w:rPr>
            </w:pPr>
          </w:p>
          <w:p w14:paraId="494DEF72" w14:textId="08A4B9D5" w:rsidR="00D154CA" w:rsidRPr="00D154CA" w:rsidRDefault="00862AD1" w:rsidP="00D154CA">
            <w:pPr>
              <w:pStyle w:val="ListParagraph"/>
              <w:numPr>
                <w:ilvl w:val="0"/>
                <w:numId w:val="5"/>
              </w:numPr>
              <w:ind w:left="453" w:hanging="453"/>
              <w:rPr>
                <w:sz w:val="18"/>
                <w:szCs w:val="18"/>
                <w:lang w:eastAsia="ja-JP"/>
              </w:rPr>
            </w:pPr>
            <w:r w:rsidRPr="00D154CA">
              <w:rPr>
                <w:sz w:val="18"/>
                <w:szCs w:val="18"/>
                <w:lang w:eastAsia="ja-JP"/>
              </w:rPr>
              <w:t>a decline in the area of occupancy, extent of occurrence and/or quality of habitat</w:t>
            </w:r>
          </w:p>
          <w:p w14:paraId="3FE82E88" w14:textId="77777777" w:rsidR="00D154CA" w:rsidRPr="00D154CA" w:rsidRDefault="00D154CA" w:rsidP="00D154CA">
            <w:pPr>
              <w:pStyle w:val="ListParagraph"/>
              <w:ind w:left="453"/>
              <w:rPr>
                <w:sz w:val="18"/>
                <w:szCs w:val="18"/>
                <w:lang w:eastAsia="ja-JP"/>
              </w:rPr>
            </w:pPr>
          </w:p>
          <w:p w14:paraId="43D920BD" w14:textId="0F8E9D3A" w:rsidR="00D154CA" w:rsidRPr="00D154CA" w:rsidRDefault="00862AD1" w:rsidP="00D154CA">
            <w:pPr>
              <w:pStyle w:val="ListParagraph"/>
              <w:numPr>
                <w:ilvl w:val="0"/>
                <w:numId w:val="5"/>
              </w:numPr>
              <w:ind w:left="453" w:hanging="453"/>
              <w:rPr>
                <w:sz w:val="18"/>
                <w:szCs w:val="18"/>
                <w:lang w:eastAsia="ja-JP"/>
              </w:rPr>
            </w:pPr>
            <w:r w:rsidRPr="00D154CA">
              <w:rPr>
                <w:sz w:val="18"/>
                <w:szCs w:val="18"/>
                <w:lang w:eastAsia="ja-JP"/>
              </w:rPr>
              <w:t>actual or potential levels of expl</w:t>
            </w:r>
            <w:r w:rsidR="00D154CA" w:rsidRPr="00D154CA">
              <w:rPr>
                <w:sz w:val="18"/>
                <w:szCs w:val="18"/>
                <w:lang w:eastAsia="ja-JP"/>
              </w:rPr>
              <w:t>oitation</w:t>
            </w:r>
          </w:p>
          <w:p w14:paraId="0905F01C" w14:textId="77777777" w:rsidR="00D154CA" w:rsidRPr="00D154CA" w:rsidRDefault="00D154CA" w:rsidP="00D154CA">
            <w:pPr>
              <w:pStyle w:val="ListParagraph"/>
              <w:ind w:left="453"/>
              <w:rPr>
                <w:sz w:val="18"/>
                <w:szCs w:val="18"/>
                <w:lang w:eastAsia="ja-JP"/>
              </w:rPr>
            </w:pPr>
          </w:p>
          <w:p w14:paraId="6740B521" w14:textId="7199A8FE" w:rsidR="00D154CA" w:rsidRDefault="00D154CA" w:rsidP="00862AD1">
            <w:pPr>
              <w:pStyle w:val="ListParagraph"/>
              <w:numPr>
                <w:ilvl w:val="0"/>
                <w:numId w:val="5"/>
              </w:numPr>
              <w:ind w:left="453" w:hanging="453"/>
              <w:rPr>
                <w:lang w:eastAsia="ja-JP"/>
              </w:rPr>
            </w:pPr>
            <w:r w:rsidRPr="00D154CA">
              <w:rPr>
                <w:sz w:val="18"/>
                <w:szCs w:val="18"/>
                <w:lang w:eastAsia="ja-JP"/>
              </w:rPr>
              <w:t>the effects of introduced taxa</w:t>
            </w:r>
            <w:r>
              <w:rPr>
                <w:sz w:val="18"/>
                <w:szCs w:val="18"/>
                <w:lang w:eastAsia="ja-JP"/>
              </w:rPr>
              <w:t>, hybridisation, pathogens, pollutants, competitors or parasites</w:t>
            </w:r>
          </w:p>
        </w:tc>
      </w:tr>
      <w:tr w:rsidR="00862AD1" w14:paraId="0C6450D4" w14:textId="77777777" w:rsidTr="00E25ECD">
        <w:trPr>
          <w:trHeight w:val="468"/>
        </w:trPr>
        <w:tc>
          <w:tcPr>
            <w:tcW w:w="4962" w:type="dxa"/>
            <w:gridSpan w:val="3"/>
            <w:tcBorders>
              <w:left w:val="single" w:sz="4" w:space="0" w:color="auto"/>
            </w:tcBorders>
          </w:tcPr>
          <w:p w14:paraId="2D303844" w14:textId="0E52B7E0" w:rsidR="00862AD1" w:rsidRPr="00701D23" w:rsidRDefault="00862AD1" w:rsidP="00701D23">
            <w:pPr>
              <w:widowControl/>
              <w:tabs>
                <w:tab w:val="left" w:pos="426"/>
              </w:tabs>
              <w:spacing w:before="0" w:after="0"/>
              <w:ind w:left="425" w:right="199" w:hanging="425"/>
              <w:rPr>
                <w:rFonts w:cs="Arial"/>
                <w:color w:val="auto"/>
                <w:sz w:val="18"/>
                <w:szCs w:val="18"/>
                <w:lang w:bidi="en-US"/>
              </w:rPr>
            </w:pPr>
            <w:r w:rsidRPr="0084002F">
              <w:rPr>
                <w:rFonts w:cs="Arial"/>
                <w:color w:val="auto"/>
                <w:sz w:val="18"/>
                <w:szCs w:val="18"/>
                <w:lang w:bidi="en-US"/>
              </w:rPr>
              <w:t>A2</w:t>
            </w:r>
            <w:r w:rsidRPr="0084002F">
              <w:rPr>
                <w:rFonts w:cs="Arial"/>
                <w:color w:val="auto"/>
                <w:sz w:val="18"/>
                <w:szCs w:val="18"/>
                <w:lang w:bidi="en-US"/>
              </w:rPr>
              <w:tab/>
              <w:t>Population reduction observed, estimated, inferred or suspected in the past where the causes of the reduction may not have ceased OR may not be understood OR may not be reversible.</w:t>
            </w:r>
          </w:p>
        </w:tc>
        <w:tc>
          <w:tcPr>
            <w:tcW w:w="1134" w:type="dxa"/>
            <w:vMerge/>
          </w:tcPr>
          <w:p w14:paraId="474C7E0F" w14:textId="77777777" w:rsidR="00862AD1" w:rsidRDefault="00862AD1" w:rsidP="00701D23">
            <w:pPr>
              <w:spacing w:after="0"/>
              <w:jc w:val="both"/>
              <w:rPr>
                <w:lang w:eastAsia="ja-JP"/>
              </w:rPr>
            </w:pPr>
          </w:p>
        </w:tc>
        <w:tc>
          <w:tcPr>
            <w:tcW w:w="4098" w:type="dxa"/>
            <w:gridSpan w:val="3"/>
            <w:vMerge/>
            <w:tcBorders>
              <w:right w:val="single" w:sz="4" w:space="0" w:color="auto"/>
            </w:tcBorders>
          </w:tcPr>
          <w:p w14:paraId="45CAB3E6" w14:textId="2E8EB2A1" w:rsidR="00862AD1" w:rsidRDefault="00862AD1" w:rsidP="00701D23">
            <w:pPr>
              <w:spacing w:after="0"/>
              <w:jc w:val="both"/>
              <w:rPr>
                <w:lang w:eastAsia="ja-JP"/>
              </w:rPr>
            </w:pPr>
          </w:p>
        </w:tc>
      </w:tr>
      <w:tr w:rsidR="00862AD1" w14:paraId="1073BE39" w14:textId="77777777" w:rsidTr="00E25ECD">
        <w:trPr>
          <w:trHeight w:val="468"/>
        </w:trPr>
        <w:tc>
          <w:tcPr>
            <w:tcW w:w="4962" w:type="dxa"/>
            <w:gridSpan w:val="3"/>
            <w:tcBorders>
              <w:left w:val="single" w:sz="4" w:space="0" w:color="auto"/>
            </w:tcBorders>
          </w:tcPr>
          <w:p w14:paraId="7C6F5143" w14:textId="32263BAA" w:rsidR="00862AD1" w:rsidRPr="00701D23" w:rsidRDefault="00862AD1" w:rsidP="00701D23">
            <w:pPr>
              <w:widowControl/>
              <w:tabs>
                <w:tab w:val="left" w:pos="426"/>
              </w:tabs>
              <w:spacing w:before="0" w:after="0"/>
              <w:ind w:left="425" w:hanging="425"/>
              <w:rPr>
                <w:rFonts w:cs="Arial"/>
                <w:color w:val="auto"/>
                <w:sz w:val="18"/>
                <w:szCs w:val="18"/>
                <w:lang w:bidi="en-US"/>
              </w:rPr>
            </w:pPr>
            <w:r w:rsidRPr="0084002F">
              <w:rPr>
                <w:rFonts w:cs="Arial"/>
                <w:color w:val="auto"/>
                <w:sz w:val="18"/>
                <w:szCs w:val="18"/>
                <w:lang w:bidi="en-US"/>
              </w:rPr>
              <w:t>A3</w:t>
            </w:r>
            <w:r w:rsidRPr="0084002F">
              <w:rPr>
                <w:rFonts w:cs="Arial"/>
                <w:color w:val="auto"/>
                <w:sz w:val="18"/>
                <w:szCs w:val="18"/>
                <w:lang w:bidi="en-US"/>
              </w:rPr>
              <w:tab/>
              <w:t>Population reduction, projected or suspected to be met in the future (up to a maximum of 100 years) [(</w:t>
            </w:r>
            <w:r w:rsidRPr="0084002F">
              <w:rPr>
                <w:rFonts w:cs="Arial"/>
                <w:i/>
                <w:color w:val="auto"/>
                <w:sz w:val="18"/>
                <w:szCs w:val="18"/>
                <w:lang w:bidi="en-US"/>
              </w:rPr>
              <w:t>a) cannot be used for A3</w:t>
            </w:r>
            <w:r w:rsidRPr="0084002F">
              <w:rPr>
                <w:rFonts w:cs="Arial"/>
                <w:color w:val="auto"/>
                <w:sz w:val="18"/>
                <w:szCs w:val="18"/>
                <w:lang w:bidi="en-US"/>
              </w:rPr>
              <w:t>]</w:t>
            </w:r>
          </w:p>
        </w:tc>
        <w:tc>
          <w:tcPr>
            <w:tcW w:w="1134" w:type="dxa"/>
            <w:vMerge/>
          </w:tcPr>
          <w:p w14:paraId="56865676" w14:textId="77777777" w:rsidR="00862AD1" w:rsidRDefault="00862AD1" w:rsidP="00701D23">
            <w:pPr>
              <w:spacing w:after="0"/>
              <w:jc w:val="both"/>
              <w:rPr>
                <w:lang w:eastAsia="ja-JP"/>
              </w:rPr>
            </w:pPr>
          </w:p>
        </w:tc>
        <w:tc>
          <w:tcPr>
            <w:tcW w:w="4098" w:type="dxa"/>
            <w:gridSpan w:val="3"/>
            <w:vMerge/>
            <w:tcBorders>
              <w:right w:val="single" w:sz="4" w:space="0" w:color="auto"/>
            </w:tcBorders>
          </w:tcPr>
          <w:p w14:paraId="7F7D996C" w14:textId="49B8EDC4" w:rsidR="00862AD1" w:rsidRDefault="00862AD1" w:rsidP="00701D23">
            <w:pPr>
              <w:spacing w:after="0"/>
              <w:jc w:val="both"/>
              <w:rPr>
                <w:lang w:eastAsia="ja-JP"/>
              </w:rPr>
            </w:pPr>
          </w:p>
        </w:tc>
      </w:tr>
      <w:tr w:rsidR="00862AD1" w14:paraId="4B7CCFA6" w14:textId="77777777" w:rsidTr="00E25ECD">
        <w:trPr>
          <w:trHeight w:val="468"/>
        </w:trPr>
        <w:tc>
          <w:tcPr>
            <w:tcW w:w="4962" w:type="dxa"/>
            <w:gridSpan w:val="3"/>
            <w:tcBorders>
              <w:left w:val="single" w:sz="4" w:space="0" w:color="auto"/>
            </w:tcBorders>
          </w:tcPr>
          <w:p w14:paraId="741796F6" w14:textId="3AE36A57" w:rsidR="00862AD1" w:rsidRPr="0084002F" w:rsidRDefault="00862AD1" w:rsidP="00701D23">
            <w:pPr>
              <w:widowControl/>
              <w:tabs>
                <w:tab w:val="left" w:pos="426"/>
              </w:tabs>
              <w:spacing w:before="0" w:after="0"/>
              <w:ind w:left="425" w:hanging="425"/>
              <w:rPr>
                <w:rFonts w:cs="Arial"/>
                <w:color w:val="auto"/>
                <w:sz w:val="18"/>
                <w:szCs w:val="18"/>
                <w:lang w:bidi="en-US"/>
              </w:rPr>
            </w:pPr>
            <w:r w:rsidRPr="0084002F">
              <w:rPr>
                <w:rFonts w:cs="Arial"/>
                <w:color w:val="auto"/>
                <w:sz w:val="18"/>
                <w:szCs w:val="18"/>
                <w:lang w:bidi="en-US"/>
              </w:rPr>
              <w:t>A</w:t>
            </w:r>
            <w:r>
              <w:rPr>
                <w:rFonts w:cs="Arial"/>
                <w:color w:val="auto"/>
                <w:sz w:val="18"/>
                <w:szCs w:val="18"/>
                <w:lang w:bidi="en-US"/>
              </w:rPr>
              <w:t>4</w:t>
            </w:r>
            <w:r w:rsidRPr="0084002F">
              <w:rPr>
                <w:rFonts w:cs="Arial"/>
                <w:color w:val="auto"/>
                <w:sz w:val="18"/>
                <w:szCs w:val="18"/>
                <w:lang w:bidi="en-US"/>
              </w:rPr>
              <w:tab/>
            </w:r>
            <w:r w:rsidRPr="00701D23">
              <w:rPr>
                <w:rFonts w:cs="Arial"/>
                <w:color w:val="auto"/>
                <w:sz w:val="18"/>
                <w:szCs w:val="18"/>
                <w:lang w:bidi="en-US"/>
              </w:rPr>
              <w:t>An observed, estimated, inferred, projected or suspected population reduction where the time period must include both the past and the future (up to a max. of 100 years in future), and where the causes of reduction may not have ceased OR may not be understood OR may not be reversible.</w:t>
            </w:r>
          </w:p>
        </w:tc>
        <w:tc>
          <w:tcPr>
            <w:tcW w:w="1134" w:type="dxa"/>
            <w:vMerge/>
          </w:tcPr>
          <w:p w14:paraId="48074624" w14:textId="77777777" w:rsidR="00862AD1" w:rsidRDefault="00862AD1" w:rsidP="00701D23">
            <w:pPr>
              <w:spacing w:after="0"/>
              <w:jc w:val="both"/>
              <w:rPr>
                <w:lang w:eastAsia="ja-JP"/>
              </w:rPr>
            </w:pPr>
          </w:p>
        </w:tc>
        <w:tc>
          <w:tcPr>
            <w:tcW w:w="4098" w:type="dxa"/>
            <w:gridSpan w:val="3"/>
            <w:vMerge/>
            <w:tcBorders>
              <w:right w:val="single" w:sz="4" w:space="0" w:color="auto"/>
            </w:tcBorders>
          </w:tcPr>
          <w:p w14:paraId="5A1AA6C6" w14:textId="77777777" w:rsidR="00862AD1" w:rsidRDefault="00862AD1" w:rsidP="00701D23">
            <w:pPr>
              <w:spacing w:after="0"/>
              <w:jc w:val="both"/>
              <w:rPr>
                <w:lang w:eastAsia="ja-JP"/>
              </w:rPr>
            </w:pPr>
          </w:p>
        </w:tc>
      </w:tr>
      <w:tr w:rsidR="00894E87" w14:paraId="5D2AF64C" w14:textId="77777777" w:rsidTr="0088219D">
        <w:tc>
          <w:tcPr>
            <w:tcW w:w="10194" w:type="dxa"/>
            <w:gridSpan w:val="7"/>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725E35A" w14:textId="77777777" w:rsidR="00955B89" w:rsidRDefault="00955B89" w:rsidP="00955B89">
            <w:pPr>
              <w:rPr>
                <w:b/>
                <w:bCs/>
                <w:lang w:eastAsia="ja-JP"/>
              </w:rPr>
            </w:pPr>
            <w:r>
              <w:rPr>
                <w:b/>
                <w:bCs/>
                <w:lang w:eastAsia="ja-JP"/>
              </w:rPr>
              <w:t>[</w:t>
            </w:r>
            <w:r>
              <w:rPr>
                <w:b/>
                <w:bCs/>
                <w:i/>
                <w:iCs/>
                <w:lang w:eastAsia="ja-JP"/>
              </w:rPr>
              <w:t>Species</w:t>
            </w:r>
            <w:r>
              <w:rPr>
                <w:b/>
                <w:bCs/>
                <w:lang w:eastAsia="ja-JP"/>
              </w:rPr>
              <w:t>] meets the thresholds for listing as [</w:t>
            </w:r>
            <w:r>
              <w:rPr>
                <w:b/>
                <w:bCs/>
                <w:u w:val="single"/>
                <w:lang w:eastAsia="ja-JP"/>
              </w:rPr>
              <w:t>Category</w:t>
            </w:r>
            <w:r>
              <w:rPr>
                <w:b/>
                <w:bCs/>
                <w:lang w:eastAsia="ja-JP"/>
              </w:rPr>
              <w:t>] under [Criterion].</w:t>
            </w:r>
          </w:p>
          <w:p w14:paraId="421FAC3C" w14:textId="77777777" w:rsidR="00955B89" w:rsidRPr="00613941" w:rsidRDefault="00955B89" w:rsidP="00B550E7">
            <w:pPr>
              <w:rPr>
                <w:lang w:eastAsia="ja-JP"/>
              </w:rPr>
            </w:pPr>
          </w:p>
          <w:p w14:paraId="71CE39EB" w14:textId="60D1BA76" w:rsidR="00B550E7" w:rsidRDefault="00923EFD" w:rsidP="00B550E7">
            <w:pPr>
              <w:rPr>
                <w:b/>
                <w:bCs/>
                <w:lang w:eastAsia="ja-JP"/>
              </w:rPr>
            </w:pPr>
            <w:r>
              <w:rPr>
                <w:b/>
                <w:bCs/>
                <w:lang w:eastAsia="ja-JP"/>
              </w:rPr>
              <w:t xml:space="preserve">A1-4 </w:t>
            </w:r>
            <w:r w:rsidR="00B550E7">
              <w:rPr>
                <w:b/>
                <w:bCs/>
                <w:lang w:eastAsia="ja-JP"/>
              </w:rPr>
              <w:t>Generation length</w:t>
            </w:r>
          </w:p>
          <w:p w14:paraId="6F3F7DE9" w14:textId="77777777" w:rsidR="00B550E7" w:rsidRPr="00613941" w:rsidRDefault="00B550E7" w:rsidP="00903710">
            <w:pPr>
              <w:rPr>
                <w:lang w:eastAsia="ja-JP"/>
              </w:rPr>
            </w:pPr>
          </w:p>
          <w:p w14:paraId="457A5907" w14:textId="15917E1B" w:rsidR="00B550E7" w:rsidRDefault="00923EFD" w:rsidP="00B550E7">
            <w:pPr>
              <w:rPr>
                <w:b/>
                <w:bCs/>
                <w:lang w:eastAsia="ja-JP"/>
              </w:rPr>
            </w:pPr>
            <w:r>
              <w:rPr>
                <w:b/>
                <w:bCs/>
                <w:lang w:eastAsia="ja-JP"/>
              </w:rPr>
              <w:t xml:space="preserve">A1+2 </w:t>
            </w:r>
            <w:r w:rsidR="00B550E7">
              <w:rPr>
                <w:b/>
                <w:bCs/>
                <w:lang w:eastAsia="ja-JP"/>
              </w:rPr>
              <w:t>Population reduction within 10 years or 3 generations</w:t>
            </w:r>
            <w:r>
              <w:rPr>
                <w:b/>
                <w:bCs/>
                <w:lang w:eastAsia="ja-JP"/>
              </w:rPr>
              <w:t xml:space="preserve"> (past)</w:t>
            </w:r>
          </w:p>
          <w:p w14:paraId="3B290AA0" w14:textId="77777777" w:rsidR="00923EFD" w:rsidRDefault="00923EFD" w:rsidP="00903710">
            <w:pPr>
              <w:rPr>
                <w:b/>
                <w:bCs/>
                <w:lang w:eastAsia="ja-JP"/>
              </w:rPr>
            </w:pPr>
          </w:p>
          <w:p w14:paraId="6EA6959E" w14:textId="77777777" w:rsidR="002462AB" w:rsidRDefault="00923EFD" w:rsidP="00903710">
            <w:pPr>
              <w:rPr>
                <w:b/>
                <w:bCs/>
                <w:lang w:eastAsia="ja-JP"/>
              </w:rPr>
            </w:pPr>
            <w:r>
              <w:rPr>
                <w:b/>
                <w:bCs/>
                <w:lang w:eastAsia="ja-JP"/>
              </w:rPr>
              <w:t>A3 Population reduction within 10 years or 3 generations (future)</w:t>
            </w:r>
          </w:p>
          <w:p w14:paraId="6EB1D58E" w14:textId="77777777" w:rsidR="00923EFD" w:rsidRDefault="00923EFD" w:rsidP="00903710">
            <w:pPr>
              <w:rPr>
                <w:b/>
                <w:bCs/>
                <w:lang w:eastAsia="ja-JP"/>
              </w:rPr>
            </w:pPr>
          </w:p>
          <w:p w14:paraId="454CDC67" w14:textId="77777777" w:rsidR="00923EFD" w:rsidRDefault="00923EFD" w:rsidP="00903710">
            <w:pPr>
              <w:rPr>
                <w:b/>
                <w:bCs/>
                <w:lang w:eastAsia="ja-JP"/>
              </w:rPr>
            </w:pPr>
            <w:r>
              <w:rPr>
                <w:b/>
                <w:bCs/>
                <w:lang w:eastAsia="ja-JP"/>
              </w:rPr>
              <w:t>A4 Population reduction within 10 years or 3 generations (past and future)</w:t>
            </w:r>
          </w:p>
          <w:p w14:paraId="70E42E92" w14:textId="77777777" w:rsidR="00474238" w:rsidRDefault="00474238" w:rsidP="00903710">
            <w:pPr>
              <w:rPr>
                <w:b/>
                <w:bCs/>
                <w:lang w:eastAsia="ja-JP"/>
              </w:rPr>
            </w:pPr>
          </w:p>
          <w:p w14:paraId="09ECD16D" w14:textId="33D5524D" w:rsidR="00474238" w:rsidRPr="00474238" w:rsidRDefault="00474238" w:rsidP="00903710">
            <w:pPr>
              <w:rPr>
                <w:b/>
                <w:bCs/>
                <w:lang w:eastAsia="ja-JP"/>
              </w:rPr>
            </w:pPr>
            <w:r>
              <w:rPr>
                <w:b/>
                <w:bCs/>
                <w:lang w:eastAsia="ja-JP"/>
              </w:rPr>
              <w:t>Conclusion</w:t>
            </w:r>
          </w:p>
        </w:tc>
      </w:tr>
    </w:tbl>
    <w:p w14:paraId="64ECC670" w14:textId="77777777" w:rsidR="00CD0F08" w:rsidRPr="00BB09B5" w:rsidRDefault="00CD0F08" w:rsidP="009E0F2A">
      <w:pPr>
        <w:spacing w:before="0" w:after="0"/>
        <w:rPr>
          <w:sz w:val="2"/>
          <w:szCs w:val="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01"/>
        <w:gridCol w:w="1559"/>
        <w:gridCol w:w="1560"/>
        <w:gridCol w:w="2397"/>
      </w:tblGrid>
      <w:tr w:rsidR="009E0F2A" w14:paraId="48169FB1" w14:textId="77777777" w:rsidTr="001E1508">
        <w:trPr>
          <w:tblHeader/>
        </w:trPr>
        <w:tc>
          <w:tcPr>
            <w:tcW w:w="10194" w:type="dxa"/>
            <w:gridSpan w:val="5"/>
            <w:shd w:val="clear" w:color="auto" w:fill="F2F2F2"/>
          </w:tcPr>
          <w:p w14:paraId="20A3D45C" w14:textId="66CAF809" w:rsidR="009E0F2A" w:rsidRDefault="009E0F2A" w:rsidP="00903710">
            <w:pPr>
              <w:pStyle w:val="Heading2"/>
              <w:rPr>
                <w:lang w:eastAsia="ja-JP"/>
              </w:rPr>
            </w:pPr>
            <w:r>
              <w:rPr>
                <w:lang w:eastAsia="ja-JP"/>
              </w:rPr>
              <w:t>Criterion B</w:t>
            </w:r>
          </w:p>
        </w:tc>
      </w:tr>
      <w:tr w:rsidR="00EA12A1" w14:paraId="5277ACE2" w14:textId="77777777" w:rsidTr="002A59BF">
        <w:trPr>
          <w:trHeight w:val="283"/>
        </w:trPr>
        <w:tc>
          <w:tcPr>
            <w:tcW w:w="10194" w:type="dxa"/>
            <w:gridSpan w:val="5"/>
            <w:tcBorders>
              <w:bottom w:val="single" w:sz="4" w:space="0" w:color="auto"/>
            </w:tcBorders>
            <w:shd w:val="clear" w:color="auto" w:fill="595959"/>
            <w:vAlign w:val="center"/>
          </w:tcPr>
          <w:p w14:paraId="55DE7692" w14:textId="690C33FD" w:rsidR="00EA12A1" w:rsidRDefault="0048263F" w:rsidP="00903710">
            <w:pPr>
              <w:rPr>
                <w:lang w:eastAsia="ja-JP"/>
              </w:rPr>
            </w:pPr>
            <w:r w:rsidRPr="0084002F">
              <w:rPr>
                <w:rFonts w:cs="Arial"/>
                <w:b/>
                <w:color w:val="FFFFFF"/>
                <w:sz w:val="22"/>
                <w:szCs w:val="22"/>
                <w:lang w:bidi="en-US"/>
              </w:rPr>
              <w:t>Geographic distribution is precarious for either extent of occurrence AND/OR area of occupancy</w:t>
            </w:r>
          </w:p>
        </w:tc>
      </w:tr>
      <w:tr w:rsidR="0048263F" w14:paraId="34794423" w14:textId="77777777" w:rsidTr="00E25ECD">
        <w:trPr>
          <w:trHeight w:val="470"/>
        </w:trPr>
        <w:tc>
          <w:tcPr>
            <w:tcW w:w="2977" w:type="dxa"/>
            <w:tcBorders>
              <w:top w:val="single" w:sz="4" w:space="0" w:color="auto"/>
              <w:left w:val="single" w:sz="4" w:space="0" w:color="auto"/>
            </w:tcBorders>
          </w:tcPr>
          <w:p w14:paraId="1C992849" w14:textId="77777777" w:rsidR="0048263F" w:rsidRDefault="0048263F" w:rsidP="0048263F">
            <w:pPr>
              <w:spacing w:before="0" w:after="0"/>
              <w:jc w:val="both"/>
              <w:rPr>
                <w:lang w:eastAsia="ja-JP"/>
              </w:rPr>
            </w:pPr>
          </w:p>
        </w:tc>
        <w:tc>
          <w:tcPr>
            <w:tcW w:w="1701" w:type="dxa"/>
            <w:tcBorders>
              <w:top w:val="single" w:sz="4" w:space="0" w:color="auto"/>
              <w:left w:val="single" w:sz="8" w:space="0" w:color="FFFFFF"/>
              <w:bottom w:val="single" w:sz="8" w:space="0" w:color="FFFFFF"/>
              <w:right w:val="single" w:sz="4" w:space="0" w:color="FFFFFF"/>
            </w:tcBorders>
            <w:shd w:val="clear" w:color="auto" w:fill="FF0000"/>
          </w:tcPr>
          <w:p w14:paraId="3AAB3C1B" w14:textId="2A304C20" w:rsidR="0048263F" w:rsidRDefault="0048263F" w:rsidP="0048263F">
            <w:pPr>
              <w:spacing w:before="0" w:after="0"/>
              <w:jc w:val="center"/>
              <w:rPr>
                <w:lang w:eastAsia="ja-JP"/>
              </w:rPr>
            </w:pPr>
            <w:r w:rsidRPr="0084002F">
              <w:rPr>
                <w:rFonts w:cs="Arial"/>
                <w:b/>
                <w:color w:val="auto"/>
                <w:sz w:val="18"/>
                <w:szCs w:val="18"/>
                <w:lang w:bidi="en-US"/>
              </w:rPr>
              <w:t>Critically Endangered (CR)</w:t>
            </w:r>
          </w:p>
        </w:tc>
        <w:tc>
          <w:tcPr>
            <w:tcW w:w="1559" w:type="dxa"/>
            <w:tcBorders>
              <w:top w:val="single" w:sz="4" w:space="0" w:color="auto"/>
              <w:left w:val="single" w:sz="4" w:space="0" w:color="FFFFFF"/>
              <w:bottom w:val="single" w:sz="8" w:space="0" w:color="FFFFFF"/>
              <w:right w:val="single" w:sz="4" w:space="0" w:color="FFFFFF"/>
            </w:tcBorders>
            <w:shd w:val="clear" w:color="auto" w:fill="FF6600"/>
          </w:tcPr>
          <w:p w14:paraId="19E5352E" w14:textId="77777777" w:rsidR="0048263F" w:rsidRPr="0084002F" w:rsidRDefault="0048263F" w:rsidP="0048263F">
            <w:pPr>
              <w:widowControl/>
              <w:spacing w:before="0" w:after="0"/>
              <w:jc w:val="center"/>
              <w:rPr>
                <w:rFonts w:cs="Arial"/>
                <w:b/>
                <w:color w:val="auto"/>
                <w:sz w:val="18"/>
                <w:szCs w:val="18"/>
                <w:lang w:bidi="en-US"/>
              </w:rPr>
            </w:pPr>
            <w:r w:rsidRPr="0084002F">
              <w:rPr>
                <w:rFonts w:cs="Arial"/>
                <w:b/>
                <w:color w:val="auto"/>
                <w:sz w:val="18"/>
                <w:szCs w:val="18"/>
                <w:lang w:bidi="en-US"/>
              </w:rPr>
              <w:t>Endangered</w:t>
            </w:r>
          </w:p>
          <w:p w14:paraId="562DAB81" w14:textId="0935D91E" w:rsidR="0048263F" w:rsidRDefault="0048263F" w:rsidP="0048263F">
            <w:pPr>
              <w:spacing w:before="0" w:after="0"/>
              <w:jc w:val="center"/>
              <w:rPr>
                <w:lang w:eastAsia="ja-JP"/>
              </w:rPr>
            </w:pPr>
            <w:r w:rsidRPr="0084002F">
              <w:rPr>
                <w:rFonts w:cs="Arial"/>
                <w:b/>
                <w:color w:val="auto"/>
                <w:sz w:val="18"/>
                <w:szCs w:val="18"/>
                <w:lang w:bidi="en-US"/>
              </w:rPr>
              <w:t>(EN)</w:t>
            </w:r>
          </w:p>
        </w:tc>
        <w:tc>
          <w:tcPr>
            <w:tcW w:w="1560" w:type="dxa"/>
            <w:tcBorders>
              <w:top w:val="single" w:sz="4" w:space="0" w:color="auto"/>
              <w:left w:val="single" w:sz="4" w:space="0" w:color="FFFFFF"/>
              <w:bottom w:val="single" w:sz="8" w:space="0" w:color="FFFFFF"/>
              <w:right w:val="single" w:sz="8" w:space="0" w:color="FFFFFF"/>
            </w:tcBorders>
            <w:shd w:val="clear" w:color="auto" w:fill="FFFF00"/>
          </w:tcPr>
          <w:p w14:paraId="71D6F83C" w14:textId="77777777" w:rsidR="0048263F" w:rsidRPr="0084002F" w:rsidRDefault="0048263F" w:rsidP="0048263F">
            <w:pPr>
              <w:widowControl/>
              <w:spacing w:before="0" w:after="0"/>
              <w:jc w:val="center"/>
              <w:rPr>
                <w:rFonts w:cs="Arial"/>
                <w:b/>
                <w:color w:val="auto"/>
                <w:sz w:val="18"/>
                <w:szCs w:val="18"/>
                <w:lang w:bidi="en-US"/>
              </w:rPr>
            </w:pPr>
            <w:r w:rsidRPr="0084002F">
              <w:rPr>
                <w:rFonts w:cs="Arial"/>
                <w:b/>
                <w:color w:val="auto"/>
                <w:sz w:val="18"/>
                <w:szCs w:val="18"/>
                <w:lang w:bidi="en-US"/>
              </w:rPr>
              <w:t>Vulnerable</w:t>
            </w:r>
          </w:p>
          <w:p w14:paraId="31194995" w14:textId="5EFE19AB" w:rsidR="0048263F" w:rsidRDefault="0048263F" w:rsidP="0048263F">
            <w:pPr>
              <w:spacing w:before="0" w:after="0"/>
              <w:jc w:val="center"/>
              <w:rPr>
                <w:lang w:eastAsia="ja-JP"/>
              </w:rPr>
            </w:pPr>
            <w:r w:rsidRPr="0084002F">
              <w:rPr>
                <w:rFonts w:cs="Arial"/>
                <w:b/>
                <w:color w:val="auto"/>
                <w:sz w:val="18"/>
                <w:szCs w:val="18"/>
                <w:lang w:bidi="en-US"/>
              </w:rPr>
              <w:t>(VU)</w:t>
            </w:r>
          </w:p>
        </w:tc>
        <w:tc>
          <w:tcPr>
            <w:tcW w:w="2397" w:type="dxa"/>
            <w:tcBorders>
              <w:top w:val="single" w:sz="4" w:space="0" w:color="auto"/>
              <w:left w:val="single" w:sz="8" w:space="0" w:color="FFFFFF"/>
              <w:bottom w:val="single" w:sz="8" w:space="0" w:color="FFFFFF"/>
              <w:right w:val="single" w:sz="4" w:space="0" w:color="auto"/>
            </w:tcBorders>
            <w:shd w:val="clear" w:color="auto" w:fill="92D050"/>
          </w:tcPr>
          <w:p w14:paraId="552BA955" w14:textId="77777777" w:rsidR="0048263F" w:rsidRPr="0084002F" w:rsidRDefault="0048263F" w:rsidP="0048263F">
            <w:pPr>
              <w:widowControl/>
              <w:spacing w:before="0" w:after="0"/>
              <w:ind w:left="-108"/>
              <w:jc w:val="center"/>
              <w:rPr>
                <w:rFonts w:cs="Arial"/>
                <w:b/>
                <w:color w:val="auto"/>
                <w:sz w:val="18"/>
                <w:szCs w:val="18"/>
                <w:lang w:bidi="en-US"/>
              </w:rPr>
            </w:pPr>
            <w:r w:rsidRPr="0084002F">
              <w:rPr>
                <w:rFonts w:cs="Arial"/>
                <w:b/>
                <w:color w:val="auto"/>
                <w:sz w:val="18"/>
                <w:szCs w:val="18"/>
                <w:lang w:bidi="en-US"/>
              </w:rPr>
              <w:t>Near Threatened</w:t>
            </w:r>
          </w:p>
          <w:p w14:paraId="74BA91D3" w14:textId="070C1785" w:rsidR="0048263F" w:rsidRDefault="0048263F" w:rsidP="0048263F">
            <w:pPr>
              <w:spacing w:before="0" w:after="0"/>
              <w:jc w:val="center"/>
              <w:rPr>
                <w:lang w:eastAsia="ja-JP"/>
              </w:rPr>
            </w:pPr>
            <w:r w:rsidRPr="0084002F">
              <w:rPr>
                <w:rFonts w:cs="Arial"/>
                <w:b/>
                <w:color w:val="auto"/>
                <w:sz w:val="18"/>
                <w:szCs w:val="18"/>
                <w:lang w:bidi="en-US"/>
              </w:rPr>
              <w:t>(NT)</w:t>
            </w:r>
          </w:p>
        </w:tc>
      </w:tr>
      <w:tr w:rsidR="0048263F" w14:paraId="7513F32C" w14:textId="77777777" w:rsidTr="00E25ECD">
        <w:trPr>
          <w:trHeight w:val="283"/>
        </w:trPr>
        <w:tc>
          <w:tcPr>
            <w:tcW w:w="2977" w:type="dxa"/>
            <w:tcBorders>
              <w:top w:val="nil"/>
              <w:left w:val="single" w:sz="4" w:space="0" w:color="auto"/>
              <w:bottom w:val="single" w:sz="4" w:space="0" w:color="FFFFFF"/>
              <w:right w:val="single" w:sz="8" w:space="0" w:color="FFFFFF"/>
            </w:tcBorders>
            <w:shd w:val="clear" w:color="auto" w:fill="BFBFBF"/>
            <w:vAlign w:val="center"/>
          </w:tcPr>
          <w:p w14:paraId="4D27593E" w14:textId="410ADC1C" w:rsidR="0048263F" w:rsidRDefault="0048263F" w:rsidP="00B75E98">
            <w:pPr>
              <w:spacing w:before="0" w:after="0"/>
              <w:rPr>
                <w:lang w:eastAsia="ja-JP"/>
              </w:rPr>
            </w:pPr>
            <w:bookmarkStart w:id="0" w:name="_Hlk132707403"/>
            <w:r w:rsidRPr="0084002F">
              <w:rPr>
                <w:rFonts w:cs="Arial"/>
                <w:color w:val="auto"/>
                <w:sz w:val="18"/>
                <w:szCs w:val="18"/>
                <w:lang w:bidi="en-US"/>
              </w:rPr>
              <w:t>B1.</w:t>
            </w:r>
            <w:r w:rsidR="008D3A63" w:rsidRPr="0084002F">
              <w:rPr>
                <w:rFonts w:cs="Arial"/>
                <w:color w:val="auto"/>
                <w:sz w:val="18"/>
                <w:szCs w:val="18"/>
                <w:lang w:bidi="en-US"/>
              </w:rPr>
              <w:t xml:space="preserve"> </w:t>
            </w:r>
            <w:r w:rsidR="00B75E98">
              <w:rPr>
                <w:rFonts w:cs="Arial"/>
                <w:color w:val="auto"/>
                <w:sz w:val="18"/>
                <w:szCs w:val="18"/>
                <w:lang w:bidi="en-US"/>
              </w:rPr>
              <w:t xml:space="preserve"> </w:t>
            </w:r>
            <w:r w:rsidRPr="0084002F">
              <w:rPr>
                <w:rFonts w:cs="Arial"/>
                <w:color w:val="auto"/>
                <w:sz w:val="18"/>
                <w:szCs w:val="18"/>
                <w:lang w:bidi="en-US"/>
              </w:rPr>
              <w:t>Extent of occurrence (EOO)</w:t>
            </w:r>
          </w:p>
        </w:tc>
        <w:tc>
          <w:tcPr>
            <w:tcW w:w="1701" w:type="dxa"/>
            <w:tcBorders>
              <w:top w:val="single" w:sz="8" w:space="0" w:color="FFFFFF"/>
              <w:left w:val="single" w:sz="8" w:space="0" w:color="FFFFFF"/>
              <w:bottom w:val="single" w:sz="4" w:space="0" w:color="FFFFFF"/>
              <w:right w:val="single" w:sz="4" w:space="0" w:color="FFFFFF"/>
            </w:tcBorders>
            <w:shd w:val="clear" w:color="auto" w:fill="FF7C80"/>
            <w:vAlign w:val="center"/>
          </w:tcPr>
          <w:p w14:paraId="79976FC5" w14:textId="2CBE7922" w:rsidR="0048263F" w:rsidRPr="0084002F" w:rsidRDefault="0048263F" w:rsidP="00B75E98">
            <w:pPr>
              <w:spacing w:before="0" w:after="0"/>
              <w:jc w:val="center"/>
              <w:rPr>
                <w:rFonts w:cs="Arial"/>
                <w:b/>
                <w:color w:val="auto"/>
                <w:sz w:val="18"/>
                <w:szCs w:val="18"/>
                <w:lang w:bidi="en-US"/>
              </w:rPr>
            </w:pPr>
            <w:r w:rsidRPr="0084002F">
              <w:rPr>
                <w:rFonts w:cs="Arial"/>
                <w:b/>
                <w:color w:val="auto"/>
                <w:sz w:val="18"/>
                <w:szCs w:val="18"/>
                <w:lang w:bidi="en-US"/>
              </w:rPr>
              <w:t>&lt; 100 km</w:t>
            </w:r>
            <w:r w:rsidRPr="0084002F">
              <w:rPr>
                <w:rFonts w:cs="Arial"/>
                <w:b/>
                <w:color w:val="auto"/>
                <w:sz w:val="18"/>
                <w:szCs w:val="18"/>
                <w:vertAlign w:val="superscript"/>
                <w:lang w:bidi="en-US"/>
              </w:rPr>
              <w:t>2</w:t>
            </w:r>
          </w:p>
        </w:tc>
        <w:tc>
          <w:tcPr>
            <w:tcW w:w="1559" w:type="dxa"/>
            <w:tcBorders>
              <w:top w:val="single" w:sz="8" w:space="0" w:color="FFFFFF"/>
              <w:left w:val="single" w:sz="4" w:space="0" w:color="FFFFFF"/>
              <w:bottom w:val="single" w:sz="4" w:space="0" w:color="FFFFFF"/>
              <w:right w:val="single" w:sz="4" w:space="0" w:color="FFFFFF"/>
            </w:tcBorders>
            <w:shd w:val="clear" w:color="auto" w:fill="FF9933"/>
            <w:vAlign w:val="center"/>
          </w:tcPr>
          <w:p w14:paraId="41A7C703" w14:textId="2239DAD4" w:rsidR="0048263F" w:rsidRPr="0084002F" w:rsidRDefault="0048263F" w:rsidP="00B75E98">
            <w:pPr>
              <w:widowControl/>
              <w:spacing w:before="0" w:after="0"/>
              <w:jc w:val="center"/>
              <w:rPr>
                <w:rFonts w:cs="Arial"/>
                <w:b/>
                <w:color w:val="auto"/>
                <w:sz w:val="18"/>
                <w:szCs w:val="18"/>
                <w:lang w:bidi="en-US"/>
              </w:rPr>
            </w:pPr>
            <w:r w:rsidRPr="0084002F">
              <w:rPr>
                <w:rFonts w:cs="Arial"/>
                <w:b/>
                <w:color w:val="auto"/>
                <w:sz w:val="18"/>
                <w:szCs w:val="18"/>
                <w:lang w:bidi="en-US"/>
              </w:rPr>
              <w:t>&lt; 5,000 km</w:t>
            </w:r>
            <w:r w:rsidRPr="0084002F">
              <w:rPr>
                <w:rFonts w:cs="Arial"/>
                <w:b/>
                <w:color w:val="auto"/>
                <w:sz w:val="18"/>
                <w:szCs w:val="18"/>
                <w:vertAlign w:val="superscript"/>
                <w:lang w:bidi="en-US"/>
              </w:rPr>
              <w:t>2</w:t>
            </w:r>
          </w:p>
        </w:tc>
        <w:tc>
          <w:tcPr>
            <w:tcW w:w="1560" w:type="dxa"/>
            <w:tcBorders>
              <w:top w:val="single" w:sz="8" w:space="0" w:color="FFFFFF"/>
              <w:left w:val="single" w:sz="4" w:space="0" w:color="FFFFFF"/>
              <w:bottom w:val="single" w:sz="4" w:space="0" w:color="FFFFFF"/>
              <w:right w:val="single" w:sz="8" w:space="0" w:color="FFFFFF"/>
            </w:tcBorders>
            <w:shd w:val="clear" w:color="auto" w:fill="FFFF66"/>
            <w:vAlign w:val="center"/>
          </w:tcPr>
          <w:p w14:paraId="5C8A8E09" w14:textId="208CC9D0" w:rsidR="0048263F" w:rsidRPr="0084002F" w:rsidRDefault="0048263F" w:rsidP="00B75E98">
            <w:pPr>
              <w:widowControl/>
              <w:spacing w:before="0" w:after="0"/>
              <w:jc w:val="center"/>
              <w:rPr>
                <w:rFonts w:cs="Arial"/>
                <w:b/>
                <w:color w:val="auto"/>
                <w:sz w:val="18"/>
                <w:szCs w:val="18"/>
                <w:lang w:bidi="en-US"/>
              </w:rPr>
            </w:pPr>
            <w:r w:rsidRPr="0084002F">
              <w:rPr>
                <w:rFonts w:cs="Arial"/>
                <w:b/>
                <w:color w:val="auto"/>
                <w:sz w:val="18"/>
                <w:szCs w:val="18"/>
                <w:lang w:bidi="en-US"/>
              </w:rPr>
              <w:t>&lt; 20,000 km</w:t>
            </w:r>
            <w:r w:rsidRPr="0084002F">
              <w:rPr>
                <w:rFonts w:cs="Arial"/>
                <w:b/>
                <w:color w:val="auto"/>
                <w:sz w:val="18"/>
                <w:szCs w:val="18"/>
                <w:vertAlign w:val="superscript"/>
                <w:lang w:bidi="en-US"/>
              </w:rPr>
              <w:t>2</w:t>
            </w:r>
          </w:p>
        </w:tc>
        <w:tc>
          <w:tcPr>
            <w:tcW w:w="2397" w:type="dxa"/>
            <w:tcBorders>
              <w:top w:val="single" w:sz="8" w:space="0" w:color="FFFFFF"/>
              <w:left w:val="single" w:sz="8" w:space="0" w:color="FFFFFF"/>
              <w:bottom w:val="single" w:sz="4" w:space="0" w:color="FFFFFF"/>
              <w:right w:val="single" w:sz="4" w:space="0" w:color="auto"/>
            </w:tcBorders>
            <w:shd w:val="clear" w:color="auto" w:fill="92D050"/>
            <w:vAlign w:val="center"/>
          </w:tcPr>
          <w:p w14:paraId="4A77E834" w14:textId="5426FF63" w:rsidR="0048263F" w:rsidRPr="0084002F" w:rsidRDefault="0048263F" w:rsidP="00B75E98">
            <w:pPr>
              <w:widowControl/>
              <w:spacing w:before="0" w:after="0"/>
              <w:ind w:left="-108"/>
              <w:jc w:val="center"/>
              <w:rPr>
                <w:rFonts w:cs="Arial"/>
                <w:b/>
                <w:color w:val="auto"/>
                <w:sz w:val="18"/>
                <w:szCs w:val="18"/>
                <w:lang w:bidi="en-US"/>
              </w:rPr>
            </w:pPr>
            <w:r w:rsidRPr="0084002F">
              <w:rPr>
                <w:rFonts w:cs="Arial"/>
                <w:b/>
                <w:color w:val="auto"/>
                <w:sz w:val="18"/>
                <w:szCs w:val="18"/>
                <w:lang w:bidi="en-US"/>
              </w:rPr>
              <w:t>&lt; 40,000 km</w:t>
            </w:r>
            <w:r w:rsidRPr="0084002F">
              <w:rPr>
                <w:rFonts w:cs="Arial"/>
                <w:b/>
                <w:color w:val="auto"/>
                <w:sz w:val="18"/>
                <w:szCs w:val="18"/>
                <w:vertAlign w:val="superscript"/>
                <w:lang w:bidi="en-US"/>
              </w:rPr>
              <w:t>2</w:t>
            </w:r>
          </w:p>
        </w:tc>
      </w:tr>
      <w:bookmarkEnd w:id="0"/>
      <w:tr w:rsidR="0048263F" w14:paraId="75971829" w14:textId="77777777" w:rsidTr="00E25ECD">
        <w:trPr>
          <w:trHeight w:val="283"/>
        </w:trPr>
        <w:tc>
          <w:tcPr>
            <w:tcW w:w="2977" w:type="dxa"/>
            <w:tcBorders>
              <w:top w:val="single" w:sz="4" w:space="0" w:color="FFFFFF"/>
              <w:left w:val="single" w:sz="4" w:space="0" w:color="auto"/>
              <w:bottom w:val="single" w:sz="4" w:space="0" w:color="FFFFFF"/>
              <w:right w:val="single" w:sz="8" w:space="0" w:color="FFFFFF"/>
            </w:tcBorders>
            <w:shd w:val="clear" w:color="auto" w:fill="BFBFBF"/>
            <w:vAlign w:val="center"/>
          </w:tcPr>
          <w:p w14:paraId="253CA3CB" w14:textId="58AAFD11" w:rsidR="0048263F" w:rsidRDefault="0048263F" w:rsidP="00B75E98">
            <w:pPr>
              <w:spacing w:before="0" w:after="0"/>
              <w:rPr>
                <w:lang w:eastAsia="ja-JP"/>
              </w:rPr>
            </w:pPr>
            <w:r w:rsidRPr="0084002F">
              <w:rPr>
                <w:rFonts w:cs="Arial"/>
                <w:color w:val="auto"/>
                <w:sz w:val="18"/>
                <w:szCs w:val="18"/>
                <w:lang w:bidi="en-US"/>
              </w:rPr>
              <w:t>B2.</w:t>
            </w:r>
            <w:r w:rsidR="00B75E98">
              <w:rPr>
                <w:rFonts w:cs="Arial"/>
                <w:color w:val="auto"/>
                <w:sz w:val="18"/>
                <w:szCs w:val="18"/>
                <w:lang w:bidi="en-US"/>
              </w:rPr>
              <w:t xml:space="preserve">  </w:t>
            </w:r>
            <w:r w:rsidRPr="0084002F">
              <w:rPr>
                <w:rFonts w:cs="Arial"/>
                <w:color w:val="auto"/>
                <w:sz w:val="18"/>
                <w:szCs w:val="18"/>
                <w:lang w:bidi="en-US"/>
              </w:rPr>
              <w:t>Area of occupancy (AOO)</w:t>
            </w:r>
          </w:p>
        </w:tc>
        <w:tc>
          <w:tcPr>
            <w:tcW w:w="1701" w:type="dxa"/>
            <w:tcBorders>
              <w:top w:val="single" w:sz="4" w:space="0" w:color="FFFFFF"/>
              <w:left w:val="single" w:sz="8" w:space="0" w:color="FFFFFF"/>
              <w:bottom w:val="single" w:sz="4" w:space="0" w:color="FFFFFF"/>
              <w:right w:val="single" w:sz="4" w:space="0" w:color="FFFFFF"/>
            </w:tcBorders>
            <w:shd w:val="clear" w:color="auto" w:fill="FF7C80"/>
            <w:vAlign w:val="center"/>
          </w:tcPr>
          <w:p w14:paraId="22646522" w14:textId="2E93F4D2" w:rsidR="0048263F" w:rsidRPr="0084002F" w:rsidRDefault="0048263F" w:rsidP="00B75E98">
            <w:pPr>
              <w:spacing w:before="0" w:after="0"/>
              <w:jc w:val="center"/>
              <w:rPr>
                <w:rFonts w:cs="Arial"/>
                <w:b/>
                <w:color w:val="auto"/>
                <w:sz w:val="18"/>
                <w:szCs w:val="18"/>
                <w:lang w:bidi="en-US"/>
              </w:rPr>
            </w:pPr>
            <w:r w:rsidRPr="0084002F">
              <w:rPr>
                <w:rFonts w:cs="Arial"/>
                <w:b/>
                <w:color w:val="auto"/>
                <w:sz w:val="18"/>
                <w:szCs w:val="18"/>
                <w:lang w:bidi="en-US"/>
              </w:rPr>
              <w:t>&lt; 10 km</w:t>
            </w:r>
            <w:r w:rsidRPr="0084002F">
              <w:rPr>
                <w:rFonts w:cs="Arial"/>
                <w:b/>
                <w:color w:val="auto"/>
                <w:sz w:val="18"/>
                <w:szCs w:val="18"/>
                <w:vertAlign w:val="superscript"/>
                <w:lang w:bidi="en-US"/>
              </w:rPr>
              <w:t>2</w:t>
            </w:r>
          </w:p>
        </w:tc>
        <w:tc>
          <w:tcPr>
            <w:tcW w:w="1559" w:type="dxa"/>
            <w:tcBorders>
              <w:top w:val="single" w:sz="4" w:space="0" w:color="FFFFFF"/>
              <w:left w:val="single" w:sz="4" w:space="0" w:color="FFFFFF"/>
              <w:bottom w:val="single" w:sz="4" w:space="0" w:color="FFFFFF"/>
              <w:right w:val="single" w:sz="4" w:space="0" w:color="FFFFFF"/>
            </w:tcBorders>
            <w:shd w:val="clear" w:color="auto" w:fill="FF9933"/>
            <w:vAlign w:val="center"/>
          </w:tcPr>
          <w:p w14:paraId="0088A0A6" w14:textId="7D23D9F4" w:rsidR="0048263F" w:rsidRPr="0084002F" w:rsidRDefault="0048263F" w:rsidP="00B75E98">
            <w:pPr>
              <w:widowControl/>
              <w:spacing w:before="0" w:after="0"/>
              <w:jc w:val="center"/>
              <w:rPr>
                <w:rFonts w:cs="Arial"/>
                <w:b/>
                <w:color w:val="auto"/>
                <w:sz w:val="18"/>
                <w:szCs w:val="18"/>
                <w:lang w:bidi="en-US"/>
              </w:rPr>
            </w:pPr>
            <w:r w:rsidRPr="0084002F">
              <w:rPr>
                <w:rFonts w:cs="Arial"/>
                <w:b/>
                <w:color w:val="auto"/>
                <w:sz w:val="18"/>
                <w:szCs w:val="18"/>
                <w:lang w:bidi="en-US"/>
              </w:rPr>
              <w:t>&lt; 500 km</w:t>
            </w:r>
            <w:r w:rsidRPr="0084002F">
              <w:rPr>
                <w:rFonts w:cs="Arial"/>
                <w:b/>
                <w:color w:val="auto"/>
                <w:sz w:val="18"/>
                <w:szCs w:val="18"/>
                <w:vertAlign w:val="superscript"/>
                <w:lang w:bidi="en-US"/>
              </w:rPr>
              <w:t>2</w:t>
            </w:r>
          </w:p>
        </w:tc>
        <w:tc>
          <w:tcPr>
            <w:tcW w:w="1560" w:type="dxa"/>
            <w:tcBorders>
              <w:top w:val="single" w:sz="4" w:space="0" w:color="FFFFFF"/>
              <w:left w:val="single" w:sz="4" w:space="0" w:color="FFFFFF"/>
              <w:bottom w:val="single" w:sz="4" w:space="0" w:color="FFFFFF"/>
              <w:right w:val="single" w:sz="8" w:space="0" w:color="FFFFFF"/>
            </w:tcBorders>
            <w:shd w:val="clear" w:color="auto" w:fill="FFFF66"/>
            <w:vAlign w:val="center"/>
          </w:tcPr>
          <w:p w14:paraId="1487A4DF" w14:textId="636D5249" w:rsidR="0048263F" w:rsidRPr="0084002F" w:rsidRDefault="0048263F" w:rsidP="00B75E98">
            <w:pPr>
              <w:widowControl/>
              <w:spacing w:before="0" w:after="0"/>
              <w:jc w:val="center"/>
              <w:rPr>
                <w:rFonts w:cs="Arial"/>
                <w:b/>
                <w:color w:val="auto"/>
                <w:sz w:val="18"/>
                <w:szCs w:val="18"/>
                <w:lang w:bidi="en-US"/>
              </w:rPr>
            </w:pPr>
            <w:r w:rsidRPr="0084002F">
              <w:rPr>
                <w:rFonts w:cs="Arial"/>
                <w:b/>
                <w:color w:val="auto"/>
                <w:sz w:val="18"/>
                <w:szCs w:val="18"/>
                <w:lang w:bidi="en-US"/>
              </w:rPr>
              <w:t>&lt; 2,000 km</w:t>
            </w:r>
            <w:r w:rsidRPr="0084002F">
              <w:rPr>
                <w:rFonts w:cs="Arial"/>
                <w:b/>
                <w:color w:val="auto"/>
                <w:sz w:val="18"/>
                <w:szCs w:val="18"/>
                <w:vertAlign w:val="superscript"/>
                <w:lang w:bidi="en-US"/>
              </w:rPr>
              <w:t>2</w:t>
            </w:r>
          </w:p>
        </w:tc>
        <w:tc>
          <w:tcPr>
            <w:tcW w:w="2397" w:type="dxa"/>
            <w:tcBorders>
              <w:top w:val="single" w:sz="4" w:space="0" w:color="FFFFFF"/>
              <w:left w:val="single" w:sz="8" w:space="0" w:color="FFFFFF"/>
              <w:bottom w:val="single" w:sz="4" w:space="0" w:color="FFFFFF"/>
              <w:right w:val="single" w:sz="4" w:space="0" w:color="auto"/>
            </w:tcBorders>
            <w:shd w:val="clear" w:color="auto" w:fill="92D050"/>
            <w:vAlign w:val="center"/>
          </w:tcPr>
          <w:p w14:paraId="32CCCB11" w14:textId="73FAA30B" w:rsidR="0048263F" w:rsidRPr="0084002F" w:rsidRDefault="0048263F" w:rsidP="00B75E98">
            <w:pPr>
              <w:widowControl/>
              <w:spacing w:before="0" w:after="0"/>
              <w:ind w:left="-108"/>
              <w:jc w:val="center"/>
              <w:rPr>
                <w:rFonts w:cs="Arial"/>
                <w:b/>
                <w:color w:val="auto"/>
                <w:sz w:val="18"/>
                <w:szCs w:val="18"/>
                <w:lang w:bidi="en-US"/>
              </w:rPr>
            </w:pPr>
            <w:r w:rsidRPr="0084002F">
              <w:rPr>
                <w:rFonts w:cs="Arial"/>
                <w:b/>
                <w:color w:val="auto"/>
                <w:sz w:val="18"/>
                <w:szCs w:val="18"/>
                <w:lang w:bidi="en-US"/>
              </w:rPr>
              <w:t>&lt; 4,000 km</w:t>
            </w:r>
            <w:r w:rsidRPr="0084002F">
              <w:rPr>
                <w:rFonts w:cs="Arial"/>
                <w:b/>
                <w:color w:val="auto"/>
                <w:sz w:val="18"/>
                <w:szCs w:val="18"/>
                <w:vertAlign w:val="superscript"/>
                <w:lang w:bidi="en-US"/>
              </w:rPr>
              <w:t>2</w:t>
            </w:r>
          </w:p>
        </w:tc>
      </w:tr>
      <w:tr w:rsidR="00C60B67" w14:paraId="020CCD48" w14:textId="77777777" w:rsidTr="00E25ECD">
        <w:trPr>
          <w:trHeight w:val="283"/>
        </w:trPr>
        <w:tc>
          <w:tcPr>
            <w:tcW w:w="7797" w:type="dxa"/>
            <w:gridSpan w:val="4"/>
            <w:tcBorders>
              <w:top w:val="single" w:sz="4" w:space="0" w:color="FFFFFF"/>
              <w:left w:val="single" w:sz="4" w:space="0" w:color="auto"/>
              <w:bottom w:val="single" w:sz="8" w:space="0" w:color="FFFFFF"/>
              <w:right w:val="single" w:sz="4" w:space="0" w:color="70AD47" w:themeColor="accent6"/>
            </w:tcBorders>
            <w:shd w:val="clear" w:color="auto" w:fill="auto"/>
            <w:vAlign w:val="center"/>
          </w:tcPr>
          <w:p w14:paraId="455D0C9E" w14:textId="38041CF4" w:rsidR="00C60B67" w:rsidRPr="00D90FC9" w:rsidRDefault="00D90FC9" w:rsidP="00D90FC9">
            <w:pPr>
              <w:widowControl/>
              <w:spacing w:before="0" w:after="0"/>
              <w:ind w:firstLine="179"/>
              <w:rPr>
                <w:rFonts w:cs="Arial"/>
                <w:bCs/>
                <w:color w:val="auto"/>
                <w:sz w:val="18"/>
                <w:szCs w:val="18"/>
                <w:lang w:bidi="en-US"/>
              </w:rPr>
            </w:pPr>
            <w:r>
              <w:rPr>
                <w:rFonts w:cs="Arial"/>
                <w:b/>
                <w:color w:val="auto"/>
                <w:sz w:val="18"/>
                <w:szCs w:val="18"/>
                <w:lang w:bidi="en-US"/>
              </w:rPr>
              <w:t xml:space="preserve">AND </w:t>
            </w:r>
            <w:r>
              <w:rPr>
                <w:rFonts w:cs="Arial"/>
                <w:bCs/>
                <w:color w:val="auto"/>
                <w:sz w:val="18"/>
                <w:szCs w:val="18"/>
                <w:lang w:bidi="en-US"/>
              </w:rPr>
              <w:t>at least 2 of the following 3 conditions for CR, EN, or VU</w:t>
            </w:r>
          </w:p>
        </w:tc>
        <w:tc>
          <w:tcPr>
            <w:tcW w:w="2397" w:type="dxa"/>
            <w:tcBorders>
              <w:top w:val="single" w:sz="4" w:space="0" w:color="FFFFFF"/>
              <w:left w:val="single" w:sz="4" w:space="0" w:color="70AD47" w:themeColor="accent6"/>
              <w:bottom w:val="nil"/>
              <w:right w:val="single" w:sz="4" w:space="0" w:color="auto"/>
            </w:tcBorders>
            <w:shd w:val="clear" w:color="auto" w:fill="auto"/>
            <w:vAlign w:val="center"/>
          </w:tcPr>
          <w:p w14:paraId="1DB9F586" w14:textId="11F3C498" w:rsidR="00C60B67" w:rsidRPr="00D90FC9" w:rsidRDefault="00D90FC9" w:rsidP="00D90FC9">
            <w:pPr>
              <w:widowControl/>
              <w:spacing w:before="0" w:after="0"/>
              <w:ind w:left="-108" w:firstLine="142"/>
              <w:rPr>
                <w:rFonts w:cs="Arial"/>
                <w:bCs/>
                <w:color w:val="auto"/>
                <w:sz w:val="18"/>
                <w:szCs w:val="18"/>
                <w:lang w:bidi="en-US"/>
              </w:rPr>
            </w:pPr>
            <w:r>
              <w:rPr>
                <w:rFonts w:cs="Arial"/>
                <w:b/>
                <w:color w:val="auto"/>
                <w:sz w:val="18"/>
                <w:szCs w:val="18"/>
                <w:lang w:bidi="en-US"/>
              </w:rPr>
              <w:t xml:space="preserve">AND </w:t>
            </w:r>
            <w:r>
              <w:rPr>
                <w:rFonts w:cs="Arial"/>
                <w:bCs/>
                <w:color w:val="auto"/>
                <w:sz w:val="18"/>
                <w:szCs w:val="18"/>
                <w:lang w:bidi="en-US"/>
              </w:rPr>
              <w:t>(b) for NT</w:t>
            </w:r>
          </w:p>
        </w:tc>
      </w:tr>
      <w:tr w:rsidR="00D90FC9" w14:paraId="00A0845E" w14:textId="77777777" w:rsidTr="00E25ECD">
        <w:trPr>
          <w:trHeight w:val="283"/>
        </w:trPr>
        <w:tc>
          <w:tcPr>
            <w:tcW w:w="2977" w:type="dxa"/>
            <w:tcBorders>
              <w:top w:val="single" w:sz="8" w:space="0" w:color="FFFFFF"/>
              <w:left w:val="single" w:sz="4" w:space="0" w:color="auto"/>
              <w:bottom w:val="single" w:sz="4" w:space="0" w:color="FFFFFF"/>
              <w:right w:val="single" w:sz="4" w:space="0" w:color="FFFFFF"/>
            </w:tcBorders>
            <w:shd w:val="clear" w:color="auto" w:fill="BFBFBF"/>
          </w:tcPr>
          <w:p w14:paraId="66D177AD" w14:textId="588A575D" w:rsidR="00D90FC9" w:rsidRPr="00D90FC9" w:rsidRDefault="00D90FC9" w:rsidP="00D90FC9">
            <w:pPr>
              <w:pStyle w:val="ListParagraph"/>
              <w:numPr>
                <w:ilvl w:val="0"/>
                <w:numId w:val="6"/>
              </w:numPr>
              <w:spacing w:before="0" w:after="0"/>
              <w:ind w:left="462" w:hanging="462"/>
              <w:rPr>
                <w:rFonts w:cs="Arial"/>
                <w:color w:val="auto"/>
                <w:sz w:val="18"/>
                <w:szCs w:val="18"/>
                <w:lang w:bidi="en-US"/>
              </w:rPr>
            </w:pPr>
            <w:r w:rsidRPr="00D90FC9">
              <w:rPr>
                <w:rFonts w:cs="Arial"/>
                <w:color w:val="auto"/>
                <w:sz w:val="18"/>
                <w:szCs w:val="18"/>
                <w:lang w:bidi="en-US"/>
              </w:rPr>
              <w:t>Severely fragmented OR Number of locations</w:t>
            </w:r>
          </w:p>
        </w:tc>
        <w:tc>
          <w:tcPr>
            <w:tcW w:w="1701" w:type="dxa"/>
            <w:tcBorders>
              <w:top w:val="single" w:sz="8" w:space="0" w:color="FFFFFF"/>
              <w:left w:val="single" w:sz="4" w:space="0" w:color="FFFFFF"/>
              <w:bottom w:val="single" w:sz="4" w:space="0" w:color="FFFFFF"/>
              <w:right w:val="single" w:sz="4" w:space="0" w:color="FFFFFF"/>
            </w:tcBorders>
            <w:shd w:val="clear" w:color="auto" w:fill="FF7C80"/>
            <w:vAlign w:val="center"/>
          </w:tcPr>
          <w:p w14:paraId="0CE91326" w14:textId="647C24FD" w:rsidR="00D90FC9" w:rsidRPr="0084002F" w:rsidRDefault="00D90FC9" w:rsidP="00D90FC9">
            <w:pPr>
              <w:spacing w:before="0" w:after="0"/>
              <w:jc w:val="center"/>
              <w:rPr>
                <w:rFonts w:cs="Arial"/>
                <w:b/>
                <w:color w:val="auto"/>
                <w:sz w:val="18"/>
                <w:szCs w:val="18"/>
                <w:lang w:bidi="en-US"/>
              </w:rPr>
            </w:pPr>
            <w:r w:rsidRPr="0084002F">
              <w:rPr>
                <w:rFonts w:cs="Arial"/>
                <w:b/>
                <w:color w:val="auto"/>
                <w:sz w:val="18"/>
                <w:szCs w:val="18"/>
                <w:lang w:bidi="en-US"/>
              </w:rPr>
              <w:t>= 1</w:t>
            </w:r>
          </w:p>
        </w:tc>
        <w:tc>
          <w:tcPr>
            <w:tcW w:w="1559" w:type="dxa"/>
            <w:tcBorders>
              <w:top w:val="single" w:sz="8" w:space="0" w:color="FFFFFF"/>
              <w:left w:val="single" w:sz="4" w:space="0" w:color="FFFFFF"/>
              <w:bottom w:val="single" w:sz="4" w:space="0" w:color="FFFFFF"/>
              <w:right w:val="single" w:sz="4" w:space="0" w:color="FFFFFF"/>
            </w:tcBorders>
            <w:shd w:val="clear" w:color="auto" w:fill="FF9933"/>
            <w:vAlign w:val="center"/>
          </w:tcPr>
          <w:p w14:paraId="64905079" w14:textId="09A3DDAC" w:rsidR="00D90FC9" w:rsidRPr="0084002F" w:rsidRDefault="00D90FC9" w:rsidP="00D90FC9">
            <w:pPr>
              <w:widowControl/>
              <w:spacing w:before="0" w:after="0"/>
              <w:jc w:val="center"/>
              <w:rPr>
                <w:rFonts w:cs="Arial"/>
                <w:b/>
                <w:color w:val="auto"/>
                <w:sz w:val="18"/>
                <w:szCs w:val="18"/>
                <w:lang w:bidi="en-US"/>
              </w:rPr>
            </w:pPr>
            <w:r w:rsidRPr="0084002F">
              <w:rPr>
                <w:rFonts w:cs="Arial"/>
                <w:b/>
                <w:color w:val="auto"/>
                <w:sz w:val="18"/>
                <w:szCs w:val="18"/>
                <w:lang w:bidi="en-US"/>
              </w:rPr>
              <w:t>≤ 5</w:t>
            </w:r>
          </w:p>
        </w:tc>
        <w:tc>
          <w:tcPr>
            <w:tcW w:w="1560" w:type="dxa"/>
            <w:tcBorders>
              <w:top w:val="single" w:sz="8" w:space="0" w:color="FFFFFF"/>
              <w:left w:val="single" w:sz="4" w:space="0" w:color="FFFFFF"/>
              <w:bottom w:val="single" w:sz="4" w:space="0" w:color="FFFFFF"/>
              <w:right w:val="single" w:sz="8" w:space="0" w:color="FFFFFF"/>
            </w:tcBorders>
            <w:shd w:val="clear" w:color="auto" w:fill="FFFF66"/>
            <w:vAlign w:val="center"/>
          </w:tcPr>
          <w:p w14:paraId="0F6C3097" w14:textId="6E7BC834" w:rsidR="00D90FC9" w:rsidRPr="0084002F" w:rsidRDefault="00D90FC9" w:rsidP="00D90FC9">
            <w:pPr>
              <w:widowControl/>
              <w:spacing w:before="0" w:after="0"/>
              <w:jc w:val="center"/>
              <w:rPr>
                <w:rFonts w:cs="Arial"/>
                <w:b/>
                <w:color w:val="auto"/>
                <w:sz w:val="18"/>
                <w:szCs w:val="18"/>
                <w:lang w:bidi="en-US"/>
              </w:rPr>
            </w:pPr>
            <w:r w:rsidRPr="0084002F">
              <w:rPr>
                <w:rFonts w:cs="Arial"/>
                <w:b/>
                <w:color w:val="auto"/>
                <w:sz w:val="18"/>
                <w:szCs w:val="18"/>
                <w:lang w:bidi="en-US"/>
              </w:rPr>
              <w:t>≤ 10</w:t>
            </w:r>
          </w:p>
        </w:tc>
        <w:tc>
          <w:tcPr>
            <w:tcW w:w="2397" w:type="dxa"/>
            <w:tcBorders>
              <w:top w:val="single" w:sz="8" w:space="0" w:color="FFFFFF"/>
              <w:left w:val="single" w:sz="8" w:space="0" w:color="FFFFFF"/>
              <w:bottom w:val="single" w:sz="4" w:space="0" w:color="FFFFFF"/>
              <w:right w:val="single" w:sz="4" w:space="0" w:color="auto"/>
            </w:tcBorders>
            <w:shd w:val="clear" w:color="auto" w:fill="92D050"/>
            <w:vAlign w:val="center"/>
          </w:tcPr>
          <w:p w14:paraId="4490C348" w14:textId="1DBC5FFD" w:rsidR="00D90FC9" w:rsidRPr="0084002F" w:rsidRDefault="00D90FC9" w:rsidP="00D90FC9">
            <w:pPr>
              <w:widowControl/>
              <w:spacing w:before="0" w:after="0"/>
              <w:ind w:left="-108"/>
              <w:jc w:val="center"/>
              <w:rPr>
                <w:rFonts w:cs="Arial"/>
                <w:b/>
                <w:color w:val="auto"/>
                <w:sz w:val="18"/>
                <w:szCs w:val="18"/>
                <w:lang w:bidi="en-US"/>
              </w:rPr>
            </w:pPr>
            <w:r w:rsidRPr="0084002F">
              <w:rPr>
                <w:rFonts w:cs="Arial"/>
                <w:b/>
                <w:color w:val="auto"/>
                <w:sz w:val="18"/>
                <w:szCs w:val="18"/>
                <w:lang w:bidi="en-US"/>
              </w:rPr>
              <w:t>Not applicable</w:t>
            </w:r>
          </w:p>
        </w:tc>
      </w:tr>
      <w:tr w:rsidR="00D90FC9" w14:paraId="70D72C4A" w14:textId="77777777" w:rsidTr="00E25ECD">
        <w:trPr>
          <w:trHeight w:val="283"/>
        </w:trPr>
        <w:tc>
          <w:tcPr>
            <w:tcW w:w="7797" w:type="dxa"/>
            <w:gridSpan w:val="4"/>
            <w:tcBorders>
              <w:top w:val="single" w:sz="4" w:space="0" w:color="FFFFFF"/>
              <w:left w:val="single" w:sz="4" w:space="0" w:color="auto"/>
              <w:bottom w:val="single" w:sz="8" w:space="0" w:color="FFFFFF"/>
              <w:right w:val="single" w:sz="8" w:space="0" w:color="FFFFFF"/>
            </w:tcBorders>
            <w:shd w:val="clear" w:color="auto" w:fill="BFBFBF"/>
            <w:vAlign w:val="center"/>
          </w:tcPr>
          <w:p w14:paraId="082DFBC8" w14:textId="6646734E" w:rsidR="00D90FC9" w:rsidRPr="00D90FC9" w:rsidRDefault="00D90FC9" w:rsidP="00D90FC9">
            <w:pPr>
              <w:pStyle w:val="ListParagraph"/>
              <w:widowControl/>
              <w:numPr>
                <w:ilvl w:val="0"/>
                <w:numId w:val="6"/>
              </w:numPr>
              <w:spacing w:before="0" w:after="0"/>
              <w:ind w:left="462" w:hanging="462"/>
              <w:rPr>
                <w:rFonts w:cs="Arial"/>
                <w:b/>
                <w:color w:val="auto"/>
                <w:sz w:val="18"/>
                <w:szCs w:val="18"/>
                <w:lang w:bidi="en-US"/>
              </w:rPr>
            </w:pPr>
            <w:r w:rsidRPr="00D90FC9">
              <w:rPr>
                <w:rFonts w:cs="Arial"/>
                <w:color w:val="auto"/>
                <w:sz w:val="18"/>
                <w:szCs w:val="18"/>
                <w:lang w:bidi="en-US"/>
              </w:rPr>
              <w:t>Continuing decline observed, estimated, inferred or projected in any of: (i) extent of occurrence; (ii) area of occupancy; (iii) area, extent and/or quality of habitat; (iv) number of locations or subpopulations; (v) number of mature individuals</w:t>
            </w:r>
          </w:p>
        </w:tc>
        <w:tc>
          <w:tcPr>
            <w:tcW w:w="2397" w:type="dxa"/>
            <w:tcBorders>
              <w:top w:val="single" w:sz="4" w:space="0" w:color="FFFFFF"/>
              <w:left w:val="single" w:sz="8" w:space="0" w:color="FFFFFF"/>
              <w:bottom w:val="nil"/>
              <w:right w:val="single" w:sz="4" w:space="0" w:color="auto"/>
            </w:tcBorders>
            <w:shd w:val="clear" w:color="auto" w:fill="92D050"/>
            <w:vAlign w:val="center"/>
          </w:tcPr>
          <w:p w14:paraId="65A94475" w14:textId="77777777" w:rsidR="00E25ECD" w:rsidRPr="0084002F" w:rsidRDefault="00E25ECD" w:rsidP="00E25ECD">
            <w:pPr>
              <w:widowControl/>
              <w:spacing w:before="0" w:after="0"/>
              <w:ind w:left="-108" w:hanging="141"/>
              <w:jc w:val="center"/>
              <w:rPr>
                <w:rFonts w:cs="Arial"/>
                <w:b/>
                <w:color w:val="auto"/>
                <w:sz w:val="18"/>
                <w:szCs w:val="18"/>
                <w:lang w:bidi="en-US"/>
              </w:rPr>
            </w:pPr>
            <w:r w:rsidRPr="0084002F">
              <w:rPr>
                <w:rFonts w:cs="Arial"/>
                <w:b/>
                <w:color w:val="auto"/>
                <w:sz w:val="18"/>
                <w:szCs w:val="18"/>
                <w:lang w:bidi="en-US"/>
              </w:rPr>
              <w:t>≥ 10% within the longer</w:t>
            </w:r>
          </w:p>
          <w:p w14:paraId="6720CFF7" w14:textId="29B42EC5" w:rsidR="00D90FC9" w:rsidRPr="0084002F" w:rsidRDefault="00E25ECD" w:rsidP="00E25ECD">
            <w:pPr>
              <w:widowControl/>
              <w:spacing w:before="0" w:after="0"/>
              <w:ind w:left="-108"/>
              <w:jc w:val="center"/>
              <w:rPr>
                <w:rFonts w:cs="Arial"/>
                <w:b/>
                <w:color w:val="auto"/>
                <w:sz w:val="18"/>
                <w:szCs w:val="18"/>
                <w:lang w:bidi="en-US"/>
              </w:rPr>
            </w:pPr>
            <w:r w:rsidRPr="0084002F">
              <w:rPr>
                <w:rFonts w:cs="Arial"/>
                <w:b/>
                <w:color w:val="auto"/>
                <w:sz w:val="18"/>
                <w:szCs w:val="18"/>
                <w:lang w:bidi="en-US"/>
              </w:rPr>
              <w:t>of 10 years or 3 generations</w:t>
            </w:r>
          </w:p>
        </w:tc>
      </w:tr>
      <w:tr w:rsidR="00D90FC9" w14:paraId="4E4A4AEB" w14:textId="77777777" w:rsidTr="00E25ECD">
        <w:trPr>
          <w:trHeight w:val="283"/>
        </w:trPr>
        <w:tc>
          <w:tcPr>
            <w:tcW w:w="7797" w:type="dxa"/>
            <w:gridSpan w:val="4"/>
            <w:tcBorders>
              <w:top w:val="single" w:sz="4" w:space="0" w:color="FFFFFF"/>
              <w:left w:val="single" w:sz="4" w:space="0" w:color="auto"/>
              <w:bottom w:val="single" w:sz="8" w:space="0" w:color="FFFFFF"/>
              <w:right w:val="single" w:sz="8" w:space="0" w:color="FFFFFF"/>
            </w:tcBorders>
            <w:shd w:val="clear" w:color="auto" w:fill="BFBFBF"/>
            <w:vAlign w:val="center"/>
          </w:tcPr>
          <w:p w14:paraId="5676677D" w14:textId="20C9BF88" w:rsidR="00D90FC9" w:rsidRPr="00D90FC9" w:rsidRDefault="00D90FC9" w:rsidP="00D90FC9">
            <w:pPr>
              <w:pStyle w:val="ListParagraph"/>
              <w:widowControl/>
              <w:numPr>
                <w:ilvl w:val="0"/>
                <w:numId w:val="6"/>
              </w:numPr>
              <w:spacing w:before="0" w:after="0"/>
              <w:ind w:left="462" w:hanging="425"/>
              <w:rPr>
                <w:rFonts w:cs="Arial"/>
                <w:b/>
                <w:color w:val="auto"/>
                <w:sz w:val="18"/>
                <w:szCs w:val="18"/>
                <w:lang w:bidi="en-US"/>
              </w:rPr>
            </w:pPr>
            <w:r w:rsidRPr="00D90FC9">
              <w:rPr>
                <w:rFonts w:cs="Arial"/>
                <w:color w:val="auto"/>
                <w:sz w:val="18"/>
                <w:szCs w:val="18"/>
                <w:lang w:bidi="en-US"/>
              </w:rPr>
              <w:lastRenderedPageBreak/>
              <w:t>Extreme fluctuations in any of: (i) extent of occurrence; (ii) area of occupancy; (iii) number of locations or subpopulations; (iv) number of mature individuals</w:t>
            </w:r>
          </w:p>
        </w:tc>
        <w:tc>
          <w:tcPr>
            <w:tcW w:w="2397" w:type="dxa"/>
            <w:tcBorders>
              <w:top w:val="single" w:sz="4" w:space="0" w:color="FFFFFF"/>
              <w:left w:val="single" w:sz="8" w:space="0" w:color="FFFFFF"/>
              <w:bottom w:val="nil"/>
              <w:right w:val="single" w:sz="4" w:space="0" w:color="auto"/>
            </w:tcBorders>
            <w:shd w:val="clear" w:color="auto" w:fill="92D050"/>
            <w:vAlign w:val="center"/>
          </w:tcPr>
          <w:p w14:paraId="176D11A3" w14:textId="51EC9211" w:rsidR="00D90FC9" w:rsidRPr="0084002F" w:rsidRDefault="00E25ECD" w:rsidP="00D90FC9">
            <w:pPr>
              <w:widowControl/>
              <w:spacing w:before="0" w:after="0"/>
              <w:ind w:left="-108"/>
              <w:jc w:val="center"/>
              <w:rPr>
                <w:rFonts w:cs="Arial"/>
                <w:b/>
                <w:color w:val="auto"/>
                <w:sz w:val="18"/>
                <w:szCs w:val="18"/>
                <w:lang w:bidi="en-US"/>
              </w:rPr>
            </w:pPr>
            <w:r w:rsidRPr="0084002F">
              <w:rPr>
                <w:rFonts w:cs="Arial"/>
                <w:b/>
                <w:color w:val="auto"/>
                <w:sz w:val="18"/>
                <w:szCs w:val="18"/>
                <w:lang w:bidi="en-US"/>
              </w:rPr>
              <w:t>Not applicable</w:t>
            </w:r>
          </w:p>
        </w:tc>
      </w:tr>
      <w:tr w:rsidR="00D90FC9" w14:paraId="04929531" w14:textId="77777777" w:rsidTr="0088219D">
        <w:tc>
          <w:tcPr>
            <w:tcW w:w="10194" w:type="dxa"/>
            <w:gridSpan w:val="5"/>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FBCD9BA" w14:textId="2FE4B4AD" w:rsidR="00955B89" w:rsidRDefault="00955B89" w:rsidP="00903710">
            <w:pPr>
              <w:rPr>
                <w:b/>
                <w:bCs/>
                <w:lang w:eastAsia="ja-JP"/>
              </w:rPr>
            </w:pPr>
            <w:r>
              <w:rPr>
                <w:b/>
                <w:bCs/>
                <w:lang w:eastAsia="ja-JP"/>
              </w:rPr>
              <w:t>[</w:t>
            </w:r>
            <w:r>
              <w:rPr>
                <w:b/>
                <w:bCs/>
                <w:i/>
                <w:iCs/>
                <w:lang w:eastAsia="ja-JP"/>
              </w:rPr>
              <w:t>Species</w:t>
            </w:r>
            <w:r>
              <w:rPr>
                <w:b/>
                <w:bCs/>
                <w:lang w:eastAsia="ja-JP"/>
              </w:rPr>
              <w:t>] meets the thresholds for listing as [</w:t>
            </w:r>
            <w:r>
              <w:rPr>
                <w:b/>
                <w:bCs/>
                <w:u w:val="single"/>
                <w:lang w:eastAsia="ja-JP"/>
              </w:rPr>
              <w:t>Category</w:t>
            </w:r>
            <w:r>
              <w:rPr>
                <w:b/>
                <w:bCs/>
                <w:lang w:eastAsia="ja-JP"/>
              </w:rPr>
              <w:t>] under [Criterion].</w:t>
            </w:r>
          </w:p>
          <w:p w14:paraId="71557993" w14:textId="77777777" w:rsidR="00955B89" w:rsidRPr="00613941" w:rsidRDefault="00955B89" w:rsidP="00B550E7">
            <w:pPr>
              <w:rPr>
                <w:lang w:eastAsia="ja-JP"/>
              </w:rPr>
            </w:pPr>
          </w:p>
          <w:p w14:paraId="1C046B5D" w14:textId="60414BD5" w:rsidR="00B550E7" w:rsidRDefault="00923EFD" w:rsidP="00B550E7">
            <w:pPr>
              <w:rPr>
                <w:b/>
                <w:bCs/>
                <w:lang w:eastAsia="ja-JP"/>
              </w:rPr>
            </w:pPr>
            <w:r>
              <w:rPr>
                <w:b/>
                <w:bCs/>
                <w:lang w:eastAsia="ja-JP"/>
              </w:rPr>
              <w:t xml:space="preserve">B1+2 </w:t>
            </w:r>
            <w:r w:rsidR="00B550E7">
              <w:rPr>
                <w:b/>
                <w:bCs/>
                <w:lang w:eastAsia="ja-JP"/>
              </w:rPr>
              <w:t>EOO and AO</w:t>
            </w:r>
            <w:r>
              <w:rPr>
                <w:b/>
                <w:bCs/>
                <w:lang w:eastAsia="ja-JP"/>
              </w:rPr>
              <w:t>O</w:t>
            </w:r>
          </w:p>
          <w:p w14:paraId="5CFAC92B" w14:textId="77777777" w:rsidR="00B550E7" w:rsidRPr="00613941" w:rsidRDefault="00B550E7" w:rsidP="00903710">
            <w:pPr>
              <w:rPr>
                <w:lang w:eastAsia="ja-JP"/>
              </w:rPr>
            </w:pPr>
          </w:p>
          <w:p w14:paraId="7F675644" w14:textId="4CC0591D" w:rsidR="00B550E7" w:rsidRDefault="00923EFD" w:rsidP="00B550E7">
            <w:pPr>
              <w:rPr>
                <w:b/>
                <w:bCs/>
                <w:lang w:eastAsia="ja-JP"/>
              </w:rPr>
            </w:pPr>
            <w:r>
              <w:rPr>
                <w:b/>
                <w:bCs/>
                <w:lang w:eastAsia="ja-JP"/>
              </w:rPr>
              <w:t xml:space="preserve">(a) </w:t>
            </w:r>
            <w:r w:rsidR="00B550E7">
              <w:rPr>
                <w:b/>
                <w:bCs/>
                <w:lang w:eastAsia="ja-JP"/>
              </w:rPr>
              <w:t>Severely fragmented</w:t>
            </w:r>
            <w:r w:rsidR="005B3597">
              <w:rPr>
                <w:b/>
                <w:bCs/>
                <w:lang w:eastAsia="ja-JP"/>
              </w:rPr>
              <w:t xml:space="preserve"> </w:t>
            </w:r>
          </w:p>
          <w:p w14:paraId="260FCD88" w14:textId="77777777" w:rsidR="000B24E6" w:rsidRPr="00613941" w:rsidRDefault="000B24E6" w:rsidP="00903710">
            <w:pPr>
              <w:rPr>
                <w:lang w:eastAsia="ja-JP"/>
              </w:rPr>
            </w:pPr>
          </w:p>
          <w:p w14:paraId="474CA51C" w14:textId="592D517D" w:rsidR="00B550E7" w:rsidRPr="00C27E9D" w:rsidRDefault="00923EFD" w:rsidP="00B550E7">
            <w:pPr>
              <w:rPr>
                <w:b/>
                <w:bCs/>
                <w:lang w:eastAsia="ja-JP"/>
              </w:rPr>
            </w:pPr>
            <w:r>
              <w:rPr>
                <w:b/>
                <w:bCs/>
                <w:lang w:eastAsia="ja-JP"/>
              </w:rPr>
              <w:t xml:space="preserve">(a) </w:t>
            </w:r>
            <w:r w:rsidR="00B550E7" w:rsidRPr="00C27E9D">
              <w:rPr>
                <w:b/>
                <w:bCs/>
                <w:lang w:eastAsia="ja-JP"/>
              </w:rPr>
              <w:t>Number of locations</w:t>
            </w:r>
          </w:p>
          <w:p w14:paraId="1133AFE0" w14:textId="77777777" w:rsidR="00B550E7" w:rsidRDefault="00B550E7" w:rsidP="00903710">
            <w:pPr>
              <w:rPr>
                <w:b/>
                <w:bCs/>
                <w:lang w:eastAsia="ja-JP"/>
              </w:rPr>
            </w:pPr>
          </w:p>
          <w:p w14:paraId="06EEDE99" w14:textId="77F044BD" w:rsidR="00B550E7" w:rsidRDefault="00923EFD" w:rsidP="00B550E7">
            <w:pPr>
              <w:rPr>
                <w:b/>
                <w:bCs/>
                <w:lang w:eastAsia="ja-JP"/>
              </w:rPr>
            </w:pPr>
            <w:r>
              <w:rPr>
                <w:b/>
                <w:bCs/>
                <w:lang w:eastAsia="ja-JP"/>
              </w:rPr>
              <w:t xml:space="preserve">(b) </w:t>
            </w:r>
            <w:r w:rsidR="00B550E7">
              <w:rPr>
                <w:b/>
                <w:bCs/>
                <w:lang w:eastAsia="ja-JP"/>
              </w:rPr>
              <w:t>Continuing decline</w:t>
            </w:r>
          </w:p>
          <w:p w14:paraId="5AFBF51B" w14:textId="77777777" w:rsidR="00B550E7" w:rsidRPr="00613941" w:rsidRDefault="00B550E7" w:rsidP="00903710">
            <w:pPr>
              <w:rPr>
                <w:lang w:eastAsia="ja-JP"/>
              </w:rPr>
            </w:pPr>
          </w:p>
          <w:p w14:paraId="0EF6F4E3" w14:textId="36C1A3D6" w:rsidR="00B550E7" w:rsidRDefault="00923EFD" w:rsidP="00B550E7">
            <w:pPr>
              <w:rPr>
                <w:b/>
                <w:bCs/>
                <w:lang w:eastAsia="ja-JP"/>
              </w:rPr>
            </w:pPr>
            <w:r>
              <w:rPr>
                <w:b/>
                <w:bCs/>
                <w:lang w:eastAsia="ja-JP"/>
              </w:rPr>
              <w:t xml:space="preserve">(c) </w:t>
            </w:r>
            <w:r w:rsidR="00B550E7">
              <w:rPr>
                <w:b/>
                <w:bCs/>
                <w:lang w:eastAsia="ja-JP"/>
              </w:rPr>
              <w:t>Extreme fluctuations</w:t>
            </w:r>
          </w:p>
          <w:p w14:paraId="27ACB22B" w14:textId="77777777" w:rsidR="00474238" w:rsidRDefault="00474238" w:rsidP="00B550E7">
            <w:pPr>
              <w:rPr>
                <w:b/>
                <w:bCs/>
                <w:lang w:eastAsia="ja-JP"/>
              </w:rPr>
            </w:pPr>
          </w:p>
          <w:p w14:paraId="3194D918" w14:textId="365928FD" w:rsidR="00474238" w:rsidRDefault="00474238" w:rsidP="00B550E7">
            <w:pPr>
              <w:rPr>
                <w:b/>
                <w:bCs/>
                <w:lang w:eastAsia="ja-JP"/>
              </w:rPr>
            </w:pPr>
            <w:r>
              <w:rPr>
                <w:b/>
                <w:bCs/>
                <w:lang w:eastAsia="ja-JP"/>
              </w:rPr>
              <w:t>Conclusion</w:t>
            </w:r>
          </w:p>
          <w:p w14:paraId="22507B30" w14:textId="2758B6D1" w:rsidR="00B550E7" w:rsidRPr="00613941" w:rsidRDefault="00B550E7" w:rsidP="00903710">
            <w:pPr>
              <w:rPr>
                <w:lang w:eastAsia="ja-JP"/>
              </w:rPr>
            </w:pPr>
          </w:p>
        </w:tc>
      </w:tr>
    </w:tbl>
    <w:p w14:paraId="0A54ED5F" w14:textId="77777777" w:rsidR="009E0F2A" w:rsidRPr="00BB09B5" w:rsidRDefault="009E0F2A" w:rsidP="009E0F2A">
      <w:pPr>
        <w:spacing w:before="0" w:after="0"/>
        <w:rPr>
          <w:sz w:val="2"/>
          <w:szCs w:val="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552"/>
        <w:gridCol w:w="1701"/>
        <w:gridCol w:w="1559"/>
        <w:gridCol w:w="1826"/>
        <w:gridCol w:w="1999"/>
      </w:tblGrid>
      <w:tr w:rsidR="009E0F2A" w14:paraId="23B16373" w14:textId="77777777" w:rsidTr="002B3886">
        <w:trPr>
          <w:tblHeader/>
        </w:trPr>
        <w:tc>
          <w:tcPr>
            <w:tcW w:w="10204" w:type="dxa"/>
            <w:gridSpan w:val="6"/>
            <w:shd w:val="clear" w:color="auto" w:fill="F2F2F2"/>
          </w:tcPr>
          <w:p w14:paraId="44058AFA" w14:textId="3E944507" w:rsidR="009E0F2A" w:rsidRDefault="009E0F2A" w:rsidP="00903710">
            <w:pPr>
              <w:pStyle w:val="Heading2"/>
              <w:rPr>
                <w:lang w:eastAsia="ja-JP"/>
              </w:rPr>
            </w:pPr>
            <w:r>
              <w:rPr>
                <w:lang w:eastAsia="ja-JP"/>
              </w:rPr>
              <w:t>Criterion C</w:t>
            </w:r>
          </w:p>
        </w:tc>
      </w:tr>
      <w:tr w:rsidR="00826382" w14:paraId="1A690D74" w14:textId="77777777" w:rsidTr="007008AD">
        <w:trPr>
          <w:trHeight w:val="283"/>
        </w:trPr>
        <w:tc>
          <w:tcPr>
            <w:tcW w:w="10204" w:type="dxa"/>
            <w:gridSpan w:val="6"/>
            <w:tcBorders>
              <w:bottom w:val="single" w:sz="4" w:space="0" w:color="auto"/>
            </w:tcBorders>
            <w:shd w:val="clear" w:color="auto" w:fill="595959"/>
          </w:tcPr>
          <w:p w14:paraId="4F6CC25B" w14:textId="68070CBC" w:rsidR="00826382" w:rsidRDefault="002A59BF" w:rsidP="00903710">
            <w:pPr>
              <w:rPr>
                <w:lang w:eastAsia="ja-JP"/>
              </w:rPr>
            </w:pPr>
            <w:r w:rsidRPr="0084002F">
              <w:rPr>
                <w:rFonts w:cs="Arial"/>
                <w:b/>
                <w:color w:val="FFFFFF"/>
                <w:sz w:val="22"/>
                <w:szCs w:val="22"/>
                <w:lang w:bidi="en-US"/>
              </w:rPr>
              <w:t>Small population size and decline</w:t>
            </w:r>
          </w:p>
        </w:tc>
      </w:tr>
      <w:tr w:rsidR="002B3886" w14:paraId="789AC638" w14:textId="77777777" w:rsidTr="007008AD">
        <w:trPr>
          <w:trHeight w:val="283"/>
        </w:trPr>
        <w:tc>
          <w:tcPr>
            <w:tcW w:w="3119" w:type="dxa"/>
            <w:gridSpan w:val="2"/>
            <w:tcBorders>
              <w:top w:val="single" w:sz="4" w:space="0" w:color="auto"/>
              <w:left w:val="single" w:sz="4" w:space="0" w:color="auto"/>
              <w:bottom w:val="single" w:sz="8" w:space="0" w:color="FFFFFF"/>
              <w:right w:val="single" w:sz="8" w:space="0" w:color="FFFFFF"/>
            </w:tcBorders>
          </w:tcPr>
          <w:p w14:paraId="76BB7691" w14:textId="77777777" w:rsidR="002B3886" w:rsidRDefault="002B3886" w:rsidP="002B3886">
            <w:pPr>
              <w:spacing w:before="0" w:after="0"/>
              <w:jc w:val="both"/>
              <w:rPr>
                <w:lang w:eastAsia="ja-JP"/>
              </w:rPr>
            </w:pPr>
          </w:p>
        </w:tc>
        <w:tc>
          <w:tcPr>
            <w:tcW w:w="1701" w:type="dxa"/>
            <w:tcBorders>
              <w:top w:val="single" w:sz="4" w:space="0" w:color="auto"/>
              <w:left w:val="single" w:sz="8" w:space="0" w:color="FFFFFF"/>
              <w:bottom w:val="single" w:sz="8" w:space="0" w:color="FFFFFF"/>
              <w:right w:val="single" w:sz="4" w:space="0" w:color="FFFFFF"/>
            </w:tcBorders>
            <w:shd w:val="clear" w:color="auto" w:fill="FF0000"/>
            <w:vAlign w:val="center"/>
          </w:tcPr>
          <w:p w14:paraId="10C08E17" w14:textId="00845649" w:rsidR="002B3886" w:rsidRDefault="002B3886" w:rsidP="002B3886">
            <w:pPr>
              <w:spacing w:before="0" w:after="0"/>
              <w:jc w:val="center"/>
              <w:rPr>
                <w:lang w:eastAsia="ja-JP"/>
              </w:rPr>
            </w:pPr>
            <w:r w:rsidRPr="0084002F">
              <w:rPr>
                <w:rFonts w:cs="Arial"/>
                <w:b/>
                <w:color w:val="auto"/>
                <w:sz w:val="18"/>
                <w:szCs w:val="18"/>
                <w:lang w:bidi="en-US"/>
              </w:rPr>
              <w:t>Critically Endangered (CR)</w:t>
            </w:r>
          </w:p>
        </w:tc>
        <w:tc>
          <w:tcPr>
            <w:tcW w:w="1559" w:type="dxa"/>
            <w:tcBorders>
              <w:top w:val="single" w:sz="4" w:space="0" w:color="auto"/>
              <w:left w:val="single" w:sz="4" w:space="0" w:color="FFFFFF"/>
              <w:bottom w:val="single" w:sz="8" w:space="0" w:color="FFFFFF"/>
              <w:right w:val="single" w:sz="4" w:space="0" w:color="FFFFFF"/>
            </w:tcBorders>
            <w:shd w:val="clear" w:color="auto" w:fill="FF6600"/>
            <w:vAlign w:val="center"/>
          </w:tcPr>
          <w:p w14:paraId="6FEED721" w14:textId="77777777" w:rsidR="002B3886" w:rsidRPr="0084002F" w:rsidRDefault="002B3886" w:rsidP="002B3886">
            <w:pPr>
              <w:widowControl/>
              <w:spacing w:before="0" w:after="0"/>
              <w:jc w:val="center"/>
              <w:rPr>
                <w:rFonts w:cs="Arial"/>
                <w:b/>
                <w:color w:val="auto"/>
                <w:sz w:val="18"/>
                <w:szCs w:val="18"/>
                <w:lang w:bidi="en-US"/>
              </w:rPr>
            </w:pPr>
            <w:r w:rsidRPr="0084002F">
              <w:rPr>
                <w:rFonts w:cs="Arial"/>
                <w:b/>
                <w:color w:val="auto"/>
                <w:sz w:val="18"/>
                <w:szCs w:val="18"/>
                <w:lang w:bidi="en-US"/>
              </w:rPr>
              <w:t>Endangered</w:t>
            </w:r>
          </w:p>
          <w:p w14:paraId="4617D41C" w14:textId="38BFF810" w:rsidR="002B3886" w:rsidRDefault="002B3886" w:rsidP="002B3886">
            <w:pPr>
              <w:spacing w:before="0" w:after="0"/>
              <w:jc w:val="center"/>
              <w:rPr>
                <w:lang w:eastAsia="ja-JP"/>
              </w:rPr>
            </w:pPr>
            <w:r w:rsidRPr="0084002F">
              <w:rPr>
                <w:rFonts w:cs="Arial"/>
                <w:b/>
                <w:color w:val="auto"/>
                <w:sz w:val="18"/>
                <w:szCs w:val="18"/>
                <w:lang w:bidi="en-US"/>
              </w:rPr>
              <w:t>(EN)</w:t>
            </w:r>
          </w:p>
        </w:tc>
        <w:tc>
          <w:tcPr>
            <w:tcW w:w="1826" w:type="dxa"/>
            <w:tcBorders>
              <w:top w:val="single" w:sz="4" w:space="0" w:color="auto"/>
              <w:left w:val="single" w:sz="4" w:space="0" w:color="FFFFFF"/>
              <w:bottom w:val="single" w:sz="8" w:space="0" w:color="FFFFFF"/>
              <w:right w:val="single" w:sz="8" w:space="0" w:color="FFFFFF"/>
            </w:tcBorders>
            <w:shd w:val="clear" w:color="auto" w:fill="FFFF00"/>
            <w:vAlign w:val="center"/>
          </w:tcPr>
          <w:p w14:paraId="379C528F" w14:textId="77777777" w:rsidR="002B3886" w:rsidRPr="0084002F" w:rsidRDefault="002B3886" w:rsidP="002B3886">
            <w:pPr>
              <w:widowControl/>
              <w:spacing w:before="0" w:after="0"/>
              <w:jc w:val="center"/>
              <w:rPr>
                <w:rFonts w:cs="Arial"/>
                <w:b/>
                <w:color w:val="auto"/>
                <w:sz w:val="18"/>
                <w:szCs w:val="18"/>
                <w:lang w:bidi="en-US"/>
              </w:rPr>
            </w:pPr>
            <w:r w:rsidRPr="0084002F">
              <w:rPr>
                <w:rFonts w:cs="Arial"/>
                <w:b/>
                <w:color w:val="auto"/>
                <w:sz w:val="18"/>
                <w:szCs w:val="18"/>
                <w:lang w:bidi="en-US"/>
              </w:rPr>
              <w:t>Vulnerable</w:t>
            </w:r>
          </w:p>
          <w:p w14:paraId="1B310227" w14:textId="0317FC23" w:rsidR="002B3886" w:rsidRDefault="002B3886" w:rsidP="002B3886">
            <w:pPr>
              <w:spacing w:before="0" w:after="0"/>
              <w:jc w:val="center"/>
              <w:rPr>
                <w:lang w:eastAsia="ja-JP"/>
              </w:rPr>
            </w:pPr>
            <w:r w:rsidRPr="0084002F">
              <w:rPr>
                <w:rFonts w:cs="Arial"/>
                <w:b/>
                <w:color w:val="auto"/>
                <w:sz w:val="18"/>
                <w:szCs w:val="18"/>
                <w:lang w:bidi="en-US"/>
              </w:rPr>
              <w:t>(VU)</w:t>
            </w:r>
          </w:p>
        </w:tc>
        <w:tc>
          <w:tcPr>
            <w:tcW w:w="1999" w:type="dxa"/>
            <w:tcBorders>
              <w:top w:val="single" w:sz="4" w:space="0" w:color="auto"/>
              <w:left w:val="single" w:sz="8" w:space="0" w:color="FFFFFF"/>
              <w:bottom w:val="single" w:sz="8" w:space="0" w:color="FFFFFF"/>
              <w:right w:val="single" w:sz="4" w:space="0" w:color="auto"/>
            </w:tcBorders>
            <w:shd w:val="clear" w:color="auto" w:fill="92D050"/>
            <w:vAlign w:val="center"/>
          </w:tcPr>
          <w:p w14:paraId="4A30896E" w14:textId="77777777" w:rsidR="002B3886" w:rsidRPr="0084002F" w:rsidRDefault="002B3886" w:rsidP="002B3886">
            <w:pPr>
              <w:widowControl/>
              <w:spacing w:before="0" w:after="0"/>
              <w:jc w:val="center"/>
              <w:rPr>
                <w:rFonts w:cs="Arial"/>
                <w:b/>
                <w:color w:val="auto"/>
                <w:sz w:val="18"/>
                <w:szCs w:val="18"/>
                <w:lang w:bidi="en-US"/>
              </w:rPr>
            </w:pPr>
            <w:r w:rsidRPr="0084002F">
              <w:rPr>
                <w:rFonts w:cs="Arial"/>
                <w:b/>
                <w:color w:val="auto"/>
                <w:sz w:val="18"/>
                <w:szCs w:val="18"/>
                <w:lang w:bidi="en-US"/>
              </w:rPr>
              <w:t>Near Threatened</w:t>
            </w:r>
          </w:p>
          <w:p w14:paraId="02224AC3" w14:textId="43151C14" w:rsidR="002B3886" w:rsidRDefault="002B3886" w:rsidP="002B3886">
            <w:pPr>
              <w:spacing w:before="0" w:after="0"/>
              <w:jc w:val="center"/>
              <w:rPr>
                <w:lang w:eastAsia="ja-JP"/>
              </w:rPr>
            </w:pPr>
            <w:r w:rsidRPr="0084002F">
              <w:rPr>
                <w:rFonts w:cs="Arial"/>
                <w:b/>
                <w:color w:val="auto"/>
                <w:sz w:val="18"/>
                <w:szCs w:val="18"/>
                <w:lang w:bidi="en-US"/>
              </w:rPr>
              <w:t>(NT)</w:t>
            </w:r>
          </w:p>
        </w:tc>
      </w:tr>
      <w:tr w:rsidR="002B3886" w14:paraId="755ABD9D" w14:textId="77777777" w:rsidTr="00472603">
        <w:trPr>
          <w:trHeight w:val="283"/>
        </w:trPr>
        <w:tc>
          <w:tcPr>
            <w:tcW w:w="3119" w:type="dxa"/>
            <w:gridSpan w:val="2"/>
            <w:tcBorders>
              <w:top w:val="single" w:sz="8" w:space="0" w:color="FFFFFF"/>
              <w:left w:val="single" w:sz="4" w:space="0" w:color="auto"/>
              <w:bottom w:val="single" w:sz="4" w:space="0" w:color="FFFFFF"/>
              <w:right w:val="single" w:sz="8" w:space="0" w:color="FFFFFF"/>
            </w:tcBorders>
            <w:shd w:val="clear" w:color="auto" w:fill="BFBFBF"/>
            <w:vAlign w:val="center"/>
          </w:tcPr>
          <w:p w14:paraId="5D8B62AD" w14:textId="237DB9F8" w:rsidR="002B3886" w:rsidRDefault="002B3886" w:rsidP="002B3886">
            <w:pPr>
              <w:spacing w:before="0" w:after="0"/>
              <w:rPr>
                <w:lang w:eastAsia="ja-JP"/>
              </w:rPr>
            </w:pPr>
            <w:r w:rsidRPr="0084002F">
              <w:rPr>
                <w:rFonts w:cs="Arial"/>
                <w:color w:val="auto"/>
                <w:sz w:val="18"/>
                <w:szCs w:val="18"/>
                <w:lang w:bidi="en-US"/>
              </w:rPr>
              <w:t>Estimated number of mature individuals</w:t>
            </w:r>
          </w:p>
        </w:tc>
        <w:tc>
          <w:tcPr>
            <w:tcW w:w="1701" w:type="dxa"/>
            <w:tcBorders>
              <w:top w:val="single" w:sz="8" w:space="0" w:color="FFFFFF"/>
              <w:left w:val="single" w:sz="8" w:space="0" w:color="FFFFFF"/>
              <w:bottom w:val="single" w:sz="4" w:space="0" w:color="FFFFFF"/>
              <w:right w:val="single" w:sz="4" w:space="0" w:color="FFFFFF"/>
            </w:tcBorders>
            <w:shd w:val="clear" w:color="auto" w:fill="FF7C80"/>
            <w:vAlign w:val="center"/>
          </w:tcPr>
          <w:p w14:paraId="47556A47" w14:textId="29541B6A" w:rsidR="002B3886" w:rsidRPr="0084002F" w:rsidRDefault="002B3886" w:rsidP="002B3886">
            <w:pPr>
              <w:spacing w:before="0" w:after="0"/>
              <w:jc w:val="center"/>
              <w:rPr>
                <w:rFonts w:cs="Arial"/>
                <w:b/>
                <w:color w:val="auto"/>
                <w:sz w:val="18"/>
                <w:szCs w:val="18"/>
                <w:lang w:bidi="en-US"/>
              </w:rPr>
            </w:pPr>
            <w:r w:rsidRPr="0084002F">
              <w:rPr>
                <w:rFonts w:cs="Arial"/>
                <w:b/>
                <w:color w:val="auto"/>
                <w:sz w:val="18"/>
                <w:szCs w:val="18"/>
                <w:lang w:bidi="en-US"/>
              </w:rPr>
              <w:t>&lt; 250</w:t>
            </w:r>
          </w:p>
        </w:tc>
        <w:tc>
          <w:tcPr>
            <w:tcW w:w="1559" w:type="dxa"/>
            <w:tcBorders>
              <w:top w:val="single" w:sz="8" w:space="0" w:color="FFFFFF"/>
              <w:left w:val="single" w:sz="4" w:space="0" w:color="FFFFFF"/>
              <w:bottom w:val="single" w:sz="4" w:space="0" w:color="FFFFFF"/>
              <w:right w:val="single" w:sz="4" w:space="0" w:color="FFFFFF"/>
            </w:tcBorders>
            <w:shd w:val="clear" w:color="auto" w:fill="FF9933"/>
            <w:vAlign w:val="center"/>
          </w:tcPr>
          <w:p w14:paraId="32DB010F" w14:textId="0AD37B70" w:rsidR="002B3886" w:rsidRPr="0084002F" w:rsidRDefault="002B3886" w:rsidP="002B3886">
            <w:pPr>
              <w:widowControl/>
              <w:spacing w:before="0" w:after="0"/>
              <w:jc w:val="center"/>
              <w:rPr>
                <w:rFonts w:cs="Arial"/>
                <w:b/>
                <w:color w:val="auto"/>
                <w:sz w:val="18"/>
                <w:szCs w:val="18"/>
                <w:lang w:bidi="en-US"/>
              </w:rPr>
            </w:pPr>
            <w:r w:rsidRPr="0084002F">
              <w:rPr>
                <w:rFonts w:cs="Arial"/>
                <w:b/>
                <w:color w:val="auto"/>
                <w:sz w:val="18"/>
                <w:szCs w:val="18"/>
                <w:lang w:bidi="en-US"/>
              </w:rPr>
              <w:t>&lt; 2,500</w:t>
            </w:r>
          </w:p>
        </w:tc>
        <w:tc>
          <w:tcPr>
            <w:tcW w:w="1826" w:type="dxa"/>
            <w:tcBorders>
              <w:top w:val="single" w:sz="8" w:space="0" w:color="FFFFFF"/>
              <w:left w:val="single" w:sz="4" w:space="0" w:color="FFFFFF"/>
              <w:bottom w:val="single" w:sz="4" w:space="0" w:color="FFFFFF"/>
              <w:right w:val="single" w:sz="4" w:space="0" w:color="92D050"/>
            </w:tcBorders>
            <w:shd w:val="clear" w:color="auto" w:fill="FFFF66"/>
            <w:vAlign w:val="center"/>
          </w:tcPr>
          <w:p w14:paraId="16C45912" w14:textId="6E333533" w:rsidR="002B3886" w:rsidRPr="0084002F" w:rsidRDefault="002B3886" w:rsidP="002B3886">
            <w:pPr>
              <w:widowControl/>
              <w:spacing w:before="0" w:after="0"/>
              <w:jc w:val="center"/>
              <w:rPr>
                <w:rFonts w:cs="Arial"/>
                <w:b/>
                <w:color w:val="auto"/>
                <w:sz w:val="18"/>
                <w:szCs w:val="18"/>
                <w:lang w:bidi="en-US"/>
              </w:rPr>
            </w:pPr>
            <w:r w:rsidRPr="0084002F">
              <w:rPr>
                <w:rFonts w:cs="Arial"/>
                <w:b/>
                <w:color w:val="auto"/>
                <w:sz w:val="18"/>
                <w:szCs w:val="18"/>
                <w:lang w:bidi="en-US"/>
              </w:rPr>
              <w:t>&lt; 10,000</w:t>
            </w:r>
          </w:p>
        </w:tc>
        <w:tc>
          <w:tcPr>
            <w:tcW w:w="1999" w:type="dxa"/>
            <w:tcBorders>
              <w:top w:val="single" w:sz="8" w:space="0" w:color="FFFFFF"/>
              <w:left w:val="single" w:sz="4" w:space="0" w:color="92D050"/>
              <w:bottom w:val="single" w:sz="8" w:space="0" w:color="FFFFFF"/>
              <w:right w:val="single" w:sz="4" w:space="0" w:color="auto"/>
            </w:tcBorders>
            <w:shd w:val="clear" w:color="auto" w:fill="92D050"/>
            <w:vAlign w:val="center"/>
          </w:tcPr>
          <w:p w14:paraId="0599B8FF" w14:textId="3D8CEA9A" w:rsidR="002B3886" w:rsidRPr="0084002F" w:rsidRDefault="002B3886" w:rsidP="002B3886">
            <w:pPr>
              <w:widowControl/>
              <w:spacing w:before="0" w:after="0"/>
              <w:jc w:val="center"/>
              <w:rPr>
                <w:rFonts w:cs="Arial"/>
                <w:b/>
                <w:color w:val="auto"/>
                <w:sz w:val="18"/>
                <w:szCs w:val="18"/>
                <w:lang w:bidi="en-US"/>
              </w:rPr>
            </w:pPr>
            <w:r w:rsidRPr="0084002F">
              <w:rPr>
                <w:rFonts w:cs="Arial"/>
                <w:b/>
                <w:color w:val="auto"/>
                <w:sz w:val="18"/>
                <w:szCs w:val="18"/>
                <w:lang w:bidi="en-US"/>
              </w:rPr>
              <w:t>&lt; 20,000</w:t>
            </w:r>
          </w:p>
        </w:tc>
      </w:tr>
      <w:tr w:rsidR="002B3886" w14:paraId="5DD11E00" w14:textId="77777777" w:rsidTr="00472603">
        <w:trPr>
          <w:trHeight w:val="283"/>
        </w:trPr>
        <w:tc>
          <w:tcPr>
            <w:tcW w:w="8205" w:type="dxa"/>
            <w:gridSpan w:val="5"/>
            <w:tcBorders>
              <w:top w:val="single" w:sz="8" w:space="0" w:color="FFFFFF"/>
              <w:left w:val="single" w:sz="4" w:space="0" w:color="auto"/>
              <w:bottom w:val="single" w:sz="4" w:space="0" w:color="FFFFFF"/>
              <w:right w:val="single" w:sz="4" w:space="0" w:color="70AD47" w:themeColor="accent6"/>
            </w:tcBorders>
            <w:shd w:val="clear" w:color="auto" w:fill="auto"/>
            <w:vAlign w:val="center"/>
          </w:tcPr>
          <w:p w14:paraId="4D6973E3" w14:textId="7B0646E5" w:rsidR="002B3886" w:rsidRPr="002B3886" w:rsidRDefault="002B3886" w:rsidP="002B3886">
            <w:pPr>
              <w:widowControl/>
              <w:spacing w:before="0" w:after="0"/>
              <w:ind w:firstLine="321"/>
              <w:rPr>
                <w:rFonts w:cs="Arial"/>
                <w:bCs/>
                <w:color w:val="auto"/>
                <w:sz w:val="18"/>
                <w:szCs w:val="18"/>
                <w:lang w:bidi="en-US"/>
              </w:rPr>
            </w:pPr>
            <w:r>
              <w:rPr>
                <w:rFonts w:cs="Arial"/>
                <w:b/>
                <w:color w:val="auto"/>
                <w:sz w:val="18"/>
                <w:szCs w:val="18"/>
                <w:lang w:bidi="en-US"/>
              </w:rPr>
              <w:t xml:space="preserve">AND </w:t>
            </w:r>
            <w:r>
              <w:rPr>
                <w:rFonts w:cs="Arial"/>
                <w:bCs/>
                <w:color w:val="auto"/>
                <w:sz w:val="18"/>
                <w:szCs w:val="18"/>
                <w:lang w:bidi="en-US"/>
              </w:rPr>
              <w:t>either (C1) or (C2) is true</w:t>
            </w:r>
          </w:p>
        </w:tc>
        <w:tc>
          <w:tcPr>
            <w:tcW w:w="1999" w:type="dxa"/>
            <w:tcBorders>
              <w:top w:val="single" w:sz="8" w:space="0" w:color="FFFFFF"/>
              <w:left w:val="single" w:sz="4" w:space="0" w:color="70AD47" w:themeColor="accent6"/>
              <w:bottom w:val="single" w:sz="4" w:space="0" w:color="FFFFFF"/>
              <w:right w:val="single" w:sz="4" w:space="0" w:color="auto"/>
            </w:tcBorders>
            <w:shd w:val="clear" w:color="auto" w:fill="auto"/>
            <w:vAlign w:val="center"/>
          </w:tcPr>
          <w:p w14:paraId="618F9EEF" w14:textId="64D790E1" w:rsidR="002B3886" w:rsidRPr="00472603" w:rsidRDefault="00472603" w:rsidP="00472603">
            <w:pPr>
              <w:widowControl/>
              <w:spacing w:before="0" w:after="0"/>
              <w:ind w:firstLine="55"/>
              <w:rPr>
                <w:rFonts w:cs="Arial"/>
                <w:bCs/>
                <w:color w:val="auto"/>
                <w:sz w:val="18"/>
                <w:szCs w:val="18"/>
                <w:lang w:bidi="en-US"/>
              </w:rPr>
            </w:pPr>
            <w:r>
              <w:rPr>
                <w:rFonts w:cs="Arial"/>
                <w:b/>
                <w:color w:val="auto"/>
                <w:sz w:val="18"/>
                <w:szCs w:val="18"/>
                <w:lang w:bidi="en-US"/>
              </w:rPr>
              <w:t xml:space="preserve">AND </w:t>
            </w:r>
            <w:r>
              <w:rPr>
                <w:rFonts w:cs="Arial"/>
                <w:bCs/>
                <w:color w:val="auto"/>
                <w:sz w:val="18"/>
                <w:szCs w:val="18"/>
                <w:lang w:bidi="en-US"/>
              </w:rPr>
              <w:t>(C1) is true</w:t>
            </w:r>
          </w:p>
        </w:tc>
      </w:tr>
      <w:tr w:rsidR="00142C43" w14:paraId="613C048C" w14:textId="77777777" w:rsidTr="00C76EE7">
        <w:trPr>
          <w:trHeight w:val="283"/>
        </w:trPr>
        <w:tc>
          <w:tcPr>
            <w:tcW w:w="3119" w:type="dxa"/>
            <w:gridSpan w:val="2"/>
            <w:tcBorders>
              <w:top w:val="single" w:sz="8" w:space="0" w:color="FFFFFF"/>
              <w:left w:val="single" w:sz="4" w:space="0" w:color="auto"/>
              <w:bottom w:val="single" w:sz="4" w:space="0" w:color="FFFFFF"/>
              <w:right w:val="single" w:sz="8" w:space="0" w:color="FFFFFF"/>
            </w:tcBorders>
            <w:shd w:val="clear" w:color="auto" w:fill="BFBFBF"/>
            <w:vAlign w:val="center"/>
          </w:tcPr>
          <w:p w14:paraId="678A4436" w14:textId="2A776282" w:rsidR="00142C43" w:rsidRPr="0084002F" w:rsidRDefault="00142C43" w:rsidP="00142C43">
            <w:pPr>
              <w:spacing w:before="0" w:after="0"/>
              <w:ind w:left="321" w:hanging="321"/>
              <w:rPr>
                <w:rFonts w:cs="Arial"/>
                <w:color w:val="auto"/>
                <w:sz w:val="18"/>
                <w:szCs w:val="18"/>
                <w:lang w:bidi="en-US"/>
              </w:rPr>
            </w:pPr>
            <w:r w:rsidRPr="0084002F">
              <w:rPr>
                <w:rFonts w:cs="Arial"/>
                <w:color w:val="auto"/>
                <w:sz w:val="18"/>
                <w:szCs w:val="18"/>
                <w:lang w:bidi="en-US"/>
              </w:rPr>
              <w:t>C1</w:t>
            </w:r>
            <w:r>
              <w:rPr>
                <w:rFonts w:cs="Arial"/>
                <w:color w:val="auto"/>
                <w:sz w:val="18"/>
                <w:szCs w:val="18"/>
                <w:lang w:bidi="en-US"/>
              </w:rPr>
              <w:t xml:space="preserve">  </w:t>
            </w:r>
            <w:r w:rsidRPr="0084002F">
              <w:rPr>
                <w:rFonts w:cs="Arial"/>
                <w:color w:val="auto"/>
                <w:sz w:val="18"/>
                <w:szCs w:val="18"/>
                <w:lang w:bidi="en-US"/>
              </w:rPr>
              <w:t>An observed, estimated or projected continuing decline of at least (up to a max. of 100 years in the future</w:t>
            </w:r>
          </w:p>
        </w:tc>
        <w:tc>
          <w:tcPr>
            <w:tcW w:w="1701" w:type="dxa"/>
            <w:tcBorders>
              <w:top w:val="single" w:sz="4" w:space="0" w:color="FFFFFF"/>
              <w:left w:val="single" w:sz="8" w:space="0" w:color="FFFFFF"/>
              <w:bottom w:val="single" w:sz="8" w:space="0" w:color="FFFFFF"/>
              <w:right w:val="single" w:sz="4" w:space="0" w:color="FFFFFF"/>
            </w:tcBorders>
            <w:shd w:val="clear" w:color="auto" w:fill="FF7C80"/>
            <w:vAlign w:val="center"/>
          </w:tcPr>
          <w:p w14:paraId="25899D7F" w14:textId="77777777" w:rsidR="00142C43" w:rsidRPr="0084002F" w:rsidRDefault="00142C43" w:rsidP="00142C43">
            <w:pPr>
              <w:widowControl/>
              <w:spacing w:before="0" w:after="0"/>
              <w:jc w:val="center"/>
              <w:rPr>
                <w:rFonts w:cs="Arial"/>
                <w:b/>
                <w:color w:val="auto"/>
                <w:sz w:val="18"/>
                <w:szCs w:val="18"/>
                <w:lang w:bidi="en-US"/>
              </w:rPr>
            </w:pPr>
            <w:r w:rsidRPr="0084002F">
              <w:rPr>
                <w:rFonts w:cs="Arial"/>
                <w:b/>
                <w:color w:val="auto"/>
                <w:sz w:val="18"/>
                <w:szCs w:val="18"/>
                <w:lang w:bidi="en-US"/>
              </w:rPr>
              <w:t>25% in 3 years or 1 generation</w:t>
            </w:r>
          </w:p>
          <w:p w14:paraId="3E67A78E" w14:textId="2B6BDF83" w:rsidR="00142C43" w:rsidRPr="0084002F" w:rsidRDefault="00142C43" w:rsidP="00142C43">
            <w:pPr>
              <w:spacing w:before="0" w:after="0"/>
              <w:jc w:val="center"/>
              <w:rPr>
                <w:rFonts w:cs="Arial"/>
                <w:b/>
                <w:color w:val="auto"/>
                <w:sz w:val="18"/>
                <w:szCs w:val="18"/>
                <w:lang w:bidi="en-US"/>
              </w:rPr>
            </w:pPr>
            <w:r w:rsidRPr="0084002F">
              <w:rPr>
                <w:rFonts w:cs="Arial"/>
                <w:b/>
                <w:color w:val="auto"/>
                <w:sz w:val="18"/>
                <w:szCs w:val="18"/>
                <w:lang w:bidi="en-US"/>
              </w:rPr>
              <w:t>(whichever is longer)</w:t>
            </w:r>
          </w:p>
        </w:tc>
        <w:tc>
          <w:tcPr>
            <w:tcW w:w="1559" w:type="dxa"/>
            <w:tcBorders>
              <w:top w:val="single" w:sz="4" w:space="0" w:color="FFFFFF"/>
              <w:left w:val="single" w:sz="4" w:space="0" w:color="FFFFFF"/>
              <w:bottom w:val="single" w:sz="8" w:space="0" w:color="FFFFFF"/>
              <w:right w:val="single" w:sz="4" w:space="0" w:color="FFFFFF"/>
            </w:tcBorders>
            <w:shd w:val="clear" w:color="auto" w:fill="FF9933"/>
            <w:vAlign w:val="center"/>
          </w:tcPr>
          <w:p w14:paraId="646A7E47" w14:textId="77777777" w:rsidR="00142C43" w:rsidRPr="0084002F" w:rsidRDefault="00142C43" w:rsidP="00142C43">
            <w:pPr>
              <w:widowControl/>
              <w:spacing w:before="0" w:after="0"/>
              <w:jc w:val="center"/>
              <w:rPr>
                <w:rFonts w:cs="Arial"/>
                <w:b/>
                <w:color w:val="auto"/>
                <w:sz w:val="18"/>
                <w:szCs w:val="18"/>
                <w:lang w:bidi="en-US"/>
              </w:rPr>
            </w:pPr>
            <w:r w:rsidRPr="0084002F">
              <w:rPr>
                <w:rFonts w:cs="Arial"/>
                <w:b/>
                <w:color w:val="auto"/>
                <w:sz w:val="18"/>
                <w:szCs w:val="18"/>
                <w:lang w:bidi="en-US"/>
              </w:rPr>
              <w:t>20% in 5 years or 2 generations</w:t>
            </w:r>
          </w:p>
          <w:p w14:paraId="2993C78E" w14:textId="647B53E4" w:rsidR="00142C43" w:rsidRPr="0084002F" w:rsidRDefault="00142C43" w:rsidP="00142C43">
            <w:pPr>
              <w:widowControl/>
              <w:spacing w:before="0" w:after="0"/>
              <w:jc w:val="center"/>
              <w:rPr>
                <w:rFonts w:cs="Arial"/>
                <w:b/>
                <w:color w:val="auto"/>
                <w:sz w:val="18"/>
                <w:szCs w:val="18"/>
                <w:lang w:bidi="en-US"/>
              </w:rPr>
            </w:pPr>
            <w:r w:rsidRPr="0084002F">
              <w:rPr>
                <w:rFonts w:cs="Arial"/>
                <w:b/>
                <w:color w:val="auto"/>
                <w:sz w:val="18"/>
                <w:szCs w:val="18"/>
                <w:lang w:bidi="en-US"/>
              </w:rPr>
              <w:t>(whichever is longer)</w:t>
            </w:r>
          </w:p>
        </w:tc>
        <w:tc>
          <w:tcPr>
            <w:tcW w:w="1826" w:type="dxa"/>
            <w:tcBorders>
              <w:top w:val="single" w:sz="4" w:space="0" w:color="FFFFFF"/>
              <w:left w:val="single" w:sz="4" w:space="0" w:color="FFFFFF"/>
              <w:bottom w:val="single" w:sz="8" w:space="0" w:color="FFFFFF"/>
              <w:right w:val="single" w:sz="8" w:space="0" w:color="FFFFFF"/>
            </w:tcBorders>
            <w:shd w:val="clear" w:color="auto" w:fill="FFFF66"/>
            <w:vAlign w:val="center"/>
          </w:tcPr>
          <w:p w14:paraId="6A4E3375" w14:textId="77777777" w:rsidR="00142C43" w:rsidRPr="0084002F" w:rsidRDefault="00142C43" w:rsidP="00142C43">
            <w:pPr>
              <w:widowControl/>
              <w:spacing w:before="0" w:after="0"/>
              <w:jc w:val="center"/>
              <w:rPr>
                <w:rFonts w:cs="Arial"/>
                <w:b/>
                <w:color w:val="auto"/>
                <w:sz w:val="18"/>
                <w:szCs w:val="18"/>
                <w:lang w:bidi="en-US"/>
              </w:rPr>
            </w:pPr>
            <w:r w:rsidRPr="0084002F">
              <w:rPr>
                <w:rFonts w:cs="Arial"/>
                <w:b/>
                <w:color w:val="auto"/>
                <w:sz w:val="18"/>
                <w:szCs w:val="18"/>
                <w:lang w:bidi="en-US"/>
              </w:rPr>
              <w:t>10% in 10 years or 3 generations</w:t>
            </w:r>
          </w:p>
          <w:p w14:paraId="255B6BAD" w14:textId="55190358" w:rsidR="00142C43" w:rsidRPr="0084002F" w:rsidRDefault="00142C43" w:rsidP="00142C43">
            <w:pPr>
              <w:widowControl/>
              <w:spacing w:before="0" w:after="0"/>
              <w:jc w:val="center"/>
              <w:rPr>
                <w:rFonts w:cs="Arial"/>
                <w:b/>
                <w:color w:val="auto"/>
                <w:sz w:val="18"/>
                <w:szCs w:val="18"/>
                <w:lang w:bidi="en-US"/>
              </w:rPr>
            </w:pPr>
            <w:r w:rsidRPr="0084002F">
              <w:rPr>
                <w:rFonts w:cs="Arial"/>
                <w:b/>
                <w:color w:val="auto"/>
                <w:sz w:val="18"/>
                <w:szCs w:val="18"/>
                <w:lang w:bidi="en-US"/>
              </w:rPr>
              <w:t>(whichever is longer)</w:t>
            </w:r>
          </w:p>
        </w:tc>
        <w:tc>
          <w:tcPr>
            <w:tcW w:w="1999" w:type="dxa"/>
            <w:tcBorders>
              <w:top w:val="single" w:sz="8" w:space="0" w:color="FFFFFF"/>
              <w:left w:val="single" w:sz="8" w:space="0" w:color="FFFFFF"/>
              <w:bottom w:val="single" w:sz="8" w:space="0" w:color="FFFFFF"/>
              <w:right w:val="single" w:sz="4" w:space="0" w:color="auto"/>
            </w:tcBorders>
            <w:shd w:val="clear" w:color="auto" w:fill="92D050"/>
            <w:vAlign w:val="center"/>
          </w:tcPr>
          <w:p w14:paraId="3F3EA490" w14:textId="3BA219C4" w:rsidR="00142C43" w:rsidRPr="0084002F" w:rsidRDefault="00142C43" w:rsidP="00142C43">
            <w:pPr>
              <w:widowControl/>
              <w:spacing w:before="0" w:after="0"/>
              <w:jc w:val="center"/>
              <w:rPr>
                <w:rFonts w:cs="Arial"/>
                <w:b/>
                <w:color w:val="auto"/>
                <w:sz w:val="18"/>
                <w:szCs w:val="18"/>
                <w:lang w:bidi="en-US"/>
              </w:rPr>
            </w:pPr>
            <w:r w:rsidRPr="0084002F">
              <w:rPr>
                <w:rFonts w:cs="Arial"/>
                <w:b/>
                <w:color w:val="auto"/>
                <w:sz w:val="18"/>
                <w:szCs w:val="18"/>
                <w:lang w:bidi="en-US"/>
              </w:rPr>
              <w:t>10% in 10 years or 3 generations (whichever is longer)</w:t>
            </w:r>
          </w:p>
        </w:tc>
      </w:tr>
      <w:tr w:rsidR="00142C43" w14:paraId="1602C62C" w14:textId="77777777" w:rsidTr="00472603">
        <w:trPr>
          <w:trHeight w:val="283"/>
        </w:trPr>
        <w:tc>
          <w:tcPr>
            <w:tcW w:w="8205" w:type="dxa"/>
            <w:gridSpan w:val="5"/>
            <w:tcBorders>
              <w:top w:val="single" w:sz="8" w:space="0" w:color="FFFFFF"/>
              <w:left w:val="single" w:sz="4" w:space="0" w:color="auto"/>
              <w:bottom w:val="single" w:sz="4" w:space="0" w:color="FFFFFF"/>
              <w:right w:val="single" w:sz="4" w:space="0" w:color="92D050"/>
            </w:tcBorders>
            <w:shd w:val="clear" w:color="auto" w:fill="BFBFBF"/>
            <w:vAlign w:val="center"/>
          </w:tcPr>
          <w:p w14:paraId="2FB1C4D7" w14:textId="4492263F" w:rsidR="00142C43" w:rsidRPr="00472603" w:rsidRDefault="00142C43" w:rsidP="00142C43">
            <w:pPr>
              <w:widowControl/>
              <w:spacing w:before="0" w:after="0"/>
              <w:ind w:left="321" w:hanging="321"/>
              <w:rPr>
                <w:rFonts w:cs="Arial"/>
                <w:bCs/>
                <w:color w:val="auto"/>
                <w:sz w:val="18"/>
                <w:szCs w:val="18"/>
                <w:lang w:bidi="en-US"/>
              </w:rPr>
            </w:pPr>
            <w:r w:rsidRPr="0084002F">
              <w:rPr>
                <w:rFonts w:cs="Arial"/>
                <w:color w:val="auto"/>
                <w:sz w:val="18"/>
                <w:szCs w:val="18"/>
                <w:lang w:bidi="en-US"/>
              </w:rPr>
              <w:t>C</w:t>
            </w:r>
            <w:r>
              <w:rPr>
                <w:rFonts w:cs="Arial"/>
                <w:color w:val="auto"/>
                <w:sz w:val="18"/>
                <w:szCs w:val="18"/>
                <w:lang w:bidi="en-US"/>
              </w:rPr>
              <w:t xml:space="preserve">2  </w:t>
            </w:r>
            <w:r w:rsidRPr="0084002F">
              <w:rPr>
                <w:rFonts w:cs="Arial"/>
                <w:color w:val="auto"/>
                <w:sz w:val="18"/>
                <w:szCs w:val="18"/>
                <w:lang w:bidi="en-US"/>
              </w:rPr>
              <w:t>An observed, estimated, projected or inferred continuing decline AND its geographic distribution is precarious for its survival based on at least 1 of (a) or (b):</w:t>
            </w:r>
          </w:p>
        </w:tc>
        <w:tc>
          <w:tcPr>
            <w:tcW w:w="1999" w:type="dxa"/>
            <w:tcBorders>
              <w:top w:val="single" w:sz="8" w:space="0" w:color="FFFFFF"/>
              <w:left w:val="single" w:sz="4" w:space="0" w:color="92D050"/>
              <w:bottom w:val="single" w:sz="4" w:space="0" w:color="FFFFFF"/>
              <w:right w:val="single" w:sz="4" w:space="0" w:color="auto"/>
            </w:tcBorders>
            <w:shd w:val="clear" w:color="auto" w:fill="auto"/>
            <w:vAlign w:val="center"/>
          </w:tcPr>
          <w:p w14:paraId="51D93CEA" w14:textId="77777777" w:rsidR="00142C43" w:rsidRPr="0084002F" w:rsidRDefault="00142C43" w:rsidP="00142C43">
            <w:pPr>
              <w:widowControl/>
              <w:spacing w:before="0" w:after="0"/>
              <w:jc w:val="center"/>
              <w:rPr>
                <w:rFonts w:cs="Arial"/>
                <w:b/>
                <w:color w:val="auto"/>
                <w:sz w:val="18"/>
                <w:szCs w:val="18"/>
                <w:lang w:bidi="en-US"/>
              </w:rPr>
            </w:pPr>
          </w:p>
        </w:tc>
      </w:tr>
      <w:tr w:rsidR="004750CC" w14:paraId="2562549F" w14:textId="77777777" w:rsidTr="00C76EE7">
        <w:trPr>
          <w:trHeight w:val="283"/>
        </w:trPr>
        <w:tc>
          <w:tcPr>
            <w:tcW w:w="567" w:type="dxa"/>
            <w:vMerge w:val="restart"/>
            <w:tcBorders>
              <w:top w:val="single" w:sz="8" w:space="0" w:color="FFFFFF"/>
              <w:left w:val="single" w:sz="4" w:space="0" w:color="auto"/>
              <w:right w:val="single" w:sz="8" w:space="0" w:color="FFFFFF"/>
            </w:tcBorders>
            <w:shd w:val="clear" w:color="auto" w:fill="BFBFBF"/>
            <w:vAlign w:val="center"/>
          </w:tcPr>
          <w:p w14:paraId="5BFC18A8" w14:textId="387EF505" w:rsidR="004750CC" w:rsidRPr="0084002F" w:rsidRDefault="004750CC" w:rsidP="004750CC">
            <w:pPr>
              <w:spacing w:before="0" w:after="0"/>
              <w:rPr>
                <w:rFonts w:cs="Arial"/>
                <w:color w:val="auto"/>
                <w:sz w:val="18"/>
                <w:szCs w:val="18"/>
                <w:lang w:bidi="en-US"/>
              </w:rPr>
            </w:pPr>
            <w:r>
              <w:rPr>
                <w:rFonts w:cs="Arial"/>
                <w:color w:val="auto"/>
                <w:sz w:val="18"/>
                <w:szCs w:val="18"/>
                <w:lang w:bidi="en-US"/>
              </w:rPr>
              <w:t>(a)</w:t>
            </w:r>
          </w:p>
        </w:tc>
        <w:tc>
          <w:tcPr>
            <w:tcW w:w="2552" w:type="dxa"/>
            <w:tcBorders>
              <w:top w:val="single" w:sz="8" w:space="0" w:color="FFFFFF"/>
              <w:left w:val="single" w:sz="4" w:space="0" w:color="auto"/>
              <w:right w:val="single" w:sz="8" w:space="0" w:color="FFFFFF"/>
            </w:tcBorders>
            <w:shd w:val="clear" w:color="auto" w:fill="BFBFBF"/>
            <w:vAlign w:val="center"/>
          </w:tcPr>
          <w:p w14:paraId="1F477171" w14:textId="54B8083A" w:rsidR="004750CC" w:rsidRPr="0084002F" w:rsidRDefault="004750CC" w:rsidP="004750CC">
            <w:pPr>
              <w:spacing w:before="0" w:after="0"/>
              <w:ind w:left="319" w:hanging="319"/>
              <w:rPr>
                <w:rFonts w:cs="Arial"/>
                <w:color w:val="auto"/>
                <w:sz w:val="18"/>
                <w:szCs w:val="18"/>
                <w:lang w:bidi="en-US"/>
              </w:rPr>
            </w:pPr>
            <w:r>
              <w:rPr>
                <w:rFonts w:cs="Arial"/>
                <w:color w:val="auto"/>
                <w:sz w:val="18"/>
                <w:szCs w:val="18"/>
                <w:lang w:bidi="en-US"/>
              </w:rPr>
              <w:t xml:space="preserve">(i)   </w:t>
            </w:r>
            <w:r w:rsidRPr="00142C43">
              <w:rPr>
                <w:rFonts w:cs="Arial"/>
                <w:color w:val="auto"/>
                <w:sz w:val="18"/>
                <w:szCs w:val="18"/>
                <w:lang w:bidi="en-US"/>
              </w:rPr>
              <w:t>Number of mature individuals in each subpopulation</w:t>
            </w:r>
          </w:p>
        </w:tc>
        <w:tc>
          <w:tcPr>
            <w:tcW w:w="1701" w:type="dxa"/>
            <w:tcBorders>
              <w:top w:val="single" w:sz="4" w:space="0" w:color="FFFFFF"/>
              <w:left w:val="single" w:sz="4" w:space="0" w:color="FFFFFF"/>
              <w:bottom w:val="single" w:sz="4" w:space="0" w:color="FFFFFF"/>
              <w:right w:val="single" w:sz="4" w:space="0" w:color="FFFFFF"/>
            </w:tcBorders>
            <w:shd w:val="clear" w:color="auto" w:fill="FF7C80"/>
            <w:vAlign w:val="center"/>
          </w:tcPr>
          <w:p w14:paraId="12D7D0CC" w14:textId="5F74A40B" w:rsidR="004750CC" w:rsidRPr="0084002F" w:rsidRDefault="004750CC" w:rsidP="004750CC">
            <w:pPr>
              <w:spacing w:before="0" w:after="0"/>
              <w:jc w:val="center"/>
              <w:rPr>
                <w:rFonts w:cs="Arial"/>
                <w:b/>
                <w:color w:val="auto"/>
                <w:sz w:val="18"/>
                <w:szCs w:val="18"/>
                <w:lang w:bidi="en-US"/>
              </w:rPr>
            </w:pPr>
            <w:r w:rsidRPr="0084002F">
              <w:rPr>
                <w:rFonts w:cs="Arial"/>
                <w:b/>
                <w:color w:val="auto"/>
                <w:sz w:val="18"/>
                <w:szCs w:val="18"/>
                <w:lang w:bidi="en-US"/>
              </w:rPr>
              <w:t>≤ 50</w:t>
            </w:r>
          </w:p>
        </w:tc>
        <w:tc>
          <w:tcPr>
            <w:tcW w:w="1559" w:type="dxa"/>
            <w:tcBorders>
              <w:top w:val="single" w:sz="4" w:space="0" w:color="FFFFFF"/>
              <w:left w:val="single" w:sz="4" w:space="0" w:color="FFFFFF"/>
              <w:bottom w:val="single" w:sz="4" w:space="0" w:color="FFFFFF"/>
              <w:right w:val="single" w:sz="4" w:space="0" w:color="FFFFFF"/>
            </w:tcBorders>
            <w:shd w:val="clear" w:color="auto" w:fill="FF9933"/>
            <w:vAlign w:val="center"/>
          </w:tcPr>
          <w:p w14:paraId="7C71E64A" w14:textId="18C62260" w:rsidR="004750CC" w:rsidRPr="0084002F" w:rsidRDefault="004750CC" w:rsidP="004750CC">
            <w:pPr>
              <w:widowControl/>
              <w:spacing w:before="0" w:after="0"/>
              <w:jc w:val="center"/>
              <w:rPr>
                <w:rFonts w:cs="Arial"/>
                <w:b/>
                <w:color w:val="auto"/>
                <w:sz w:val="18"/>
                <w:szCs w:val="18"/>
                <w:lang w:bidi="en-US"/>
              </w:rPr>
            </w:pPr>
            <w:r w:rsidRPr="0084002F">
              <w:rPr>
                <w:rFonts w:cs="Arial"/>
                <w:b/>
                <w:color w:val="auto"/>
                <w:sz w:val="18"/>
                <w:szCs w:val="18"/>
                <w:lang w:bidi="en-US"/>
              </w:rPr>
              <w:t>≤ 250</w:t>
            </w:r>
          </w:p>
        </w:tc>
        <w:tc>
          <w:tcPr>
            <w:tcW w:w="1826" w:type="dxa"/>
            <w:tcBorders>
              <w:top w:val="single" w:sz="4" w:space="0" w:color="FFFFFF"/>
              <w:left w:val="single" w:sz="4" w:space="0" w:color="FFFFFF"/>
              <w:bottom w:val="single" w:sz="4" w:space="0" w:color="FFFFFF"/>
              <w:right w:val="single" w:sz="8" w:space="0" w:color="FFFFFF"/>
            </w:tcBorders>
            <w:shd w:val="clear" w:color="auto" w:fill="FFFF66"/>
            <w:vAlign w:val="center"/>
          </w:tcPr>
          <w:p w14:paraId="389CB053" w14:textId="04217154" w:rsidR="004750CC" w:rsidRPr="0084002F" w:rsidRDefault="004750CC" w:rsidP="004750CC">
            <w:pPr>
              <w:widowControl/>
              <w:spacing w:before="0" w:after="0"/>
              <w:jc w:val="center"/>
              <w:rPr>
                <w:rFonts w:cs="Arial"/>
                <w:b/>
                <w:color w:val="auto"/>
                <w:sz w:val="18"/>
                <w:szCs w:val="18"/>
                <w:lang w:bidi="en-US"/>
              </w:rPr>
            </w:pPr>
            <w:r w:rsidRPr="0084002F">
              <w:rPr>
                <w:rFonts w:cs="Arial"/>
                <w:b/>
                <w:color w:val="auto"/>
                <w:sz w:val="18"/>
                <w:szCs w:val="18"/>
                <w:lang w:bidi="en-US"/>
              </w:rPr>
              <w:t>≤ 1,000</w:t>
            </w:r>
          </w:p>
        </w:tc>
        <w:tc>
          <w:tcPr>
            <w:tcW w:w="1999" w:type="dxa"/>
            <w:tcBorders>
              <w:top w:val="single" w:sz="4" w:space="0" w:color="FFFFFF"/>
              <w:left w:val="single" w:sz="8" w:space="0" w:color="FFFFFF"/>
              <w:bottom w:val="single" w:sz="4" w:space="0" w:color="FFFFFF"/>
              <w:right w:val="single" w:sz="4" w:space="0" w:color="auto"/>
            </w:tcBorders>
            <w:shd w:val="clear" w:color="auto" w:fill="92D050"/>
            <w:vAlign w:val="center"/>
          </w:tcPr>
          <w:p w14:paraId="6E253B56" w14:textId="12055CB0" w:rsidR="004750CC" w:rsidRPr="0084002F" w:rsidRDefault="004750CC" w:rsidP="004750CC">
            <w:pPr>
              <w:widowControl/>
              <w:spacing w:before="0" w:after="0"/>
              <w:jc w:val="center"/>
              <w:rPr>
                <w:rFonts w:cs="Arial"/>
                <w:b/>
                <w:color w:val="auto"/>
                <w:sz w:val="18"/>
                <w:szCs w:val="18"/>
                <w:lang w:bidi="en-US"/>
              </w:rPr>
            </w:pPr>
            <w:r w:rsidRPr="0084002F">
              <w:rPr>
                <w:rFonts w:cs="Arial"/>
                <w:b/>
                <w:color w:val="auto"/>
                <w:sz w:val="18"/>
                <w:szCs w:val="18"/>
                <w:lang w:bidi="en-US"/>
              </w:rPr>
              <w:t>Not applicable</w:t>
            </w:r>
          </w:p>
        </w:tc>
      </w:tr>
      <w:tr w:rsidR="004750CC" w14:paraId="308827FF" w14:textId="77777777" w:rsidTr="00142C43">
        <w:trPr>
          <w:trHeight w:val="283"/>
        </w:trPr>
        <w:tc>
          <w:tcPr>
            <w:tcW w:w="567" w:type="dxa"/>
            <w:vMerge/>
            <w:tcBorders>
              <w:left w:val="single" w:sz="4" w:space="0" w:color="auto"/>
              <w:right w:val="single" w:sz="8" w:space="0" w:color="FFFFFF"/>
            </w:tcBorders>
            <w:shd w:val="clear" w:color="auto" w:fill="BFBFBF"/>
            <w:vAlign w:val="center"/>
          </w:tcPr>
          <w:p w14:paraId="51DD1F69" w14:textId="77777777" w:rsidR="004750CC" w:rsidRPr="0084002F" w:rsidRDefault="004750CC" w:rsidP="004750CC">
            <w:pPr>
              <w:spacing w:before="0" w:after="0"/>
              <w:rPr>
                <w:rFonts w:cs="Arial"/>
                <w:color w:val="auto"/>
                <w:sz w:val="18"/>
                <w:szCs w:val="18"/>
                <w:lang w:bidi="en-US"/>
              </w:rPr>
            </w:pPr>
          </w:p>
        </w:tc>
        <w:tc>
          <w:tcPr>
            <w:tcW w:w="2552" w:type="dxa"/>
            <w:tcBorders>
              <w:left w:val="single" w:sz="4" w:space="0" w:color="auto"/>
              <w:right w:val="single" w:sz="8" w:space="0" w:color="FFFFFF"/>
            </w:tcBorders>
            <w:shd w:val="clear" w:color="auto" w:fill="auto"/>
            <w:vAlign w:val="center"/>
          </w:tcPr>
          <w:p w14:paraId="576F962E" w14:textId="7E722B7C" w:rsidR="004750CC" w:rsidRPr="00142C43" w:rsidRDefault="004750CC" w:rsidP="004750CC">
            <w:pPr>
              <w:spacing w:before="0" w:after="0"/>
              <w:jc w:val="center"/>
              <w:rPr>
                <w:rFonts w:cs="Arial"/>
                <w:b/>
                <w:bCs/>
                <w:color w:val="auto"/>
                <w:sz w:val="18"/>
                <w:szCs w:val="18"/>
                <w:lang w:bidi="en-US"/>
              </w:rPr>
            </w:pPr>
            <w:r>
              <w:rPr>
                <w:rFonts w:cs="Arial"/>
                <w:b/>
                <w:bCs/>
                <w:color w:val="auto"/>
                <w:sz w:val="18"/>
                <w:szCs w:val="18"/>
                <w:lang w:bidi="en-US"/>
              </w:rPr>
              <w:t>OR</w:t>
            </w:r>
          </w:p>
        </w:tc>
        <w:tc>
          <w:tcPr>
            <w:tcW w:w="1701" w:type="dxa"/>
            <w:tcBorders>
              <w:top w:val="single" w:sz="8" w:space="0" w:color="FFFFFF"/>
              <w:left w:val="single" w:sz="8" w:space="0" w:color="FFFFFF"/>
              <w:bottom w:val="single" w:sz="4" w:space="0" w:color="FFFFFF"/>
              <w:right w:val="single" w:sz="4" w:space="0" w:color="FFFFFF"/>
            </w:tcBorders>
            <w:shd w:val="clear" w:color="auto" w:fill="auto"/>
            <w:vAlign w:val="center"/>
          </w:tcPr>
          <w:p w14:paraId="6EE140AB" w14:textId="77777777" w:rsidR="004750CC" w:rsidRPr="0084002F" w:rsidRDefault="004750CC" w:rsidP="004750CC">
            <w:pPr>
              <w:spacing w:before="0" w:after="0"/>
              <w:jc w:val="center"/>
              <w:rPr>
                <w:rFonts w:cs="Arial"/>
                <w:b/>
                <w:color w:val="auto"/>
                <w:sz w:val="18"/>
                <w:szCs w:val="18"/>
                <w:lang w:bidi="en-US"/>
              </w:rPr>
            </w:pPr>
          </w:p>
        </w:tc>
        <w:tc>
          <w:tcPr>
            <w:tcW w:w="1559" w:type="dxa"/>
            <w:tcBorders>
              <w:top w:val="single" w:sz="8" w:space="0" w:color="FFFFFF"/>
              <w:left w:val="single" w:sz="4" w:space="0" w:color="FFFFFF"/>
              <w:bottom w:val="single" w:sz="4" w:space="0" w:color="FFFFFF"/>
              <w:right w:val="single" w:sz="4" w:space="0" w:color="FFFFFF"/>
            </w:tcBorders>
            <w:shd w:val="clear" w:color="auto" w:fill="auto"/>
            <w:vAlign w:val="center"/>
          </w:tcPr>
          <w:p w14:paraId="527AD7C8" w14:textId="77777777" w:rsidR="004750CC" w:rsidRPr="0084002F" w:rsidRDefault="004750CC" w:rsidP="004750CC">
            <w:pPr>
              <w:widowControl/>
              <w:spacing w:before="0" w:after="0"/>
              <w:jc w:val="center"/>
              <w:rPr>
                <w:rFonts w:cs="Arial"/>
                <w:b/>
                <w:color w:val="auto"/>
                <w:sz w:val="18"/>
                <w:szCs w:val="18"/>
                <w:lang w:bidi="en-US"/>
              </w:rPr>
            </w:pPr>
          </w:p>
        </w:tc>
        <w:tc>
          <w:tcPr>
            <w:tcW w:w="1826" w:type="dxa"/>
            <w:tcBorders>
              <w:top w:val="single" w:sz="8" w:space="0" w:color="FFFFFF"/>
              <w:left w:val="single" w:sz="4" w:space="0" w:color="FFFFFF"/>
              <w:bottom w:val="single" w:sz="4" w:space="0" w:color="FFFFFF"/>
              <w:right w:val="single" w:sz="4" w:space="0" w:color="92D050"/>
            </w:tcBorders>
            <w:shd w:val="clear" w:color="auto" w:fill="auto"/>
            <w:vAlign w:val="center"/>
          </w:tcPr>
          <w:p w14:paraId="4DB4F0A4" w14:textId="77777777" w:rsidR="004750CC" w:rsidRPr="0084002F" w:rsidRDefault="004750CC" w:rsidP="004750CC">
            <w:pPr>
              <w:widowControl/>
              <w:spacing w:before="0" w:after="0"/>
              <w:jc w:val="center"/>
              <w:rPr>
                <w:rFonts w:cs="Arial"/>
                <w:b/>
                <w:color w:val="auto"/>
                <w:sz w:val="18"/>
                <w:szCs w:val="18"/>
                <w:lang w:bidi="en-US"/>
              </w:rPr>
            </w:pPr>
          </w:p>
        </w:tc>
        <w:tc>
          <w:tcPr>
            <w:tcW w:w="1999" w:type="dxa"/>
            <w:tcBorders>
              <w:top w:val="single" w:sz="8" w:space="0" w:color="FFFFFF"/>
              <w:left w:val="single" w:sz="4" w:space="0" w:color="92D050"/>
              <w:bottom w:val="single" w:sz="4" w:space="0" w:color="FFFFFF"/>
              <w:right w:val="single" w:sz="4" w:space="0" w:color="auto"/>
            </w:tcBorders>
            <w:shd w:val="clear" w:color="auto" w:fill="auto"/>
            <w:vAlign w:val="center"/>
          </w:tcPr>
          <w:p w14:paraId="3180AD61" w14:textId="77777777" w:rsidR="004750CC" w:rsidRPr="0084002F" w:rsidRDefault="004750CC" w:rsidP="004750CC">
            <w:pPr>
              <w:widowControl/>
              <w:spacing w:before="0" w:after="0"/>
              <w:jc w:val="center"/>
              <w:rPr>
                <w:rFonts w:cs="Arial"/>
                <w:b/>
                <w:color w:val="auto"/>
                <w:sz w:val="18"/>
                <w:szCs w:val="18"/>
                <w:lang w:bidi="en-US"/>
              </w:rPr>
            </w:pPr>
          </w:p>
        </w:tc>
      </w:tr>
      <w:tr w:rsidR="004750CC" w14:paraId="3A3362E2" w14:textId="77777777" w:rsidTr="00C76EE7">
        <w:trPr>
          <w:trHeight w:val="283"/>
        </w:trPr>
        <w:tc>
          <w:tcPr>
            <w:tcW w:w="567" w:type="dxa"/>
            <w:vMerge/>
            <w:tcBorders>
              <w:left w:val="single" w:sz="4" w:space="0" w:color="auto"/>
              <w:bottom w:val="single" w:sz="4" w:space="0" w:color="FFFFFF"/>
              <w:right w:val="single" w:sz="8" w:space="0" w:color="FFFFFF"/>
            </w:tcBorders>
            <w:shd w:val="clear" w:color="auto" w:fill="BFBFBF"/>
            <w:vAlign w:val="center"/>
          </w:tcPr>
          <w:p w14:paraId="522911C7" w14:textId="77777777" w:rsidR="004750CC" w:rsidRPr="0084002F" w:rsidRDefault="004750CC" w:rsidP="004750CC">
            <w:pPr>
              <w:spacing w:before="0" w:after="0"/>
              <w:rPr>
                <w:rFonts w:cs="Arial"/>
                <w:color w:val="auto"/>
                <w:sz w:val="18"/>
                <w:szCs w:val="18"/>
                <w:lang w:bidi="en-US"/>
              </w:rPr>
            </w:pPr>
          </w:p>
        </w:tc>
        <w:tc>
          <w:tcPr>
            <w:tcW w:w="2552" w:type="dxa"/>
            <w:tcBorders>
              <w:left w:val="single" w:sz="4" w:space="0" w:color="auto"/>
              <w:bottom w:val="single" w:sz="4" w:space="0" w:color="FFFFFF"/>
              <w:right w:val="single" w:sz="8" w:space="0" w:color="FFFFFF"/>
            </w:tcBorders>
            <w:shd w:val="clear" w:color="auto" w:fill="BFBFBF"/>
            <w:vAlign w:val="center"/>
          </w:tcPr>
          <w:p w14:paraId="69E84D01" w14:textId="7BF56837" w:rsidR="004750CC" w:rsidRPr="0084002F" w:rsidRDefault="004750CC" w:rsidP="004750CC">
            <w:pPr>
              <w:spacing w:before="0" w:after="0"/>
              <w:ind w:left="319" w:hanging="319"/>
              <w:rPr>
                <w:rFonts w:cs="Arial"/>
                <w:color w:val="auto"/>
                <w:sz w:val="18"/>
                <w:szCs w:val="18"/>
                <w:lang w:bidi="en-US"/>
              </w:rPr>
            </w:pPr>
            <w:r>
              <w:rPr>
                <w:rFonts w:cs="Arial"/>
                <w:color w:val="auto"/>
                <w:sz w:val="18"/>
                <w:szCs w:val="18"/>
                <w:lang w:bidi="en-US"/>
              </w:rPr>
              <w:t xml:space="preserve">(ii)  </w:t>
            </w:r>
            <w:r w:rsidRPr="0084002F">
              <w:rPr>
                <w:rFonts w:cs="Arial"/>
                <w:color w:val="auto"/>
                <w:sz w:val="18"/>
                <w:szCs w:val="18"/>
                <w:lang w:bidi="en-US"/>
              </w:rPr>
              <w:t>% of mature individuals in one subpopulation =</w:t>
            </w:r>
          </w:p>
        </w:tc>
        <w:tc>
          <w:tcPr>
            <w:tcW w:w="1701" w:type="dxa"/>
            <w:tcBorders>
              <w:top w:val="single" w:sz="4" w:space="0" w:color="FFFFFF"/>
              <w:left w:val="single" w:sz="4" w:space="0" w:color="FFFFFF"/>
              <w:bottom w:val="single" w:sz="4" w:space="0" w:color="FFFFFF"/>
              <w:right w:val="single" w:sz="4" w:space="0" w:color="FFFFFF"/>
            </w:tcBorders>
            <w:shd w:val="clear" w:color="auto" w:fill="FF7C80"/>
            <w:vAlign w:val="center"/>
          </w:tcPr>
          <w:p w14:paraId="0FDF1707" w14:textId="76982410" w:rsidR="004750CC" w:rsidRPr="0084002F" w:rsidRDefault="004750CC" w:rsidP="004750CC">
            <w:pPr>
              <w:spacing w:before="0" w:after="0"/>
              <w:jc w:val="center"/>
              <w:rPr>
                <w:rFonts w:cs="Arial"/>
                <w:b/>
                <w:color w:val="auto"/>
                <w:sz w:val="18"/>
                <w:szCs w:val="18"/>
                <w:lang w:bidi="en-US"/>
              </w:rPr>
            </w:pPr>
            <w:r w:rsidRPr="0084002F">
              <w:rPr>
                <w:rFonts w:cs="Arial"/>
                <w:b/>
                <w:color w:val="auto"/>
                <w:sz w:val="18"/>
                <w:szCs w:val="18"/>
                <w:lang w:bidi="en-US"/>
              </w:rPr>
              <w:t>90 – 100%</w:t>
            </w:r>
          </w:p>
        </w:tc>
        <w:tc>
          <w:tcPr>
            <w:tcW w:w="1559" w:type="dxa"/>
            <w:tcBorders>
              <w:top w:val="single" w:sz="4" w:space="0" w:color="FFFFFF"/>
              <w:left w:val="single" w:sz="4" w:space="0" w:color="FFFFFF"/>
              <w:bottom w:val="single" w:sz="4" w:space="0" w:color="FFFFFF"/>
              <w:right w:val="single" w:sz="8" w:space="0" w:color="FFFFFF"/>
            </w:tcBorders>
            <w:shd w:val="clear" w:color="auto" w:fill="FF9933"/>
            <w:vAlign w:val="center"/>
          </w:tcPr>
          <w:p w14:paraId="7C831E16" w14:textId="45AC6EDA" w:rsidR="004750CC" w:rsidRPr="0084002F" w:rsidRDefault="004750CC" w:rsidP="004750CC">
            <w:pPr>
              <w:widowControl/>
              <w:spacing w:before="0" w:after="0"/>
              <w:jc w:val="center"/>
              <w:rPr>
                <w:rFonts w:cs="Arial"/>
                <w:b/>
                <w:color w:val="auto"/>
                <w:sz w:val="18"/>
                <w:szCs w:val="18"/>
                <w:lang w:bidi="en-US"/>
              </w:rPr>
            </w:pPr>
            <w:r w:rsidRPr="0084002F">
              <w:rPr>
                <w:rFonts w:cs="Arial"/>
                <w:b/>
                <w:color w:val="auto"/>
                <w:sz w:val="18"/>
                <w:szCs w:val="18"/>
                <w:lang w:bidi="en-US"/>
              </w:rPr>
              <w:t>95 – 100%</w:t>
            </w:r>
          </w:p>
        </w:tc>
        <w:tc>
          <w:tcPr>
            <w:tcW w:w="1826" w:type="dxa"/>
            <w:tcBorders>
              <w:top w:val="single" w:sz="4" w:space="0" w:color="FFFFFF"/>
              <w:left w:val="single" w:sz="8" w:space="0" w:color="FFFFFF"/>
              <w:bottom w:val="single" w:sz="4" w:space="0" w:color="FFFFFF"/>
              <w:right w:val="single" w:sz="8" w:space="0" w:color="FFFFFF"/>
            </w:tcBorders>
            <w:shd w:val="clear" w:color="auto" w:fill="FFFF66"/>
            <w:vAlign w:val="center"/>
          </w:tcPr>
          <w:p w14:paraId="4D263B2F" w14:textId="0325708C" w:rsidR="004750CC" w:rsidRPr="0084002F" w:rsidRDefault="004750CC" w:rsidP="004750CC">
            <w:pPr>
              <w:widowControl/>
              <w:spacing w:before="0" w:after="0"/>
              <w:jc w:val="center"/>
              <w:rPr>
                <w:rFonts w:cs="Arial"/>
                <w:b/>
                <w:color w:val="auto"/>
                <w:sz w:val="18"/>
                <w:szCs w:val="18"/>
                <w:lang w:bidi="en-US"/>
              </w:rPr>
            </w:pPr>
            <w:r w:rsidRPr="0084002F">
              <w:rPr>
                <w:rFonts w:cs="Arial"/>
                <w:b/>
                <w:color w:val="auto"/>
                <w:sz w:val="18"/>
                <w:szCs w:val="18"/>
                <w:lang w:bidi="en-US"/>
              </w:rPr>
              <w:t>100%</w:t>
            </w:r>
          </w:p>
        </w:tc>
        <w:tc>
          <w:tcPr>
            <w:tcW w:w="1999" w:type="dxa"/>
            <w:tcBorders>
              <w:top w:val="single" w:sz="4" w:space="0" w:color="FFFFFF"/>
              <w:left w:val="single" w:sz="8" w:space="0" w:color="FFFFFF"/>
              <w:bottom w:val="single" w:sz="4" w:space="0" w:color="FFFFFF"/>
              <w:right w:val="single" w:sz="4" w:space="0" w:color="auto"/>
            </w:tcBorders>
            <w:shd w:val="clear" w:color="auto" w:fill="92D050"/>
            <w:vAlign w:val="center"/>
          </w:tcPr>
          <w:p w14:paraId="4EB96A64" w14:textId="4E5B6C0C" w:rsidR="004750CC" w:rsidRPr="0084002F" w:rsidRDefault="004750CC" w:rsidP="004750CC">
            <w:pPr>
              <w:widowControl/>
              <w:spacing w:before="0" w:after="0"/>
              <w:jc w:val="center"/>
              <w:rPr>
                <w:rFonts w:cs="Arial"/>
                <w:b/>
                <w:color w:val="auto"/>
                <w:sz w:val="18"/>
                <w:szCs w:val="18"/>
                <w:lang w:bidi="en-US"/>
              </w:rPr>
            </w:pPr>
            <w:r w:rsidRPr="0084002F">
              <w:rPr>
                <w:rFonts w:cs="Arial"/>
                <w:b/>
                <w:color w:val="auto"/>
                <w:sz w:val="18"/>
                <w:szCs w:val="18"/>
                <w:lang w:bidi="en-US"/>
              </w:rPr>
              <w:t>Not applicable</w:t>
            </w:r>
          </w:p>
        </w:tc>
      </w:tr>
      <w:tr w:rsidR="004750CC" w14:paraId="52993EEF" w14:textId="77777777" w:rsidTr="00C76EE7">
        <w:trPr>
          <w:trHeight w:val="283"/>
        </w:trPr>
        <w:tc>
          <w:tcPr>
            <w:tcW w:w="3119" w:type="dxa"/>
            <w:gridSpan w:val="2"/>
            <w:tcBorders>
              <w:top w:val="single" w:sz="8" w:space="0" w:color="FFFFFF"/>
              <w:left w:val="single" w:sz="4" w:space="0" w:color="auto"/>
              <w:bottom w:val="single" w:sz="12" w:space="0" w:color="F79646"/>
              <w:right w:val="single" w:sz="8" w:space="0" w:color="FFFFFF"/>
            </w:tcBorders>
            <w:shd w:val="clear" w:color="auto" w:fill="BFBFBF"/>
            <w:vAlign w:val="center"/>
          </w:tcPr>
          <w:p w14:paraId="6567EA88" w14:textId="384ACD47" w:rsidR="004750CC" w:rsidRPr="0084002F" w:rsidRDefault="004750CC" w:rsidP="004750CC">
            <w:pPr>
              <w:spacing w:before="0" w:after="0"/>
              <w:ind w:left="321" w:hanging="321"/>
              <w:rPr>
                <w:rFonts w:cs="Arial"/>
                <w:color w:val="auto"/>
                <w:sz w:val="18"/>
                <w:szCs w:val="18"/>
                <w:lang w:bidi="en-US"/>
              </w:rPr>
            </w:pPr>
            <w:r>
              <w:rPr>
                <w:rFonts w:cs="Arial"/>
                <w:color w:val="auto"/>
                <w:sz w:val="18"/>
                <w:szCs w:val="18"/>
                <w:lang w:bidi="en-US"/>
              </w:rPr>
              <w:t xml:space="preserve">(b)  </w:t>
            </w:r>
            <w:r w:rsidRPr="004750CC">
              <w:rPr>
                <w:rFonts w:cs="Arial"/>
                <w:color w:val="auto"/>
                <w:sz w:val="18"/>
                <w:szCs w:val="18"/>
                <w:lang w:bidi="en-US"/>
              </w:rPr>
              <w:t>Extreme fluctuations in the number of mature individuals</w:t>
            </w:r>
          </w:p>
        </w:tc>
        <w:tc>
          <w:tcPr>
            <w:tcW w:w="1701" w:type="dxa"/>
            <w:tcBorders>
              <w:top w:val="single" w:sz="4" w:space="0" w:color="FFFFFF"/>
              <w:left w:val="single" w:sz="4" w:space="0" w:color="FFFFFF"/>
              <w:bottom w:val="single" w:sz="12" w:space="0" w:color="F79646"/>
              <w:right w:val="single" w:sz="8" w:space="0" w:color="FFFFFF"/>
            </w:tcBorders>
            <w:shd w:val="clear" w:color="auto" w:fill="F57F7F"/>
            <w:vAlign w:val="center"/>
          </w:tcPr>
          <w:p w14:paraId="5E9D45EF" w14:textId="238F8ECB" w:rsidR="004750CC" w:rsidRPr="0084002F" w:rsidRDefault="004750CC" w:rsidP="004750CC">
            <w:pPr>
              <w:spacing w:before="0" w:after="0"/>
              <w:jc w:val="center"/>
              <w:rPr>
                <w:rFonts w:cs="Arial"/>
                <w:b/>
                <w:color w:val="auto"/>
                <w:sz w:val="18"/>
                <w:szCs w:val="18"/>
                <w:lang w:bidi="en-US"/>
              </w:rPr>
            </w:pPr>
            <w:r w:rsidRPr="0084002F">
              <w:rPr>
                <w:rFonts w:cs="Arial"/>
                <w:b/>
                <w:color w:val="auto"/>
                <w:sz w:val="18"/>
                <w:szCs w:val="18"/>
                <w:lang w:bidi="en-US"/>
              </w:rPr>
              <w:t>Applicable</w:t>
            </w:r>
          </w:p>
        </w:tc>
        <w:tc>
          <w:tcPr>
            <w:tcW w:w="1559" w:type="dxa"/>
            <w:tcBorders>
              <w:top w:val="single" w:sz="4" w:space="0" w:color="FFFFFF"/>
              <w:left w:val="single" w:sz="8" w:space="0" w:color="FFFFFF"/>
              <w:bottom w:val="single" w:sz="12" w:space="0" w:color="F79646"/>
              <w:right w:val="single" w:sz="8" w:space="0" w:color="FFFFFF"/>
            </w:tcBorders>
            <w:shd w:val="clear" w:color="auto" w:fill="F99735"/>
            <w:vAlign w:val="center"/>
          </w:tcPr>
          <w:p w14:paraId="5290DC8E" w14:textId="5565CD33" w:rsidR="004750CC" w:rsidRPr="0084002F" w:rsidRDefault="004750CC" w:rsidP="004750CC">
            <w:pPr>
              <w:widowControl/>
              <w:spacing w:before="0" w:after="0"/>
              <w:jc w:val="center"/>
              <w:rPr>
                <w:rFonts w:cs="Arial"/>
                <w:b/>
                <w:color w:val="auto"/>
                <w:sz w:val="18"/>
                <w:szCs w:val="18"/>
                <w:lang w:bidi="en-US"/>
              </w:rPr>
            </w:pPr>
            <w:r w:rsidRPr="0084002F">
              <w:rPr>
                <w:rFonts w:cs="Arial"/>
                <w:b/>
                <w:color w:val="auto"/>
                <w:sz w:val="18"/>
                <w:szCs w:val="18"/>
                <w:lang w:bidi="en-US"/>
              </w:rPr>
              <w:t>Applicable</w:t>
            </w:r>
          </w:p>
        </w:tc>
        <w:tc>
          <w:tcPr>
            <w:tcW w:w="1826" w:type="dxa"/>
            <w:tcBorders>
              <w:top w:val="single" w:sz="4" w:space="0" w:color="FFFFFF"/>
              <w:left w:val="single" w:sz="8" w:space="0" w:color="FFFFFF"/>
              <w:bottom w:val="single" w:sz="12" w:space="0" w:color="F79646"/>
              <w:right w:val="single" w:sz="8" w:space="0" w:color="FFFFFF"/>
            </w:tcBorders>
            <w:shd w:val="clear" w:color="auto" w:fill="FFFF66"/>
            <w:vAlign w:val="center"/>
          </w:tcPr>
          <w:p w14:paraId="1A6A21A9" w14:textId="3D7DF3FF" w:rsidR="004750CC" w:rsidRPr="0084002F" w:rsidRDefault="004750CC" w:rsidP="004750CC">
            <w:pPr>
              <w:widowControl/>
              <w:spacing w:before="0" w:after="0"/>
              <w:jc w:val="center"/>
              <w:rPr>
                <w:rFonts w:cs="Arial"/>
                <w:b/>
                <w:color w:val="auto"/>
                <w:sz w:val="18"/>
                <w:szCs w:val="18"/>
                <w:lang w:bidi="en-US"/>
              </w:rPr>
            </w:pPr>
            <w:r w:rsidRPr="0084002F">
              <w:rPr>
                <w:rFonts w:cs="Arial"/>
                <w:b/>
                <w:color w:val="auto"/>
                <w:sz w:val="18"/>
                <w:szCs w:val="18"/>
                <w:lang w:bidi="en-US"/>
              </w:rPr>
              <w:t>Applicable</w:t>
            </w:r>
          </w:p>
        </w:tc>
        <w:tc>
          <w:tcPr>
            <w:tcW w:w="1999" w:type="dxa"/>
            <w:tcBorders>
              <w:top w:val="single" w:sz="4" w:space="0" w:color="FFFFFF"/>
              <w:left w:val="single" w:sz="8" w:space="0" w:color="FFFFFF"/>
              <w:bottom w:val="single" w:sz="12" w:space="0" w:color="F79646"/>
              <w:right w:val="single" w:sz="4" w:space="0" w:color="auto"/>
            </w:tcBorders>
            <w:shd w:val="clear" w:color="auto" w:fill="92D050"/>
            <w:vAlign w:val="center"/>
          </w:tcPr>
          <w:p w14:paraId="7499FD59" w14:textId="240648A4" w:rsidR="004750CC" w:rsidRPr="0084002F" w:rsidRDefault="004750CC" w:rsidP="004750CC">
            <w:pPr>
              <w:widowControl/>
              <w:spacing w:before="0" w:after="0"/>
              <w:jc w:val="center"/>
              <w:rPr>
                <w:rFonts w:cs="Arial"/>
                <w:b/>
                <w:color w:val="auto"/>
                <w:sz w:val="18"/>
                <w:szCs w:val="18"/>
                <w:lang w:bidi="en-US"/>
              </w:rPr>
            </w:pPr>
            <w:r w:rsidRPr="0084002F">
              <w:rPr>
                <w:rFonts w:cs="Arial"/>
                <w:b/>
                <w:color w:val="auto"/>
                <w:sz w:val="18"/>
                <w:szCs w:val="18"/>
                <w:lang w:bidi="en-US"/>
              </w:rPr>
              <w:t>Not applicable</w:t>
            </w:r>
          </w:p>
        </w:tc>
      </w:tr>
      <w:tr w:rsidR="004750CC" w14:paraId="2E0B4E70" w14:textId="77777777" w:rsidTr="004750CC">
        <w:tc>
          <w:tcPr>
            <w:tcW w:w="10204" w:type="dxa"/>
            <w:gridSpan w:val="6"/>
            <w:tcBorders>
              <w:top w:val="single" w:sz="12" w:space="0" w:color="F79646"/>
              <w:left w:val="single" w:sz="12" w:space="0" w:color="F79646"/>
              <w:bottom w:val="single" w:sz="12" w:space="0" w:color="F79646"/>
              <w:right w:val="single" w:sz="12" w:space="0" w:color="F79646"/>
            </w:tcBorders>
          </w:tcPr>
          <w:p w14:paraId="06B9EEEF" w14:textId="63BC6FB5" w:rsidR="00955B89" w:rsidRDefault="00955B89" w:rsidP="00955B89">
            <w:pPr>
              <w:rPr>
                <w:b/>
                <w:bCs/>
                <w:lang w:eastAsia="ja-JP"/>
              </w:rPr>
            </w:pPr>
            <w:r>
              <w:rPr>
                <w:b/>
                <w:bCs/>
                <w:lang w:eastAsia="ja-JP"/>
              </w:rPr>
              <w:t>[</w:t>
            </w:r>
            <w:r>
              <w:rPr>
                <w:b/>
                <w:bCs/>
                <w:i/>
                <w:iCs/>
                <w:lang w:eastAsia="ja-JP"/>
              </w:rPr>
              <w:t>Species</w:t>
            </w:r>
            <w:r>
              <w:rPr>
                <w:b/>
                <w:bCs/>
                <w:lang w:eastAsia="ja-JP"/>
              </w:rPr>
              <w:t>] meets the thresholds for listing as [</w:t>
            </w:r>
            <w:r>
              <w:rPr>
                <w:b/>
                <w:bCs/>
                <w:u w:val="single"/>
                <w:lang w:eastAsia="ja-JP"/>
              </w:rPr>
              <w:t>Category</w:t>
            </w:r>
            <w:r>
              <w:rPr>
                <w:b/>
                <w:bCs/>
                <w:lang w:eastAsia="ja-JP"/>
              </w:rPr>
              <w:t>] under [Criterion].</w:t>
            </w:r>
          </w:p>
          <w:p w14:paraId="79A73F04" w14:textId="77777777" w:rsidR="00955B89" w:rsidRPr="00613941" w:rsidRDefault="00955B89" w:rsidP="00B550E7">
            <w:pPr>
              <w:jc w:val="both"/>
              <w:rPr>
                <w:lang w:eastAsia="ja-JP"/>
              </w:rPr>
            </w:pPr>
          </w:p>
          <w:p w14:paraId="51D33E54" w14:textId="60A5E371" w:rsidR="00B550E7" w:rsidRDefault="00923EFD" w:rsidP="00B550E7">
            <w:pPr>
              <w:jc w:val="both"/>
              <w:rPr>
                <w:b/>
                <w:bCs/>
                <w:lang w:eastAsia="ja-JP"/>
              </w:rPr>
            </w:pPr>
            <w:r>
              <w:rPr>
                <w:b/>
                <w:bCs/>
                <w:lang w:eastAsia="ja-JP"/>
              </w:rPr>
              <w:t xml:space="preserve">C </w:t>
            </w:r>
            <w:r w:rsidR="00B550E7">
              <w:rPr>
                <w:b/>
                <w:bCs/>
                <w:lang w:eastAsia="ja-JP"/>
              </w:rPr>
              <w:t>Number of mature individuals</w:t>
            </w:r>
          </w:p>
          <w:p w14:paraId="6400AA69" w14:textId="77777777" w:rsidR="00B550E7" w:rsidRPr="00613941" w:rsidRDefault="00B550E7" w:rsidP="001E195B">
            <w:pPr>
              <w:jc w:val="both"/>
              <w:rPr>
                <w:lang w:eastAsia="ja-JP"/>
              </w:rPr>
            </w:pPr>
          </w:p>
          <w:p w14:paraId="199C3D76" w14:textId="3B3124E6" w:rsidR="00DA10BC" w:rsidRDefault="00B550E7" w:rsidP="00B550E7">
            <w:pPr>
              <w:jc w:val="both"/>
              <w:rPr>
                <w:b/>
                <w:bCs/>
                <w:lang w:eastAsia="ja-JP"/>
              </w:rPr>
            </w:pPr>
            <w:r>
              <w:rPr>
                <w:b/>
                <w:bCs/>
                <w:lang w:eastAsia="ja-JP"/>
              </w:rPr>
              <w:t>C</w:t>
            </w:r>
            <w:r w:rsidR="00DA10BC">
              <w:rPr>
                <w:b/>
                <w:bCs/>
                <w:lang w:eastAsia="ja-JP"/>
              </w:rPr>
              <w:t>1 Continuing decline in mature individuals (%)</w:t>
            </w:r>
          </w:p>
          <w:p w14:paraId="31699977" w14:textId="77777777" w:rsidR="00DA10BC" w:rsidRDefault="00DA10BC" w:rsidP="00B550E7">
            <w:pPr>
              <w:jc w:val="both"/>
              <w:rPr>
                <w:b/>
                <w:bCs/>
                <w:lang w:eastAsia="ja-JP"/>
              </w:rPr>
            </w:pPr>
          </w:p>
          <w:p w14:paraId="0896706A" w14:textId="000CFA3D" w:rsidR="00B550E7" w:rsidRDefault="00DA10BC" w:rsidP="00B550E7">
            <w:pPr>
              <w:jc w:val="both"/>
              <w:rPr>
                <w:b/>
                <w:bCs/>
                <w:lang w:eastAsia="ja-JP"/>
              </w:rPr>
            </w:pPr>
            <w:r>
              <w:rPr>
                <w:b/>
                <w:bCs/>
                <w:lang w:eastAsia="ja-JP"/>
              </w:rPr>
              <w:t>C</w:t>
            </w:r>
            <w:r w:rsidR="00B550E7">
              <w:rPr>
                <w:b/>
                <w:bCs/>
                <w:lang w:eastAsia="ja-JP"/>
              </w:rPr>
              <w:t>2 Continuing decline in mature individuals</w:t>
            </w:r>
            <w:r>
              <w:rPr>
                <w:b/>
                <w:bCs/>
                <w:lang w:eastAsia="ja-JP"/>
              </w:rPr>
              <w:t xml:space="preserve"> (at any rate)</w:t>
            </w:r>
          </w:p>
          <w:p w14:paraId="7DBBF59F" w14:textId="77777777" w:rsidR="00B550E7" w:rsidRPr="00613941" w:rsidRDefault="00B550E7" w:rsidP="001E195B">
            <w:pPr>
              <w:jc w:val="both"/>
              <w:rPr>
                <w:lang w:eastAsia="ja-JP"/>
              </w:rPr>
            </w:pPr>
          </w:p>
          <w:p w14:paraId="2ECAC9BA" w14:textId="3E7AFE0A" w:rsidR="00B550E7" w:rsidRDefault="00923EFD" w:rsidP="00B550E7">
            <w:pPr>
              <w:jc w:val="both"/>
              <w:rPr>
                <w:b/>
                <w:bCs/>
                <w:lang w:eastAsia="ja-JP"/>
              </w:rPr>
            </w:pPr>
            <w:r>
              <w:rPr>
                <w:b/>
                <w:bCs/>
                <w:lang w:eastAsia="ja-JP"/>
              </w:rPr>
              <w:t xml:space="preserve">(a) </w:t>
            </w:r>
            <w:r w:rsidR="00B550E7">
              <w:rPr>
                <w:b/>
                <w:bCs/>
                <w:lang w:eastAsia="ja-JP"/>
              </w:rPr>
              <w:t>Number and proportion of mature individuals in each subpopulation</w:t>
            </w:r>
          </w:p>
          <w:p w14:paraId="51A8C7E6" w14:textId="77777777" w:rsidR="00B550E7" w:rsidRPr="00613941" w:rsidRDefault="00B550E7" w:rsidP="001E195B">
            <w:pPr>
              <w:jc w:val="both"/>
              <w:rPr>
                <w:lang w:eastAsia="ja-JP"/>
              </w:rPr>
            </w:pPr>
          </w:p>
          <w:p w14:paraId="5309AC47" w14:textId="389D9FBF" w:rsidR="00B550E7" w:rsidRDefault="00923EFD" w:rsidP="00B550E7">
            <w:pPr>
              <w:jc w:val="both"/>
              <w:rPr>
                <w:b/>
                <w:bCs/>
                <w:lang w:eastAsia="ja-JP"/>
              </w:rPr>
            </w:pPr>
            <w:r>
              <w:rPr>
                <w:b/>
                <w:bCs/>
                <w:lang w:eastAsia="ja-JP"/>
              </w:rPr>
              <w:t xml:space="preserve">(b) </w:t>
            </w:r>
            <w:r w:rsidR="00B550E7">
              <w:rPr>
                <w:b/>
                <w:bCs/>
                <w:lang w:eastAsia="ja-JP"/>
              </w:rPr>
              <w:t>Extreme fluctuations</w:t>
            </w:r>
          </w:p>
          <w:p w14:paraId="227E7DCF" w14:textId="77777777" w:rsidR="00B550E7" w:rsidRDefault="00B550E7" w:rsidP="001E195B">
            <w:pPr>
              <w:jc w:val="both"/>
              <w:rPr>
                <w:lang w:eastAsia="ja-JP"/>
              </w:rPr>
            </w:pPr>
          </w:p>
          <w:p w14:paraId="36DF429D" w14:textId="69AD2831" w:rsidR="00474238" w:rsidRPr="00613941" w:rsidRDefault="00474238" w:rsidP="001E195B">
            <w:pPr>
              <w:jc w:val="both"/>
              <w:rPr>
                <w:lang w:eastAsia="ja-JP"/>
              </w:rPr>
            </w:pPr>
            <w:r>
              <w:rPr>
                <w:b/>
                <w:bCs/>
                <w:lang w:eastAsia="ja-JP"/>
              </w:rPr>
              <w:t>Conclusion</w:t>
            </w:r>
          </w:p>
        </w:tc>
      </w:tr>
    </w:tbl>
    <w:p w14:paraId="064945C0" w14:textId="77777777" w:rsidR="009E0F2A" w:rsidRPr="00BB09B5" w:rsidRDefault="009E0F2A" w:rsidP="00E12D6F">
      <w:pPr>
        <w:spacing w:before="0" w:after="0"/>
        <w:rPr>
          <w:sz w:val="2"/>
          <w:szCs w:val="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701"/>
        <w:gridCol w:w="1560"/>
        <w:gridCol w:w="1842"/>
        <w:gridCol w:w="2256"/>
      </w:tblGrid>
      <w:tr w:rsidR="00E12D6F" w14:paraId="3D773BA2" w14:textId="77777777" w:rsidTr="001E1508">
        <w:trPr>
          <w:tblHeader/>
        </w:trPr>
        <w:tc>
          <w:tcPr>
            <w:tcW w:w="10194" w:type="dxa"/>
            <w:gridSpan w:val="5"/>
            <w:shd w:val="clear" w:color="auto" w:fill="F2F2F2"/>
          </w:tcPr>
          <w:p w14:paraId="457F3DEB" w14:textId="2ABAB682" w:rsidR="00E12D6F" w:rsidRDefault="00E12D6F" w:rsidP="0088219D">
            <w:pPr>
              <w:pStyle w:val="Heading2"/>
              <w:rPr>
                <w:lang w:eastAsia="ja-JP"/>
              </w:rPr>
            </w:pPr>
            <w:r>
              <w:rPr>
                <w:lang w:eastAsia="ja-JP"/>
              </w:rPr>
              <w:t>Criterion D</w:t>
            </w:r>
          </w:p>
        </w:tc>
      </w:tr>
      <w:tr w:rsidR="004750CC" w14:paraId="174C9749" w14:textId="77777777" w:rsidTr="00C76EE7">
        <w:trPr>
          <w:trHeight w:val="283"/>
        </w:trPr>
        <w:tc>
          <w:tcPr>
            <w:tcW w:w="10194" w:type="dxa"/>
            <w:gridSpan w:val="5"/>
            <w:tcBorders>
              <w:bottom w:val="single" w:sz="4" w:space="0" w:color="auto"/>
            </w:tcBorders>
            <w:shd w:val="clear" w:color="auto" w:fill="595959"/>
          </w:tcPr>
          <w:p w14:paraId="3197600D" w14:textId="63CEB4C0" w:rsidR="004750CC" w:rsidRDefault="004750CC" w:rsidP="0088219D">
            <w:pPr>
              <w:jc w:val="both"/>
              <w:rPr>
                <w:lang w:eastAsia="ja-JP"/>
              </w:rPr>
            </w:pPr>
            <w:r w:rsidRPr="0084002F">
              <w:rPr>
                <w:rFonts w:cs="Arial"/>
                <w:b/>
                <w:color w:val="FFFFFF"/>
                <w:sz w:val="22"/>
                <w:szCs w:val="22"/>
                <w:lang w:bidi="en-US"/>
              </w:rPr>
              <w:t>Very small population</w:t>
            </w:r>
          </w:p>
        </w:tc>
      </w:tr>
      <w:tr w:rsidR="0058065D" w14:paraId="1D2B03B1" w14:textId="77777777" w:rsidTr="00C76EE7">
        <w:tc>
          <w:tcPr>
            <w:tcW w:w="2835" w:type="dxa"/>
            <w:tcBorders>
              <w:top w:val="single" w:sz="4" w:space="0" w:color="auto"/>
              <w:left w:val="single" w:sz="4" w:space="0" w:color="auto"/>
              <w:bottom w:val="nil"/>
              <w:right w:val="nil"/>
            </w:tcBorders>
          </w:tcPr>
          <w:p w14:paraId="1E97D0F0" w14:textId="77777777" w:rsidR="0058065D" w:rsidRDefault="0058065D" w:rsidP="0058065D">
            <w:pPr>
              <w:spacing w:before="0" w:after="0"/>
              <w:jc w:val="both"/>
              <w:rPr>
                <w:lang w:eastAsia="ja-JP"/>
              </w:rPr>
            </w:pPr>
          </w:p>
        </w:tc>
        <w:tc>
          <w:tcPr>
            <w:tcW w:w="1701" w:type="dxa"/>
            <w:tcBorders>
              <w:top w:val="single" w:sz="4" w:space="0" w:color="auto"/>
              <w:left w:val="nil"/>
              <w:bottom w:val="single" w:sz="4" w:space="0" w:color="FFFFFF"/>
              <w:right w:val="single" w:sz="4" w:space="0" w:color="FFFFFF"/>
            </w:tcBorders>
            <w:shd w:val="clear" w:color="auto" w:fill="FF0000"/>
            <w:vAlign w:val="center"/>
          </w:tcPr>
          <w:p w14:paraId="41374ED2" w14:textId="020F206A" w:rsidR="0058065D" w:rsidRDefault="0058065D" w:rsidP="0058065D">
            <w:pPr>
              <w:spacing w:before="0" w:after="0"/>
              <w:jc w:val="center"/>
              <w:rPr>
                <w:lang w:eastAsia="ja-JP"/>
              </w:rPr>
            </w:pPr>
            <w:r w:rsidRPr="0084002F">
              <w:rPr>
                <w:rFonts w:cs="Arial"/>
                <w:b/>
                <w:color w:val="auto"/>
                <w:sz w:val="18"/>
                <w:szCs w:val="18"/>
                <w:lang w:bidi="en-US"/>
              </w:rPr>
              <w:t>Critically Endangered (CR)</w:t>
            </w:r>
          </w:p>
        </w:tc>
        <w:tc>
          <w:tcPr>
            <w:tcW w:w="1560" w:type="dxa"/>
            <w:tcBorders>
              <w:top w:val="single" w:sz="4" w:space="0" w:color="auto"/>
              <w:left w:val="single" w:sz="4" w:space="0" w:color="FFFFFF"/>
              <w:bottom w:val="single" w:sz="4" w:space="0" w:color="FFFFFF"/>
            </w:tcBorders>
            <w:shd w:val="clear" w:color="auto" w:fill="FF6600"/>
            <w:vAlign w:val="center"/>
          </w:tcPr>
          <w:p w14:paraId="195B2846" w14:textId="1490F7E0" w:rsidR="0058065D" w:rsidRPr="0084002F" w:rsidRDefault="0058065D" w:rsidP="0058065D">
            <w:pPr>
              <w:widowControl/>
              <w:spacing w:before="0" w:after="0"/>
              <w:jc w:val="center"/>
              <w:rPr>
                <w:rFonts w:cs="Arial"/>
                <w:b/>
                <w:color w:val="auto"/>
                <w:sz w:val="18"/>
                <w:szCs w:val="18"/>
                <w:lang w:bidi="en-US"/>
              </w:rPr>
            </w:pPr>
            <w:r w:rsidRPr="0084002F">
              <w:rPr>
                <w:rFonts w:cs="Arial"/>
                <w:b/>
                <w:color w:val="auto"/>
                <w:sz w:val="18"/>
                <w:szCs w:val="18"/>
                <w:lang w:bidi="en-US"/>
              </w:rPr>
              <w:t>Endangered</w:t>
            </w:r>
          </w:p>
          <w:p w14:paraId="01D79AA5" w14:textId="5924CDE3" w:rsidR="0058065D" w:rsidRDefault="0058065D" w:rsidP="0058065D">
            <w:pPr>
              <w:spacing w:before="0" w:after="0"/>
              <w:jc w:val="center"/>
              <w:rPr>
                <w:lang w:eastAsia="ja-JP"/>
              </w:rPr>
            </w:pPr>
            <w:r w:rsidRPr="0084002F">
              <w:rPr>
                <w:rFonts w:cs="Arial"/>
                <w:b/>
                <w:color w:val="auto"/>
                <w:sz w:val="18"/>
                <w:szCs w:val="18"/>
                <w:lang w:bidi="en-US"/>
              </w:rPr>
              <w:t>(EN)</w:t>
            </w:r>
          </w:p>
        </w:tc>
        <w:tc>
          <w:tcPr>
            <w:tcW w:w="1842" w:type="dxa"/>
            <w:tcBorders>
              <w:top w:val="single" w:sz="4" w:space="0" w:color="auto"/>
            </w:tcBorders>
            <w:shd w:val="clear" w:color="auto" w:fill="FFFF00"/>
            <w:vAlign w:val="center"/>
          </w:tcPr>
          <w:p w14:paraId="73FB60BE" w14:textId="1881FE6E" w:rsidR="0058065D" w:rsidRPr="0084002F" w:rsidRDefault="0058065D" w:rsidP="0058065D">
            <w:pPr>
              <w:widowControl/>
              <w:spacing w:before="0" w:after="0"/>
              <w:jc w:val="center"/>
              <w:rPr>
                <w:rFonts w:cs="Arial"/>
                <w:b/>
                <w:color w:val="auto"/>
                <w:sz w:val="18"/>
                <w:szCs w:val="18"/>
                <w:lang w:bidi="en-US"/>
              </w:rPr>
            </w:pPr>
            <w:r w:rsidRPr="0084002F">
              <w:rPr>
                <w:rFonts w:cs="Arial"/>
                <w:b/>
                <w:color w:val="auto"/>
                <w:sz w:val="18"/>
                <w:szCs w:val="18"/>
                <w:lang w:bidi="en-US"/>
              </w:rPr>
              <w:t>Vulnerable</w:t>
            </w:r>
          </w:p>
          <w:p w14:paraId="475462F0" w14:textId="0DBB4CB7" w:rsidR="0058065D" w:rsidRDefault="0058065D" w:rsidP="0058065D">
            <w:pPr>
              <w:spacing w:before="0" w:after="0"/>
              <w:jc w:val="center"/>
              <w:rPr>
                <w:lang w:eastAsia="ja-JP"/>
              </w:rPr>
            </w:pPr>
            <w:r w:rsidRPr="0084002F">
              <w:rPr>
                <w:rFonts w:cs="Arial"/>
                <w:b/>
                <w:color w:val="auto"/>
                <w:sz w:val="18"/>
                <w:szCs w:val="18"/>
                <w:lang w:bidi="en-US"/>
              </w:rPr>
              <w:t>(VU)</w:t>
            </w:r>
          </w:p>
        </w:tc>
        <w:tc>
          <w:tcPr>
            <w:tcW w:w="2256" w:type="dxa"/>
            <w:tcBorders>
              <w:top w:val="single" w:sz="4" w:space="0" w:color="auto"/>
              <w:left w:val="nil"/>
              <w:bottom w:val="single" w:sz="4" w:space="0" w:color="FFFFFF"/>
              <w:right w:val="single" w:sz="4" w:space="0" w:color="auto"/>
            </w:tcBorders>
            <w:shd w:val="clear" w:color="auto" w:fill="92D050"/>
            <w:vAlign w:val="center"/>
          </w:tcPr>
          <w:p w14:paraId="657ACD56" w14:textId="77777777" w:rsidR="0058065D" w:rsidRPr="0084002F" w:rsidRDefault="0058065D" w:rsidP="0058065D">
            <w:pPr>
              <w:widowControl/>
              <w:spacing w:before="0" w:after="0"/>
              <w:jc w:val="center"/>
              <w:rPr>
                <w:rFonts w:cs="Arial"/>
                <w:b/>
                <w:color w:val="auto"/>
                <w:sz w:val="18"/>
                <w:szCs w:val="18"/>
                <w:lang w:bidi="en-US"/>
              </w:rPr>
            </w:pPr>
            <w:r w:rsidRPr="0084002F">
              <w:rPr>
                <w:rFonts w:cs="Arial"/>
                <w:b/>
                <w:color w:val="auto"/>
                <w:sz w:val="18"/>
                <w:szCs w:val="18"/>
                <w:lang w:bidi="en-US"/>
              </w:rPr>
              <w:t>Near Threatened</w:t>
            </w:r>
          </w:p>
          <w:p w14:paraId="53CDE730" w14:textId="332459AC" w:rsidR="0058065D" w:rsidRDefault="0058065D" w:rsidP="0058065D">
            <w:pPr>
              <w:spacing w:before="0" w:after="0"/>
              <w:jc w:val="center"/>
              <w:rPr>
                <w:lang w:eastAsia="ja-JP"/>
              </w:rPr>
            </w:pPr>
            <w:r w:rsidRPr="0084002F">
              <w:rPr>
                <w:rFonts w:cs="Arial"/>
                <w:b/>
                <w:color w:val="auto"/>
                <w:sz w:val="18"/>
                <w:szCs w:val="18"/>
                <w:lang w:bidi="en-US"/>
              </w:rPr>
              <w:t>(NT)</w:t>
            </w:r>
          </w:p>
        </w:tc>
      </w:tr>
      <w:tr w:rsidR="0058065D" w14:paraId="5D4EF0BF" w14:textId="77777777" w:rsidTr="008244F1">
        <w:tc>
          <w:tcPr>
            <w:tcW w:w="2835" w:type="dxa"/>
            <w:tcBorders>
              <w:top w:val="nil"/>
              <w:left w:val="single" w:sz="4" w:space="0" w:color="auto"/>
              <w:bottom w:val="single" w:sz="4" w:space="0" w:color="FFFFFF"/>
              <w:right w:val="single" w:sz="4" w:space="0" w:color="FFFFFF"/>
            </w:tcBorders>
            <w:shd w:val="clear" w:color="auto" w:fill="BFBFBF"/>
            <w:vAlign w:val="center"/>
          </w:tcPr>
          <w:p w14:paraId="416E6945" w14:textId="76D26D19" w:rsidR="0058065D" w:rsidRDefault="0058065D" w:rsidP="0058065D">
            <w:pPr>
              <w:spacing w:before="0" w:after="0"/>
              <w:ind w:left="462" w:hanging="462"/>
              <w:rPr>
                <w:lang w:eastAsia="ja-JP"/>
              </w:rPr>
            </w:pPr>
            <w:r w:rsidRPr="0084002F">
              <w:rPr>
                <w:rFonts w:cs="Arial"/>
                <w:color w:val="auto"/>
                <w:sz w:val="18"/>
                <w:szCs w:val="18"/>
                <w:lang w:bidi="en-US"/>
              </w:rPr>
              <w:t xml:space="preserve">D. </w:t>
            </w:r>
            <w:r>
              <w:rPr>
                <w:rFonts w:cs="Arial"/>
                <w:color w:val="auto"/>
                <w:sz w:val="18"/>
                <w:szCs w:val="18"/>
                <w:lang w:bidi="en-US"/>
              </w:rPr>
              <w:t xml:space="preserve">  </w:t>
            </w:r>
            <w:r w:rsidRPr="0084002F">
              <w:rPr>
                <w:rFonts w:cs="Arial"/>
                <w:color w:val="auto"/>
                <w:sz w:val="18"/>
                <w:szCs w:val="18"/>
                <w:lang w:bidi="en-US"/>
              </w:rPr>
              <w:t>Number of mature individuals</w:t>
            </w:r>
          </w:p>
        </w:tc>
        <w:tc>
          <w:tcPr>
            <w:tcW w:w="1701" w:type="dxa"/>
            <w:tcBorders>
              <w:top w:val="single" w:sz="4" w:space="0" w:color="FFFFFF"/>
              <w:left w:val="single" w:sz="4" w:space="0" w:color="FFFFFF"/>
              <w:bottom w:val="single" w:sz="4" w:space="0" w:color="FFFFFF"/>
              <w:right w:val="single" w:sz="4" w:space="0" w:color="FFFFFF"/>
            </w:tcBorders>
            <w:shd w:val="clear" w:color="auto" w:fill="FF7C80"/>
            <w:vAlign w:val="center"/>
          </w:tcPr>
          <w:p w14:paraId="43C942F3" w14:textId="698F9D4A" w:rsidR="0058065D" w:rsidRPr="0084002F" w:rsidRDefault="0058065D" w:rsidP="0058065D">
            <w:pPr>
              <w:spacing w:before="0" w:after="0"/>
              <w:jc w:val="center"/>
              <w:rPr>
                <w:rFonts w:cs="Arial"/>
                <w:b/>
                <w:color w:val="auto"/>
                <w:sz w:val="18"/>
                <w:szCs w:val="18"/>
                <w:lang w:bidi="en-US"/>
              </w:rPr>
            </w:pPr>
            <w:r w:rsidRPr="0084002F">
              <w:rPr>
                <w:rFonts w:cs="Arial"/>
                <w:b/>
                <w:color w:val="auto"/>
                <w:sz w:val="18"/>
                <w:szCs w:val="18"/>
                <w:lang w:bidi="en-US"/>
              </w:rPr>
              <w:t>&lt; 50</w:t>
            </w:r>
          </w:p>
        </w:tc>
        <w:tc>
          <w:tcPr>
            <w:tcW w:w="1560" w:type="dxa"/>
            <w:tcBorders>
              <w:top w:val="single" w:sz="4" w:space="0" w:color="FFFFFF"/>
              <w:left w:val="single" w:sz="4" w:space="0" w:color="FFFFFF"/>
              <w:bottom w:val="single" w:sz="4" w:space="0" w:color="FFFFFF"/>
            </w:tcBorders>
            <w:shd w:val="clear" w:color="auto" w:fill="FF9933"/>
            <w:vAlign w:val="center"/>
          </w:tcPr>
          <w:p w14:paraId="1B1A37AD" w14:textId="45920E07" w:rsidR="0058065D" w:rsidRPr="0084002F" w:rsidRDefault="0058065D" w:rsidP="0058065D">
            <w:pPr>
              <w:widowControl/>
              <w:spacing w:before="0" w:after="0"/>
              <w:jc w:val="center"/>
              <w:rPr>
                <w:rFonts w:cs="Arial"/>
                <w:b/>
                <w:color w:val="auto"/>
                <w:sz w:val="18"/>
                <w:szCs w:val="18"/>
                <w:lang w:bidi="en-US"/>
              </w:rPr>
            </w:pPr>
            <w:r w:rsidRPr="0084002F">
              <w:rPr>
                <w:rFonts w:cs="Arial"/>
                <w:b/>
                <w:color w:val="auto"/>
                <w:sz w:val="18"/>
                <w:szCs w:val="18"/>
                <w:lang w:bidi="en-US"/>
              </w:rPr>
              <w:t>&lt; 250</w:t>
            </w:r>
          </w:p>
        </w:tc>
        <w:tc>
          <w:tcPr>
            <w:tcW w:w="1842" w:type="dxa"/>
            <w:shd w:val="clear" w:color="auto" w:fill="FFFF66"/>
            <w:vAlign w:val="center"/>
          </w:tcPr>
          <w:p w14:paraId="57D6A1B1" w14:textId="0F30FCD6" w:rsidR="0058065D" w:rsidRPr="0084002F" w:rsidRDefault="0058065D" w:rsidP="0058065D">
            <w:pPr>
              <w:widowControl/>
              <w:spacing w:before="0" w:after="0"/>
              <w:jc w:val="center"/>
              <w:rPr>
                <w:rFonts w:cs="Arial"/>
                <w:b/>
                <w:color w:val="auto"/>
                <w:sz w:val="18"/>
                <w:szCs w:val="18"/>
                <w:lang w:bidi="en-US"/>
              </w:rPr>
            </w:pPr>
            <w:r w:rsidRPr="0084002F">
              <w:rPr>
                <w:rFonts w:cs="Arial"/>
                <w:b/>
                <w:color w:val="auto"/>
                <w:sz w:val="18"/>
                <w:szCs w:val="18"/>
                <w:lang w:bidi="en-US"/>
              </w:rPr>
              <w:t xml:space="preserve">D1. </w:t>
            </w:r>
            <w:r w:rsidRPr="0084002F">
              <w:rPr>
                <w:rFonts w:cs="Arial"/>
                <w:b/>
                <w:color w:val="auto"/>
                <w:sz w:val="18"/>
                <w:szCs w:val="18"/>
                <w:lang w:bidi="en-US"/>
              </w:rPr>
              <w:tab/>
              <w:t>&lt; 1,000</w:t>
            </w:r>
          </w:p>
        </w:tc>
        <w:tc>
          <w:tcPr>
            <w:tcW w:w="2256" w:type="dxa"/>
            <w:tcBorders>
              <w:top w:val="single" w:sz="4" w:space="0" w:color="FFFFFF"/>
              <w:left w:val="nil"/>
              <w:bottom w:val="single" w:sz="8" w:space="0" w:color="FFFFFF"/>
              <w:right w:val="single" w:sz="4" w:space="0" w:color="auto"/>
            </w:tcBorders>
            <w:shd w:val="clear" w:color="auto" w:fill="92D050"/>
            <w:vAlign w:val="center"/>
          </w:tcPr>
          <w:p w14:paraId="6005E5D4" w14:textId="65604C7F" w:rsidR="0058065D" w:rsidRPr="0084002F" w:rsidRDefault="0058065D" w:rsidP="0058065D">
            <w:pPr>
              <w:widowControl/>
              <w:spacing w:before="0" w:after="0"/>
              <w:jc w:val="center"/>
              <w:rPr>
                <w:rFonts w:cs="Arial"/>
                <w:b/>
                <w:color w:val="auto"/>
                <w:sz w:val="18"/>
                <w:szCs w:val="18"/>
                <w:lang w:bidi="en-US"/>
              </w:rPr>
            </w:pPr>
            <w:r w:rsidRPr="0084002F">
              <w:rPr>
                <w:rFonts w:cs="Arial"/>
                <w:b/>
                <w:color w:val="auto"/>
                <w:sz w:val="18"/>
                <w:szCs w:val="18"/>
                <w:lang w:bidi="en-US"/>
              </w:rPr>
              <w:t xml:space="preserve">D1. </w:t>
            </w:r>
            <w:r w:rsidRPr="0084002F">
              <w:rPr>
                <w:rFonts w:cs="Arial"/>
                <w:b/>
                <w:color w:val="auto"/>
                <w:sz w:val="18"/>
                <w:szCs w:val="18"/>
                <w:lang w:bidi="en-US"/>
              </w:rPr>
              <w:tab/>
              <w:t>&lt; 3,000</w:t>
            </w:r>
          </w:p>
        </w:tc>
      </w:tr>
      <w:tr w:rsidR="0058065D" w14:paraId="66B22197" w14:textId="77777777" w:rsidTr="008244F1">
        <w:tc>
          <w:tcPr>
            <w:tcW w:w="2835" w:type="dxa"/>
            <w:tcBorders>
              <w:top w:val="single" w:sz="8" w:space="0" w:color="FFFFFF"/>
              <w:left w:val="single" w:sz="4" w:space="0" w:color="auto"/>
              <w:bottom w:val="nil"/>
              <w:right w:val="nil"/>
            </w:tcBorders>
          </w:tcPr>
          <w:p w14:paraId="62C9882E" w14:textId="04A02AA7" w:rsidR="0058065D" w:rsidRPr="0058065D" w:rsidRDefault="0058065D" w:rsidP="0058065D">
            <w:pPr>
              <w:spacing w:before="0" w:after="0"/>
              <w:ind w:firstLine="179"/>
              <w:jc w:val="both"/>
              <w:rPr>
                <w:b/>
                <w:bCs/>
                <w:lang w:eastAsia="ja-JP"/>
              </w:rPr>
            </w:pPr>
            <w:r w:rsidRPr="0058065D">
              <w:rPr>
                <w:b/>
                <w:bCs/>
                <w:lang w:eastAsia="ja-JP"/>
              </w:rPr>
              <w:t>OR</w:t>
            </w:r>
          </w:p>
        </w:tc>
        <w:tc>
          <w:tcPr>
            <w:tcW w:w="1701" w:type="dxa"/>
            <w:tcBorders>
              <w:top w:val="single" w:sz="4" w:space="0" w:color="FFFFFF"/>
              <w:left w:val="nil"/>
              <w:bottom w:val="single" w:sz="4" w:space="0" w:color="FFFFFF"/>
              <w:right w:val="single" w:sz="4" w:space="0" w:color="FFFFFF"/>
            </w:tcBorders>
            <w:shd w:val="clear" w:color="auto" w:fill="auto"/>
            <w:vAlign w:val="center"/>
          </w:tcPr>
          <w:p w14:paraId="687A2C64" w14:textId="77777777" w:rsidR="0058065D" w:rsidRPr="0084002F" w:rsidRDefault="0058065D" w:rsidP="0058065D">
            <w:pPr>
              <w:spacing w:before="0" w:after="0"/>
              <w:jc w:val="center"/>
              <w:rPr>
                <w:rFonts w:cs="Arial"/>
                <w:b/>
                <w:color w:val="auto"/>
                <w:sz w:val="18"/>
                <w:szCs w:val="18"/>
                <w:lang w:bidi="en-US"/>
              </w:rPr>
            </w:pPr>
          </w:p>
        </w:tc>
        <w:tc>
          <w:tcPr>
            <w:tcW w:w="1560" w:type="dxa"/>
            <w:tcBorders>
              <w:top w:val="single" w:sz="4" w:space="0" w:color="FFFFFF"/>
              <w:left w:val="single" w:sz="4" w:space="0" w:color="FFFFFF"/>
              <w:bottom w:val="single" w:sz="4" w:space="0" w:color="FFFFFF"/>
            </w:tcBorders>
            <w:shd w:val="clear" w:color="auto" w:fill="auto"/>
            <w:vAlign w:val="center"/>
          </w:tcPr>
          <w:p w14:paraId="3205F6CF" w14:textId="77777777" w:rsidR="0058065D" w:rsidRPr="0084002F" w:rsidRDefault="0058065D" w:rsidP="0058065D">
            <w:pPr>
              <w:widowControl/>
              <w:spacing w:before="0" w:after="0"/>
              <w:jc w:val="center"/>
              <w:rPr>
                <w:rFonts w:cs="Arial"/>
                <w:b/>
                <w:color w:val="auto"/>
                <w:sz w:val="18"/>
                <w:szCs w:val="18"/>
                <w:lang w:bidi="en-US"/>
              </w:rPr>
            </w:pPr>
          </w:p>
        </w:tc>
        <w:tc>
          <w:tcPr>
            <w:tcW w:w="1842" w:type="dxa"/>
            <w:tcBorders>
              <w:right w:val="single" w:sz="4" w:space="0" w:color="70AD47" w:themeColor="accent6"/>
            </w:tcBorders>
            <w:shd w:val="clear" w:color="auto" w:fill="auto"/>
            <w:vAlign w:val="center"/>
          </w:tcPr>
          <w:p w14:paraId="29DA2E0E" w14:textId="77777777" w:rsidR="0058065D" w:rsidRPr="0084002F" w:rsidRDefault="0058065D" w:rsidP="0058065D">
            <w:pPr>
              <w:widowControl/>
              <w:spacing w:before="0" w:after="0"/>
              <w:jc w:val="center"/>
              <w:rPr>
                <w:rFonts w:cs="Arial"/>
                <w:b/>
                <w:color w:val="auto"/>
                <w:sz w:val="18"/>
                <w:szCs w:val="18"/>
                <w:lang w:bidi="en-US"/>
              </w:rPr>
            </w:pPr>
          </w:p>
        </w:tc>
        <w:tc>
          <w:tcPr>
            <w:tcW w:w="2256" w:type="dxa"/>
            <w:tcBorders>
              <w:top w:val="single" w:sz="8" w:space="0" w:color="FFFFFF"/>
              <w:left w:val="single" w:sz="4" w:space="0" w:color="70AD47" w:themeColor="accent6"/>
              <w:bottom w:val="single" w:sz="8" w:space="0" w:color="FFFFFF"/>
              <w:right w:val="single" w:sz="4" w:space="0" w:color="auto"/>
            </w:tcBorders>
            <w:shd w:val="clear" w:color="auto" w:fill="auto"/>
            <w:vAlign w:val="center"/>
          </w:tcPr>
          <w:p w14:paraId="3225942C" w14:textId="77777777" w:rsidR="0058065D" w:rsidRPr="0084002F" w:rsidRDefault="0058065D" w:rsidP="0058065D">
            <w:pPr>
              <w:widowControl/>
              <w:spacing w:before="0" w:after="0"/>
              <w:jc w:val="center"/>
              <w:rPr>
                <w:rFonts w:cs="Arial"/>
                <w:b/>
                <w:color w:val="auto"/>
                <w:sz w:val="18"/>
                <w:szCs w:val="18"/>
                <w:lang w:bidi="en-US"/>
              </w:rPr>
            </w:pPr>
          </w:p>
        </w:tc>
      </w:tr>
      <w:tr w:rsidR="0058065D" w14:paraId="14C73FC1" w14:textId="77777777" w:rsidTr="009175D2">
        <w:tc>
          <w:tcPr>
            <w:tcW w:w="2835" w:type="dxa"/>
            <w:tcBorders>
              <w:top w:val="single" w:sz="4" w:space="0" w:color="FFFFFF"/>
              <w:left w:val="single" w:sz="4" w:space="0" w:color="auto"/>
              <w:bottom w:val="single" w:sz="4" w:space="0" w:color="auto"/>
              <w:right w:val="single" w:sz="4" w:space="0" w:color="FFFFFF"/>
            </w:tcBorders>
            <w:shd w:val="clear" w:color="auto" w:fill="BFBFBF"/>
            <w:vAlign w:val="center"/>
          </w:tcPr>
          <w:p w14:paraId="4D248872" w14:textId="76E95228" w:rsidR="0058065D" w:rsidRDefault="0058065D" w:rsidP="008244F1">
            <w:pPr>
              <w:spacing w:before="0" w:after="0"/>
              <w:ind w:left="462" w:hanging="462"/>
              <w:rPr>
                <w:lang w:eastAsia="ja-JP"/>
              </w:rPr>
            </w:pPr>
            <w:r w:rsidRPr="0084002F">
              <w:rPr>
                <w:rFonts w:cs="Arial"/>
                <w:color w:val="auto"/>
                <w:sz w:val="18"/>
                <w:szCs w:val="18"/>
                <w:lang w:bidi="en-US"/>
              </w:rPr>
              <w:t>D2.</w:t>
            </w:r>
            <w:r w:rsidR="008244F1">
              <w:rPr>
                <w:rFonts w:cs="Arial"/>
                <w:color w:val="auto"/>
                <w:sz w:val="18"/>
                <w:szCs w:val="18"/>
                <w:lang w:bidi="en-US"/>
              </w:rPr>
              <w:t xml:space="preserve">   </w:t>
            </w:r>
            <w:r w:rsidRPr="0084002F">
              <w:rPr>
                <w:rFonts w:cs="Arial"/>
                <w:color w:val="auto"/>
                <w:sz w:val="18"/>
                <w:szCs w:val="18"/>
                <w:lang w:bidi="en-US"/>
              </w:rPr>
              <w:t>[Only applies to the VU and NT categories]</w:t>
            </w:r>
            <w:r w:rsidR="008244F1">
              <w:rPr>
                <w:rFonts w:cs="Arial"/>
                <w:color w:val="auto"/>
                <w:sz w:val="18"/>
                <w:szCs w:val="18"/>
                <w:lang w:bidi="en-US"/>
              </w:rPr>
              <w:t xml:space="preserve"> </w:t>
            </w:r>
            <w:r w:rsidRPr="0084002F">
              <w:rPr>
                <w:rFonts w:cs="Arial"/>
                <w:color w:val="auto"/>
                <w:sz w:val="18"/>
                <w:szCs w:val="18"/>
                <w:lang w:bidi="en-US"/>
              </w:rPr>
              <w:t xml:space="preserve">Restricted area of occupancy or number of locations with a plausible future threat </w:t>
            </w:r>
            <w:r w:rsidR="008244F1">
              <w:rPr>
                <w:rFonts w:cs="Arial"/>
                <w:color w:val="auto"/>
                <w:sz w:val="18"/>
                <w:szCs w:val="18"/>
                <w:lang w:bidi="en-US"/>
              </w:rPr>
              <w:t xml:space="preserve">that </w:t>
            </w:r>
            <w:r w:rsidRPr="0084002F">
              <w:rPr>
                <w:rFonts w:cs="Arial"/>
                <w:color w:val="auto"/>
                <w:sz w:val="18"/>
                <w:szCs w:val="18"/>
                <w:lang w:bidi="en-US"/>
              </w:rPr>
              <w:t>could drive the taxon to CR or EX in a very short time (for VU), or EN or VU in a very short time (for NT).</w:t>
            </w:r>
          </w:p>
        </w:tc>
        <w:tc>
          <w:tcPr>
            <w:tcW w:w="1701" w:type="dxa"/>
            <w:tcBorders>
              <w:top w:val="single" w:sz="4" w:space="0" w:color="FFFFFF"/>
              <w:left w:val="single" w:sz="4" w:space="0" w:color="FFFFFF"/>
              <w:bottom w:val="single" w:sz="4" w:space="0" w:color="auto"/>
              <w:right w:val="single" w:sz="4" w:space="0" w:color="FFFFFF"/>
            </w:tcBorders>
            <w:shd w:val="clear" w:color="auto" w:fill="FF7C80"/>
            <w:vAlign w:val="center"/>
          </w:tcPr>
          <w:p w14:paraId="0D934FEA" w14:textId="5B19AF22" w:rsidR="0058065D" w:rsidRPr="0084002F" w:rsidRDefault="0058065D" w:rsidP="0058065D">
            <w:pPr>
              <w:spacing w:before="0" w:after="0"/>
              <w:jc w:val="center"/>
              <w:rPr>
                <w:rFonts w:cs="Arial"/>
                <w:b/>
                <w:color w:val="auto"/>
                <w:sz w:val="18"/>
                <w:szCs w:val="18"/>
                <w:lang w:bidi="en-US"/>
              </w:rPr>
            </w:pPr>
            <w:r w:rsidRPr="0084002F">
              <w:rPr>
                <w:rFonts w:cs="Arial"/>
                <w:b/>
                <w:color w:val="auto"/>
                <w:sz w:val="18"/>
                <w:szCs w:val="18"/>
                <w:lang w:bidi="en-US"/>
              </w:rPr>
              <w:t>Not applicable</w:t>
            </w:r>
          </w:p>
        </w:tc>
        <w:tc>
          <w:tcPr>
            <w:tcW w:w="1560" w:type="dxa"/>
            <w:tcBorders>
              <w:top w:val="single" w:sz="4" w:space="0" w:color="FFFFFF"/>
              <w:left w:val="single" w:sz="4" w:space="0" w:color="FFFFFF"/>
              <w:bottom w:val="single" w:sz="4" w:space="0" w:color="auto"/>
            </w:tcBorders>
            <w:shd w:val="clear" w:color="auto" w:fill="FF9933"/>
            <w:vAlign w:val="center"/>
          </w:tcPr>
          <w:p w14:paraId="676D76F5" w14:textId="03609202" w:rsidR="0058065D" w:rsidRPr="0084002F" w:rsidRDefault="0058065D" w:rsidP="0058065D">
            <w:pPr>
              <w:widowControl/>
              <w:spacing w:before="0" w:after="0"/>
              <w:jc w:val="center"/>
              <w:rPr>
                <w:rFonts w:cs="Arial"/>
                <w:b/>
                <w:color w:val="auto"/>
                <w:sz w:val="18"/>
                <w:szCs w:val="18"/>
                <w:lang w:bidi="en-US"/>
              </w:rPr>
            </w:pPr>
            <w:r w:rsidRPr="0084002F">
              <w:rPr>
                <w:rFonts w:cs="Arial"/>
                <w:b/>
                <w:color w:val="auto"/>
                <w:sz w:val="18"/>
                <w:szCs w:val="18"/>
                <w:lang w:bidi="en-US"/>
              </w:rPr>
              <w:t>Not applicable</w:t>
            </w:r>
          </w:p>
        </w:tc>
        <w:tc>
          <w:tcPr>
            <w:tcW w:w="1842" w:type="dxa"/>
            <w:tcBorders>
              <w:bottom w:val="single" w:sz="4" w:space="0" w:color="auto"/>
            </w:tcBorders>
            <w:shd w:val="clear" w:color="auto" w:fill="FFFF66"/>
            <w:vAlign w:val="center"/>
          </w:tcPr>
          <w:p w14:paraId="2ACE045C" w14:textId="355F25BD" w:rsidR="0058065D" w:rsidRPr="0084002F" w:rsidRDefault="0058065D" w:rsidP="009175D2">
            <w:pPr>
              <w:widowControl/>
              <w:tabs>
                <w:tab w:val="left" w:pos="320"/>
              </w:tabs>
              <w:spacing w:before="0" w:after="0"/>
              <w:rPr>
                <w:rFonts w:cs="Arial"/>
                <w:b/>
                <w:color w:val="auto"/>
                <w:sz w:val="18"/>
                <w:szCs w:val="18"/>
                <w:lang w:bidi="en-US"/>
              </w:rPr>
            </w:pPr>
            <w:r w:rsidRPr="0084002F">
              <w:rPr>
                <w:rFonts w:cs="Arial"/>
                <w:b/>
                <w:color w:val="auto"/>
                <w:sz w:val="18"/>
                <w:szCs w:val="18"/>
                <w:lang w:bidi="en-US"/>
              </w:rPr>
              <w:t>D2.</w:t>
            </w:r>
            <w:r w:rsidR="009175D2">
              <w:rPr>
                <w:rFonts w:cs="Arial"/>
                <w:b/>
                <w:color w:val="auto"/>
                <w:sz w:val="18"/>
                <w:szCs w:val="18"/>
                <w:lang w:bidi="en-US"/>
              </w:rPr>
              <w:t xml:space="preserve"> </w:t>
            </w:r>
            <w:r w:rsidRPr="0084002F">
              <w:rPr>
                <w:rFonts w:cs="Arial"/>
                <w:b/>
                <w:color w:val="auto"/>
                <w:sz w:val="18"/>
                <w:szCs w:val="18"/>
                <w:lang w:bidi="en-US"/>
              </w:rPr>
              <w:t>Typically:</w:t>
            </w:r>
          </w:p>
          <w:p w14:paraId="625BF291" w14:textId="77274A14" w:rsidR="008244F1" w:rsidRDefault="0058065D" w:rsidP="009175D2">
            <w:pPr>
              <w:widowControl/>
              <w:spacing w:before="0" w:after="0"/>
              <w:ind w:firstLine="311"/>
              <w:rPr>
                <w:rFonts w:cs="Arial"/>
                <w:b/>
                <w:color w:val="auto"/>
                <w:sz w:val="18"/>
                <w:szCs w:val="18"/>
                <w:vertAlign w:val="superscript"/>
                <w:lang w:bidi="en-US"/>
              </w:rPr>
            </w:pPr>
            <w:r w:rsidRPr="0084002F">
              <w:rPr>
                <w:rFonts w:cs="Arial"/>
                <w:b/>
                <w:color w:val="auto"/>
                <w:sz w:val="18"/>
                <w:szCs w:val="18"/>
                <w:lang w:bidi="en-US"/>
              </w:rPr>
              <w:t>AOO &lt; 20 km</w:t>
            </w:r>
            <w:r w:rsidRPr="0084002F">
              <w:rPr>
                <w:rFonts w:cs="Arial"/>
                <w:b/>
                <w:color w:val="auto"/>
                <w:sz w:val="18"/>
                <w:szCs w:val="18"/>
                <w:vertAlign w:val="superscript"/>
                <w:lang w:bidi="en-US"/>
              </w:rPr>
              <w:t>2</w:t>
            </w:r>
          </w:p>
          <w:p w14:paraId="0123AD06" w14:textId="77777777" w:rsidR="009175D2" w:rsidRDefault="0058065D" w:rsidP="009175D2">
            <w:pPr>
              <w:widowControl/>
              <w:spacing w:before="0" w:after="0"/>
              <w:ind w:firstLine="311"/>
              <w:rPr>
                <w:rFonts w:cs="Arial"/>
                <w:b/>
                <w:color w:val="auto"/>
                <w:sz w:val="18"/>
                <w:szCs w:val="18"/>
                <w:lang w:bidi="en-US"/>
              </w:rPr>
            </w:pPr>
            <w:r w:rsidRPr="0084002F">
              <w:rPr>
                <w:rFonts w:cs="Arial"/>
                <w:b/>
                <w:color w:val="auto"/>
                <w:sz w:val="18"/>
                <w:szCs w:val="18"/>
                <w:lang w:bidi="en-US"/>
              </w:rPr>
              <w:t>or number of</w:t>
            </w:r>
          </w:p>
          <w:p w14:paraId="6D79829F" w14:textId="75CE29BA" w:rsidR="0058065D" w:rsidRPr="0084002F" w:rsidRDefault="0058065D" w:rsidP="009175D2">
            <w:pPr>
              <w:widowControl/>
              <w:spacing w:before="0" w:after="0"/>
              <w:ind w:firstLine="311"/>
              <w:rPr>
                <w:rFonts w:cs="Arial"/>
                <w:b/>
                <w:color w:val="auto"/>
                <w:sz w:val="18"/>
                <w:szCs w:val="18"/>
                <w:lang w:bidi="en-US"/>
              </w:rPr>
            </w:pPr>
            <w:r w:rsidRPr="0084002F">
              <w:rPr>
                <w:rFonts w:cs="Arial"/>
                <w:b/>
                <w:color w:val="auto"/>
                <w:sz w:val="18"/>
                <w:szCs w:val="18"/>
                <w:lang w:bidi="en-US"/>
              </w:rPr>
              <w:t>locations ≤ 5</w:t>
            </w:r>
          </w:p>
        </w:tc>
        <w:tc>
          <w:tcPr>
            <w:tcW w:w="2256" w:type="dxa"/>
            <w:tcBorders>
              <w:top w:val="single" w:sz="8" w:space="0" w:color="FFFFFF"/>
              <w:left w:val="nil"/>
              <w:bottom w:val="single" w:sz="4" w:space="0" w:color="auto"/>
              <w:right w:val="single" w:sz="4" w:space="0" w:color="auto"/>
            </w:tcBorders>
            <w:shd w:val="clear" w:color="auto" w:fill="92D050"/>
            <w:vAlign w:val="center"/>
          </w:tcPr>
          <w:p w14:paraId="167AB03C" w14:textId="026F2BA6" w:rsidR="0058065D" w:rsidRPr="0084002F" w:rsidRDefault="0058065D" w:rsidP="009175D2">
            <w:pPr>
              <w:widowControl/>
              <w:tabs>
                <w:tab w:val="left" w:pos="389"/>
              </w:tabs>
              <w:spacing w:before="0" w:after="0"/>
              <w:rPr>
                <w:rFonts w:cs="Arial"/>
                <w:b/>
                <w:color w:val="auto"/>
                <w:sz w:val="18"/>
                <w:szCs w:val="18"/>
                <w:lang w:bidi="en-US"/>
              </w:rPr>
            </w:pPr>
            <w:r w:rsidRPr="0084002F">
              <w:rPr>
                <w:rFonts w:cs="Arial"/>
                <w:b/>
                <w:color w:val="auto"/>
                <w:sz w:val="18"/>
                <w:szCs w:val="18"/>
                <w:lang w:bidi="en-US"/>
              </w:rPr>
              <w:t>D2.</w:t>
            </w:r>
            <w:r w:rsidR="009175D2">
              <w:rPr>
                <w:rFonts w:cs="Arial"/>
                <w:b/>
                <w:color w:val="auto"/>
                <w:sz w:val="18"/>
                <w:szCs w:val="18"/>
                <w:lang w:bidi="en-US"/>
              </w:rPr>
              <w:t xml:space="preserve"> </w:t>
            </w:r>
            <w:r w:rsidRPr="0084002F">
              <w:rPr>
                <w:rFonts w:cs="Arial"/>
                <w:b/>
                <w:color w:val="auto"/>
                <w:sz w:val="18"/>
                <w:szCs w:val="18"/>
                <w:lang w:bidi="en-US"/>
              </w:rPr>
              <w:t>Typically:</w:t>
            </w:r>
          </w:p>
          <w:p w14:paraId="3E7959F5" w14:textId="77777777" w:rsidR="009175D2" w:rsidRDefault="0058065D" w:rsidP="009175D2">
            <w:pPr>
              <w:widowControl/>
              <w:spacing w:before="0" w:after="0"/>
              <w:ind w:firstLine="324"/>
              <w:rPr>
                <w:rFonts w:cs="Arial"/>
                <w:b/>
                <w:color w:val="auto"/>
                <w:sz w:val="18"/>
                <w:szCs w:val="18"/>
                <w:vertAlign w:val="superscript"/>
                <w:lang w:bidi="en-US"/>
              </w:rPr>
            </w:pPr>
            <w:r w:rsidRPr="0084002F">
              <w:rPr>
                <w:rFonts w:cs="Arial"/>
                <w:b/>
                <w:color w:val="auto"/>
                <w:sz w:val="18"/>
                <w:szCs w:val="18"/>
                <w:lang w:bidi="en-US"/>
              </w:rPr>
              <w:t>AOO &lt; 40 km</w:t>
            </w:r>
            <w:r w:rsidRPr="0084002F">
              <w:rPr>
                <w:rFonts w:cs="Arial"/>
                <w:b/>
                <w:color w:val="auto"/>
                <w:sz w:val="18"/>
                <w:szCs w:val="18"/>
                <w:vertAlign w:val="superscript"/>
                <w:lang w:bidi="en-US"/>
              </w:rPr>
              <w:t>2</w:t>
            </w:r>
          </w:p>
          <w:p w14:paraId="310843A7" w14:textId="77777777" w:rsidR="009175D2" w:rsidRDefault="0058065D" w:rsidP="009175D2">
            <w:pPr>
              <w:widowControl/>
              <w:spacing w:before="0" w:after="0"/>
              <w:ind w:firstLine="324"/>
              <w:rPr>
                <w:rFonts w:cs="Arial"/>
                <w:b/>
                <w:color w:val="auto"/>
                <w:sz w:val="18"/>
                <w:szCs w:val="18"/>
                <w:lang w:bidi="en-US"/>
              </w:rPr>
            </w:pPr>
            <w:r w:rsidRPr="0084002F">
              <w:rPr>
                <w:rFonts w:cs="Arial"/>
                <w:b/>
                <w:color w:val="auto"/>
                <w:sz w:val="18"/>
                <w:szCs w:val="18"/>
                <w:lang w:bidi="en-US"/>
              </w:rPr>
              <w:t>or number of</w:t>
            </w:r>
          </w:p>
          <w:p w14:paraId="699503FF" w14:textId="60E0F447" w:rsidR="0058065D" w:rsidRPr="0084002F" w:rsidRDefault="0058065D" w:rsidP="009175D2">
            <w:pPr>
              <w:widowControl/>
              <w:spacing w:before="0" w:after="0"/>
              <w:ind w:firstLine="324"/>
              <w:rPr>
                <w:rFonts w:cs="Arial"/>
                <w:b/>
                <w:color w:val="auto"/>
                <w:sz w:val="18"/>
                <w:szCs w:val="18"/>
                <w:lang w:bidi="en-US"/>
              </w:rPr>
            </w:pPr>
            <w:r w:rsidRPr="0084002F">
              <w:rPr>
                <w:rFonts w:cs="Arial"/>
                <w:b/>
                <w:color w:val="auto"/>
                <w:sz w:val="18"/>
                <w:szCs w:val="18"/>
                <w:lang w:bidi="en-US"/>
              </w:rPr>
              <w:t>locations ≤ 10</w:t>
            </w:r>
          </w:p>
        </w:tc>
      </w:tr>
      <w:tr w:rsidR="0058065D" w14:paraId="0B38D7A8" w14:textId="77777777" w:rsidTr="0088219D">
        <w:tc>
          <w:tcPr>
            <w:tcW w:w="10194" w:type="dxa"/>
            <w:gridSpan w:val="5"/>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5FD9C8F" w14:textId="29E082B7" w:rsidR="0000282C" w:rsidRDefault="00955B89" w:rsidP="00955B89">
            <w:pPr>
              <w:rPr>
                <w:b/>
                <w:bCs/>
                <w:lang w:eastAsia="ja-JP"/>
              </w:rPr>
            </w:pPr>
            <w:r>
              <w:rPr>
                <w:b/>
                <w:bCs/>
                <w:lang w:eastAsia="ja-JP"/>
              </w:rPr>
              <w:t>[</w:t>
            </w:r>
            <w:r>
              <w:rPr>
                <w:b/>
                <w:bCs/>
                <w:i/>
                <w:iCs/>
                <w:lang w:eastAsia="ja-JP"/>
              </w:rPr>
              <w:t>Species</w:t>
            </w:r>
            <w:r>
              <w:rPr>
                <w:b/>
                <w:bCs/>
                <w:lang w:eastAsia="ja-JP"/>
              </w:rPr>
              <w:t>] meets the thresholds for listing as [</w:t>
            </w:r>
            <w:r>
              <w:rPr>
                <w:b/>
                <w:bCs/>
                <w:u w:val="single"/>
                <w:lang w:eastAsia="ja-JP"/>
              </w:rPr>
              <w:t>Category</w:t>
            </w:r>
            <w:r>
              <w:rPr>
                <w:b/>
                <w:bCs/>
                <w:lang w:eastAsia="ja-JP"/>
              </w:rPr>
              <w:t>] under [Criterion].</w:t>
            </w:r>
          </w:p>
          <w:p w14:paraId="552069F6" w14:textId="77777777" w:rsidR="00955B89" w:rsidRPr="00613941" w:rsidRDefault="00955B89" w:rsidP="00B550E7">
            <w:pPr>
              <w:jc w:val="both"/>
              <w:rPr>
                <w:lang w:eastAsia="ja-JP"/>
              </w:rPr>
            </w:pPr>
          </w:p>
          <w:p w14:paraId="7D6BFA61" w14:textId="740A44D6" w:rsidR="00B550E7" w:rsidRDefault="00923EFD" w:rsidP="00B550E7">
            <w:pPr>
              <w:jc w:val="both"/>
              <w:rPr>
                <w:b/>
                <w:bCs/>
                <w:lang w:eastAsia="ja-JP"/>
              </w:rPr>
            </w:pPr>
            <w:r>
              <w:rPr>
                <w:b/>
                <w:bCs/>
                <w:lang w:eastAsia="ja-JP"/>
              </w:rPr>
              <w:t xml:space="preserve">D+D1 </w:t>
            </w:r>
            <w:r w:rsidR="00B550E7">
              <w:rPr>
                <w:b/>
                <w:bCs/>
                <w:lang w:eastAsia="ja-JP"/>
              </w:rPr>
              <w:t>Number of mature individuals</w:t>
            </w:r>
          </w:p>
          <w:p w14:paraId="297E2022" w14:textId="77777777" w:rsidR="00B550E7" w:rsidRPr="00613941" w:rsidRDefault="00B550E7" w:rsidP="0058065D">
            <w:pPr>
              <w:jc w:val="both"/>
              <w:rPr>
                <w:lang w:eastAsia="ja-JP"/>
              </w:rPr>
            </w:pPr>
          </w:p>
          <w:p w14:paraId="66A378DD" w14:textId="11962D9C" w:rsidR="00B550E7" w:rsidRDefault="00923EFD" w:rsidP="00B550E7">
            <w:pPr>
              <w:jc w:val="both"/>
              <w:rPr>
                <w:b/>
                <w:bCs/>
                <w:lang w:eastAsia="ja-JP"/>
              </w:rPr>
            </w:pPr>
            <w:r>
              <w:rPr>
                <w:b/>
                <w:bCs/>
                <w:lang w:eastAsia="ja-JP"/>
              </w:rPr>
              <w:t xml:space="preserve">D2 </w:t>
            </w:r>
            <w:r w:rsidR="00B550E7">
              <w:rPr>
                <w:b/>
                <w:bCs/>
                <w:lang w:eastAsia="ja-JP"/>
              </w:rPr>
              <w:t>AOO and number of locations</w:t>
            </w:r>
          </w:p>
          <w:p w14:paraId="11367A06" w14:textId="77777777" w:rsidR="00B550E7" w:rsidRPr="00613941" w:rsidRDefault="00B550E7" w:rsidP="0058065D">
            <w:pPr>
              <w:jc w:val="both"/>
              <w:rPr>
                <w:lang w:eastAsia="ja-JP"/>
              </w:rPr>
            </w:pPr>
          </w:p>
          <w:p w14:paraId="71F404FA" w14:textId="0D498444" w:rsidR="00B550E7" w:rsidRDefault="00923EFD" w:rsidP="00B550E7">
            <w:pPr>
              <w:jc w:val="both"/>
              <w:rPr>
                <w:b/>
                <w:bCs/>
                <w:lang w:eastAsia="ja-JP"/>
              </w:rPr>
            </w:pPr>
            <w:r>
              <w:rPr>
                <w:b/>
                <w:bCs/>
                <w:lang w:eastAsia="ja-JP"/>
              </w:rPr>
              <w:t xml:space="preserve">D2 </w:t>
            </w:r>
            <w:r w:rsidR="00B550E7">
              <w:rPr>
                <w:b/>
                <w:bCs/>
                <w:lang w:eastAsia="ja-JP"/>
              </w:rPr>
              <w:t>Serious plausible threat that could rapidly drive the taxon to CR</w:t>
            </w:r>
            <w:r>
              <w:rPr>
                <w:b/>
                <w:bCs/>
                <w:lang w:eastAsia="ja-JP"/>
              </w:rPr>
              <w:t xml:space="preserve"> </w:t>
            </w:r>
            <w:r w:rsidR="00B550E7">
              <w:rPr>
                <w:b/>
                <w:bCs/>
                <w:lang w:eastAsia="ja-JP"/>
              </w:rPr>
              <w:t>/</w:t>
            </w:r>
            <w:r>
              <w:rPr>
                <w:b/>
                <w:bCs/>
                <w:lang w:eastAsia="ja-JP"/>
              </w:rPr>
              <w:t xml:space="preserve"> </w:t>
            </w:r>
            <w:r w:rsidR="00B550E7">
              <w:rPr>
                <w:b/>
                <w:bCs/>
                <w:lang w:eastAsia="ja-JP"/>
              </w:rPr>
              <w:t>EX (for VU) or VU</w:t>
            </w:r>
            <w:r>
              <w:rPr>
                <w:b/>
                <w:bCs/>
                <w:lang w:eastAsia="ja-JP"/>
              </w:rPr>
              <w:t xml:space="preserve"> </w:t>
            </w:r>
            <w:r w:rsidR="00B550E7">
              <w:rPr>
                <w:b/>
                <w:bCs/>
                <w:lang w:eastAsia="ja-JP"/>
              </w:rPr>
              <w:t>/</w:t>
            </w:r>
            <w:r>
              <w:rPr>
                <w:b/>
                <w:bCs/>
                <w:lang w:eastAsia="ja-JP"/>
              </w:rPr>
              <w:t xml:space="preserve"> </w:t>
            </w:r>
            <w:r w:rsidR="00B550E7">
              <w:rPr>
                <w:b/>
                <w:bCs/>
                <w:lang w:eastAsia="ja-JP"/>
              </w:rPr>
              <w:t>EN (for NT)</w:t>
            </w:r>
          </w:p>
          <w:p w14:paraId="1BA1B332" w14:textId="77777777" w:rsidR="00B550E7" w:rsidRDefault="00B550E7" w:rsidP="0058065D">
            <w:pPr>
              <w:jc w:val="both"/>
              <w:rPr>
                <w:lang w:eastAsia="ja-JP"/>
              </w:rPr>
            </w:pPr>
          </w:p>
          <w:p w14:paraId="68BF3A9F" w14:textId="25644D9F" w:rsidR="00474238" w:rsidRPr="00613941" w:rsidRDefault="00474238" w:rsidP="0058065D">
            <w:pPr>
              <w:jc w:val="both"/>
              <w:rPr>
                <w:lang w:eastAsia="ja-JP"/>
              </w:rPr>
            </w:pPr>
            <w:r>
              <w:rPr>
                <w:b/>
                <w:bCs/>
                <w:lang w:eastAsia="ja-JP"/>
              </w:rPr>
              <w:t>Conclusion</w:t>
            </w:r>
          </w:p>
        </w:tc>
      </w:tr>
    </w:tbl>
    <w:p w14:paraId="666B82A1" w14:textId="77777777" w:rsidR="00E12D6F" w:rsidRPr="00BB09B5" w:rsidRDefault="00E12D6F" w:rsidP="00E12D6F">
      <w:pPr>
        <w:spacing w:before="0" w:after="0"/>
        <w:rPr>
          <w:sz w:val="2"/>
          <w:szCs w:val="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701"/>
        <w:gridCol w:w="1559"/>
        <w:gridCol w:w="1984"/>
        <w:gridCol w:w="2256"/>
      </w:tblGrid>
      <w:tr w:rsidR="00E12D6F" w14:paraId="5C913225" w14:textId="77777777" w:rsidTr="001E1508">
        <w:trPr>
          <w:tblHeader/>
        </w:trPr>
        <w:tc>
          <w:tcPr>
            <w:tcW w:w="10194" w:type="dxa"/>
            <w:gridSpan w:val="5"/>
            <w:shd w:val="clear" w:color="auto" w:fill="F2F2F2"/>
          </w:tcPr>
          <w:p w14:paraId="0B4120BA" w14:textId="1CF6A5E3" w:rsidR="00E12D6F" w:rsidRDefault="00E12D6F" w:rsidP="0088219D">
            <w:pPr>
              <w:pStyle w:val="Heading2"/>
              <w:rPr>
                <w:lang w:eastAsia="ja-JP"/>
              </w:rPr>
            </w:pPr>
            <w:r>
              <w:rPr>
                <w:lang w:eastAsia="ja-JP"/>
              </w:rPr>
              <w:t>Criterion E</w:t>
            </w:r>
          </w:p>
        </w:tc>
      </w:tr>
      <w:tr w:rsidR="007008AD" w14:paraId="64B20BA1" w14:textId="77777777" w:rsidTr="007008AD">
        <w:trPr>
          <w:trHeight w:val="283"/>
        </w:trPr>
        <w:tc>
          <w:tcPr>
            <w:tcW w:w="10194" w:type="dxa"/>
            <w:gridSpan w:val="5"/>
            <w:tcBorders>
              <w:bottom w:val="single" w:sz="4" w:space="0" w:color="auto"/>
            </w:tcBorders>
            <w:shd w:val="clear" w:color="auto" w:fill="595959"/>
          </w:tcPr>
          <w:p w14:paraId="086D5066" w14:textId="4CDF6F3E" w:rsidR="007008AD" w:rsidRDefault="007008AD" w:rsidP="0088219D">
            <w:pPr>
              <w:jc w:val="both"/>
              <w:rPr>
                <w:lang w:eastAsia="ja-JP"/>
              </w:rPr>
            </w:pPr>
            <w:r w:rsidRPr="0084002F">
              <w:rPr>
                <w:rFonts w:cs="Arial"/>
                <w:b/>
                <w:color w:val="FFFFFF"/>
                <w:sz w:val="22"/>
                <w:szCs w:val="22"/>
                <w:lang w:bidi="en-US"/>
              </w:rPr>
              <w:t>Quantitative Analysis</w:t>
            </w:r>
          </w:p>
        </w:tc>
      </w:tr>
      <w:tr w:rsidR="007008AD" w14:paraId="1C910AE9" w14:textId="77777777" w:rsidTr="007008AD">
        <w:tc>
          <w:tcPr>
            <w:tcW w:w="2694" w:type="dxa"/>
            <w:tcBorders>
              <w:top w:val="single" w:sz="4" w:space="0" w:color="auto"/>
              <w:left w:val="single" w:sz="4" w:space="0" w:color="auto"/>
              <w:bottom w:val="nil"/>
              <w:right w:val="nil"/>
            </w:tcBorders>
            <w:vAlign w:val="center"/>
          </w:tcPr>
          <w:p w14:paraId="3B0D348D" w14:textId="77777777" w:rsidR="007008AD" w:rsidRDefault="007008AD" w:rsidP="007008AD">
            <w:pPr>
              <w:spacing w:before="0" w:after="0"/>
              <w:jc w:val="center"/>
              <w:rPr>
                <w:lang w:eastAsia="ja-JP"/>
              </w:rPr>
            </w:pPr>
          </w:p>
        </w:tc>
        <w:tc>
          <w:tcPr>
            <w:tcW w:w="1701" w:type="dxa"/>
            <w:tcBorders>
              <w:top w:val="single" w:sz="4" w:space="0" w:color="auto"/>
              <w:left w:val="nil"/>
              <w:bottom w:val="single" w:sz="4" w:space="0" w:color="FFFFFF"/>
              <w:right w:val="single" w:sz="4" w:space="0" w:color="FFFFFF"/>
            </w:tcBorders>
            <w:shd w:val="clear" w:color="auto" w:fill="FF0000"/>
            <w:vAlign w:val="center"/>
          </w:tcPr>
          <w:p w14:paraId="04A5D5ED" w14:textId="03A1B5D1" w:rsidR="007008AD" w:rsidRDefault="007008AD" w:rsidP="007008AD">
            <w:pPr>
              <w:spacing w:before="0" w:after="0"/>
              <w:jc w:val="center"/>
              <w:rPr>
                <w:lang w:eastAsia="ja-JP"/>
              </w:rPr>
            </w:pPr>
            <w:r w:rsidRPr="0084002F">
              <w:rPr>
                <w:rFonts w:cs="Arial"/>
                <w:b/>
                <w:color w:val="auto"/>
                <w:sz w:val="18"/>
                <w:szCs w:val="18"/>
                <w:lang w:bidi="en-US"/>
              </w:rPr>
              <w:t>Critically Endangered (CR)</w:t>
            </w:r>
          </w:p>
        </w:tc>
        <w:tc>
          <w:tcPr>
            <w:tcW w:w="1559" w:type="dxa"/>
            <w:tcBorders>
              <w:top w:val="single" w:sz="4" w:space="0" w:color="auto"/>
              <w:left w:val="single" w:sz="4" w:space="0" w:color="FFFFFF"/>
              <w:bottom w:val="single" w:sz="4" w:space="0" w:color="FFFFFF"/>
              <w:right w:val="single" w:sz="4" w:space="0" w:color="FFFFFF"/>
            </w:tcBorders>
            <w:shd w:val="clear" w:color="auto" w:fill="FF6600"/>
            <w:vAlign w:val="center"/>
          </w:tcPr>
          <w:p w14:paraId="690C8A43" w14:textId="6DC8C7BF" w:rsidR="007008AD" w:rsidRDefault="007008AD" w:rsidP="007008AD">
            <w:pPr>
              <w:spacing w:before="0" w:after="0"/>
              <w:jc w:val="center"/>
              <w:rPr>
                <w:lang w:eastAsia="ja-JP"/>
              </w:rPr>
            </w:pPr>
            <w:r w:rsidRPr="0084002F">
              <w:rPr>
                <w:rFonts w:cs="Arial"/>
                <w:b/>
                <w:color w:val="auto"/>
                <w:sz w:val="18"/>
                <w:szCs w:val="18"/>
                <w:lang w:bidi="en-US"/>
              </w:rPr>
              <w:t>Endangered (EN)</w:t>
            </w:r>
          </w:p>
        </w:tc>
        <w:tc>
          <w:tcPr>
            <w:tcW w:w="1984" w:type="dxa"/>
            <w:tcBorders>
              <w:top w:val="single" w:sz="4" w:space="0" w:color="auto"/>
              <w:left w:val="single" w:sz="4" w:space="0" w:color="FFFFFF"/>
              <w:bottom w:val="single" w:sz="4" w:space="0" w:color="FFFFFF"/>
              <w:right w:val="single" w:sz="4" w:space="0" w:color="FFFFFF"/>
            </w:tcBorders>
            <w:shd w:val="clear" w:color="auto" w:fill="FFFF00"/>
            <w:vAlign w:val="center"/>
          </w:tcPr>
          <w:p w14:paraId="5A5FBDFD" w14:textId="77777777" w:rsidR="007008AD" w:rsidRDefault="007008AD" w:rsidP="007008AD">
            <w:pPr>
              <w:spacing w:before="0" w:after="0"/>
              <w:jc w:val="center"/>
              <w:rPr>
                <w:rFonts w:cs="Arial"/>
                <w:b/>
                <w:color w:val="auto"/>
                <w:sz w:val="18"/>
                <w:szCs w:val="18"/>
                <w:lang w:bidi="en-US"/>
              </w:rPr>
            </w:pPr>
            <w:r w:rsidRPr="0084002F">
              <w:rPr>
                <w:rFonts w:cs="Arial"/>
                <w:b/>
                <w:color w:val="auto"/>
                <w:sz w:val="18"/>
                <w:szCs w:val="18"/>
                <w:lang w:bidi="en-US"/>
              </w:rPr>
              <w:t>Vulnerable</w:t>
            </w:r>
          </w:p>
          <w:p w14:paraId="212109C7" w14:textId="7B6F2D3F" w:rsidR="007008AD" w:rsidRDefault="007008AD" w:rsidP="007008AD">
            <w:pPr>
              <w:spacing w:before="0" w:after="0"/>
              <w:jc w:val="center"/>
              <w:rPr>
                <w:lang w:eastAsia="ja-JP"/>
              </w:rPr>
            </w:pPr>
            <w:r w:rsidRPr="0084002F">
              <w:rPr>
                <w:rFonts w:cs="Arial"/>
                <w:b/>
                <w:color w:val="auto"/>
                <w:sz w:val="18"/>
                <w:szCs w:val="18"/>
                <w:lang w:bidi="en-US"/>
              </w:rPr>
              <w:t>(VU)</w:t>
            </w:r>
          </w:p>
        </w:tc>
        <w:tc>
          <w:tcPr>
            <w:tcW w:w="2256" w:type="dxa"/>
            <w:tcBorders>
              <w:top w:val="single" w:sz="4" w:space="0" w:color="auto"/>
              <w:left w:val="single" w:sz="4" w:space="0" w:color="FFFFFF"/>
              <w:bottom w:val="single" w:sz="4" w:space="0" w:color="FFFFFF"/>
              <w:right w:val="single" w:sz="4" w:space="0" w:color="auto"/>
            </w:tcBorders>
            <w:shd w:val="clear" w:color="auto" w:fill="92D050"/>
            <w:vAlign w:val="center"/>
          </w:tcPr>
          <w:p w14:paraId="2FE70964" w14:textId="77777777" w:rsidR="007008AD" w:rsidRDefault="007008AD" w:rsidP="007008AD">
            <w:pPr>
              <w:spacing w:before="0" w:after="0"/>
              <w:jc w:val="center"/>
              <w:rPr>
                <w:rFonts w:cs="Arial"/>
                <w:b/>
                <w:color w:val="auto"/>
                <w:sz w:val="18"/>
                <w:szCs w:val="18"/>
                <w:lang w:bidi="en-US"/>
              </w:rPr>
            </w:pPr>
            <w:r w:rsidRPr="0084002F">
              <w:rPr>
                <w:rFonts w:cs="Arial"/>
                <w:b/>
                <w:color w:val="auto"/>
                <w:sz w:val="18"/>
                <w:szCs w:val="18"/>
                <w:lang w:bidi="en-US"/>
              </w:rPr>
              <w:t>Near Threatened</w:t>
            </w:r>
          </w:p>
          <w:p w14:paraId="1C7DAE36" w14:textId="4D601E17" w:rsidR="007008AD" w:rsidRDefault="007008AD" w:rsidP="007008AD">
            <w:pPr>
              <w:spacing w:before="0" w:after="0"/>
              <w:jc w:val="center"/>
              <w:rPr>
                <w:lang w:eastAsia="ja-JP"/>
              </w:rPr>
            </w:pPr>
            <w:r w:rsidRPr="0084002F">
              <w:rPr>
                <w:rFonts w:cs="Arial"/>
                <w:b/>
                <w:color w:val="auto"/>
                <w:sz w:val="18"/>
                <w:szCs w:val="18"/>
                <w:lang w:bidi="en-US"/>
              </w:rPr>
              <w:t>(NT)</w:t>
            </w:r>
          </w:p>
        </w:tc>
      </w:tr>
      <w:tr w:rsidR="007008AD" w14:paraId="4AFB468B" w14:textId="77777777" w:rsidTr="007008AD">
        <w:tc>
          <w:tcPr>
            <w:tcW w:w="2694" w:type="dxa"/>
            <w:tcBorders>
              <w:top w:val="nil"/>
              <w:left w:val="single" w:sz="4" w:space="0" w:color="auto"/>
              <w:bottom w:val="single" w:sz="4" w:space="0" w:color="auto"/>
              <w:right w:val="nil"/>
            </w:tcBorders>
            <w:shd w:val="clear" w:color="auto" w:fill="BFBFBF"/>
            <w:vAlign w:val="center"/>
          </w:tcPr>
          <w:p w14:paraId="466A14F4" w14:textId="16A4111D" w:rsidR="007008AD" w:rsidRDefault="007008AD" w:rsidP="007008AD">
            <w:pPr>
              <w:spacing w:before="0" w:after="0"/>
              <w:rPr>
                <w:lang w:eastAsia="ja-JP"/>
              </w:rPr>
            </w:pPr>
            <w:r w:rsidRPr="0084002F">
              <w:rPr>
                <w:rFonts w:cs="Arial"/>
                <w:color w:val="auto"/>
                <w:sz w:val="18"/>
                <w:szCs w:val="18"/>
                <w:lang w:bidi="en-US"/>
              </w:rPr>
              <w:t xml:space="preserve">Indicating the probability of extinction in the wild to be: </w:t>
            </w:r>
          </w:p>
        </w:tc>
        <w:tc>
          <w:tcPr>
            <w:tcW w:w="1701" w:type="dxa"/>
            <w:tcBorders>
              <w:top w:val="single" w:sz="4" w:space="0" w:color="FFFFFF"/>
              <w:left w:val="nil"/>
              <w:bottom w:val="single" w:sz="4" w:space="0" w:color="auto"/>
              <w:right w:val="single" w:sz="4" w:space="0" w:color="FFFFFF"/>
            </w:tcBorders>
            <w:shd w:val="clear" w:color="auto" w:fill="FF7C80"/>
            <w:vAlign w:val="center"/>
          </w:tcPr>
          <w:p w14:paraId="6EB2AF9A" w14:textId="2F3155A3" w:rsidR="007008AD" w:rsidRPr="0084002F" w:rsidRDefault="007008AD" w:rsidP="007008AD">
            <w:pPr>
              <w:spacing w:before="0" w:after="0"/>
              <w:jc w:val="center"/>
              <w:rPr>
                <w:rFonts w:cs="Arial"/>
                <w:b/>
                <w:color w:val="auto"/>
                <w:sz w:val="18"/>
                <w:szCs w:val="18"/>
                <w:lang w:bidi="en-US"/>
              </w:rPr>
            </w:pPr>
            <w:r w:rsidRPr="0084002F">
              <w:rPr>
                <w:rFonts w:cs="Arial"/>
                <w:b/>
                <w:color w:val="auto"/>
                <w:sz w:val="18"/>
                <w:szCs w:val="18"/>
                <w:lang w:bidi="en-US"/>
              </w:rPr>
              <w:t>≥ 50% in 10 years or 3 generations, whichever is longer (100 years max.)</w:t>
            </w:r>
          </w:p>
        </w:tc>
        <w:tc>
          <w:tcPr>
            <w:tcW w:w="1559" w:type="dxa"/>
            <w:tcBorders>
              <w:top w:val="single" w:sz="4" w:space="0" w:color="FFFFFF"/>
              <w:left w:val="single" w:sz="4" w:space="0" w:color="FFFFFF"/>
              <w:bottom w:val="single" w:sz="4" w:space="0" w:color="auto"/>
              <w:right w:val="single" w:sz="4" w:space="0" w:color="FFFFFF"/>
            </w:tcBorders>
            <w:shd w:val="clear" w:color="auto" w:fill="FF9933"/>
            <w:vAlign w:val="center"/>
          </w:tcPr>
          <w:p w14:paraId="5807946A" w14:textId="12AF085D" w:rsidR="007008AD" w:rsidRPr="0084002F" w:rsidRDefault="007008AD" w:rsidP="007008AD">
            <w:pPr>
              <w:spacing w:before="0" w:after="0"/>
              <w:jc w:val="center"/>
              <w:rPr>
                <w:rFonts w:cs="Arial"/>
                <w:b/>
                <w:color w:val="auto"/>
                <w:sz w:val="18"/>
                <w:szCs w:val="18"/>
                <w:lang w:bidi="en-US"/>
              </w:rPr>
            </w:pPr>
            <w:r w:rsidRPr="0084002F">
              <w:rPr>
                <w:rFonts w:cs="Arial"/>
                <w:b/>
                <w:color w:val="auto"/>
                <w:sz w:val="18"/>
                <w:szCs w:val="18"/>
                <w:lang w:bidi="en-US"/>
              </w:rPr>
              <w:t>≥ 20% in 20 years or 5 generations, whichever is longer (100 years max.)</w:t>
            </w:r>
          </w:p>
        </w:tc>
        <w:tc>
          <w:tcPr>
            <w:tcW w:w="1984" w:type="dxa"/>
            <w:tcBorders>
              <w:top w:val="single" w:sz="4" w:space="0" w:color="FFFFFF"/>
              <w:left w:val="single" w:sz="4" w:space="0" w:color="FFFFFF"/>
              <w:bottom w:val="single" w:sz="4" w:space="0" w:color="auto"/>
              <w:right w:val="single" w:sz="4" w:space="0" w:color="FFFFFF"/>
            </w:tcBorders>
            <w:shd w:val="clear" w:color="auto" w:fill="FFFF66"/>
            <w:vAlign w:val="center"/>
          </w:tcPr>
          <w:p w14:paraId="35D58EE2" w14:textId="3F6DC70B" w:rsidR="007008AD" w:rsidRPr="007008AD" w:rsidRDefault="007008AD" w:rsidP="007008AD">
            <w:pPr>
              <w:widowControl/>
              <w:spacing w:before="0" w:after="0"/>
              <w:jc w:val="center"/>
              <w:rPr>
                <w:rFonts w:cs="Arial"/>
                <w:color w:val="auto"/>
                <w:sz w:val="18"/>
                <w:szCs w:val="18"/>
                <w:lang w:bidi="en-US"/>
              </w:rPr>
            </w:pPr>
            <w:r w:rsidRPr="0084002F">
              <w:rPr>
                <w:rFonts w:cs="Arial"/>
                <w:b/>
                <w:color w:val="auto"/>
                <w:sz w:val="18"/>
                <w:szCs w:val="18"/>
                <w:lang w:bidi="en-US"/>
              </w:rPr>
              <w:t>≥ 10% within 100 years</w:t>
            </w:r>
          </w:p>
        </w:tc>
        <w:tc>
          <w:tcPr>
            <w:tcW w:w="2256" w:type="dxa"/>
            <w:tcBorders>
              <w:top w:val="single" w:sz="4" w:space="0" w:color="FFFFFF"/>
              <w:left w:val="single" w:sz="4" w:space="0" w:color="FFFFFF"/>
              <w:bottom w:val="single" w:sz="4" w:space="0" w:color="auto"/>
              <w:right w:val="single" w:sz="4" w:space="0" w:color="auto"/>
            </w:tcBorders>
            <w:shd w:val="clear" w:color="auto" w:fill="92D050"/>
            <w:vAlign w:val="center"/>
          </w:tcPr>
          <w:p w14:paraId="44065E1E" w14:textId="77777777" w:rsidR="007008AD" w:rsidRPr="0084002F" w:rsidRDefault="007008AD" w:rsidP="007008AD">
            <w:pPr>
              <w:widowControl/>
              <w:spacing w:before="0" w:after="0"/>
              <w:jc w:val="center"/>
              <w:rPr>
                <w:rFonts w:cs="Arial"/>
                <w:b/>
                <w:color w:val="auto"/>
                <w:sz w:val="18"/>
                <w:szCs w:val="18"/>
                <w:lang w:bidi="en-US"/>
              </w:rPr>
            </w:pPr>
          </w:p>
          <w:p w14:paraId="5CD74EEA" w14:textId="43556E1A" w:rsidR="007008AD" w:rsidRPr="0084002F" w:rsidRDefault="007008AD" w:rsidP="007008AD">
            <w:pPr>
              <w:spacing w:before="0" w:after="0"/>
              <w:jc w:val="center"/>
              <w:rPr>
                <w:rFonts w:cs="Arial"/>
                <w:b/>
                <w:color w:val="auto"/>
                <w:sz w:val="18"/>
                <w:szCs w:val="18"/>
                <w:lang w:bidi="en-US"/>
              </w:rPr>
            </w:pPr>
            <w:r w:rsidRPr="0084002F">
              <w:rPr>
                <w:rFonts w:cs="Arial"/>
                <w:b/>
                <w:color w:val="auto"/>
                <w:sz w:val="18"/>
                <w:szCs w:val="18"/>
                <w:lang w:bidi="en-US"/>
              </w:rPr>
              <w:t>≥ 5% within 100 years</w:t>
            </w:r>
          </w:p>
        </w:tc>
      </w:tr>
      <w:tr w:rsidR="00A74BE3" w14:paraId="13D3BC62" w14:textId="77777777" w:rsidTr="0088219D">
        <w:tc>
          <w:tcPr>
            <w:tcW w:w="10194" w:type="dxa"/>
            <w:gridSpan w:val="5"/>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250365CC" w14:textId="77777777" w:rsidR="00955B89" w:rsidRDefault="00955B89" w:rsidP="00955B89">
            <w:pPr>
              <w:rPr>
                <w:b/>
                <w:bCs/>
                <w:lang w:eastAsia="ja-JP"/>
              </w:rPr>
            </w:pPr>
            <w:r>
              <w:rPr>
                <w:b/>
                <w:bCs/>
                <w:lang w:eastAsia="ja-JP"/>
              </w:rPr>
              <w:t>[</w:t>
            </w:r>
            <w:r>
              <w:rPr>
                <w:b/>
                <w:bCs/>
                <w:i/>
                <w:iCs/>
                <w:lang w:eastAsia="ja-JP"/>
              </w:rPr>
              <w:t>Species</w:t>
            </w:r>
            <w:r>
              <w:rPr>
                <w:b/>
                <w:bCs/>
                <w:lang w:eastAsia="ja-JP"/>
              </w:rPr>
              <w:t>] meets the thresholds for listing as [</w:t>
            </w:r>
            <w:r>
              <w:rPr>
                <w:b/>
                <w:bCs/>
                <w:u w:val="single"/>
                <w:lang w:eastAsia="ja-JP"/>
              </w:rPr>
              <w:t>Category</w:t>
            </w:r>
            <w:r>
              <w:rPr>
                <w:b/>
                <w:bCs/>
                <w:lang w:eastAsia="ja-JP"/>
              </w:rPr>
              <w:t>] under [Criterion].</w:t>
            </w:r>
          </w:p>
          <w:p w14:paraId="1645FA6B" w14:textId="77777777" w:rsidR="001C1298" w:rsidRPr="00613941" w:rsidRDefault="001C1298" w:rsidP="001C1298">
            <w:pPr>
              <w:jc w:val="both"/>
              <w:rPr>
                <w:lang w:eastAsia="ja-JP"/>
              </w:rPr>
            </w:pPr>
          </w:p>
          <w:p w14:paraId="15A4A594" w14:textId="1EB4F750" w:rsidR="00B550E7" w:rsidRDefault="00923EFD" w:rsidP="00B550E7">
            <w:pPr>
              <w:jc w:val="both"/>
              <w:rPr>
                <w:b/>
                <w:bCs/>
                <w:lang w:eastAsia="ja-JP"/>
              </w:rPr>
            </w:pPr>
            <w:r>
              <w:rPr>
                <w:b/>
                <w:bCs/>
                <w:lang w:eastAsia="ja-JP"/>
              </w:rPr>
              <w:t xml:space="preserve">E </w:t>
            </w:r>
            <w:r w:rsidR="00B550E7">
              <w:rPr>
                <w:b/>
                <w:bCs/>
                <w:lang w:eastAsia="ja-JP"/>
              </w:rPr>
              <w:t>Probability of extinction</w:t>
            </w:r>
          </w:p>
          <w:p w14:paraId="58062F94" w14:textId="77777777" w:rsidR="00474238" w:rsidRDefault="00474238" w:rsidP="00B550E7">
            <w:pPr>
              <w:jc w:val="both"/>
              <w:rPr>
                <w:b/>
                <w:bCs/>
                <w:lang w:eastAsia="ja-JP"/>
              </w:rPr>
            </w:pPr>
          </w:p>
          <w:p w14:paraId="74163A9E" w14:textId="1402990B" w:rsidR="00B550E7" w:rsidRPr="00613941" w:rsidRDefault="00474238" w:rsidP="001C1298">
            <w:pPr>
              <w:jc w:val="both"/>
              <w:rPr>
                <w:lang w:eastAsia="ja-JP"/>
              </w:rPr>
            </w:pPr>
            <w:r>
              <w:rPr>
                <w:b/>
                <w:bCs/>
                <w:lang w:eastAsia="ja-JP"/>
              </w:rPr>
              <w:t>Conclusion</w:t>
            </w:r>
          </w:p>
        </w:tc>
      </w:tr>
    </w:tbl>
    <w:p w14:paraId="77FF94EB" w14:textId="77777777" w:rsidR="00E12D6F" w:rsidRPr="00BB09B5" w:rsidRDefault="00E12D6F" w:rsidP="00BB09B5">
      <w:pPr>
        <w:spacing w:before="0" w:after="0"/>
        <w:rPr>
          <w:sz w:val="2"/>
          <w:szCs w:val="2"/>
          <w:lang w:eastAsia="ja-JP"/>
        </w:rPr>
      </w:pPr>
    </w:p>
    <w:tbl>
      <w:tblPr>
        <w:tblStyle w:val="TableGri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575343" w14:paraId="7D88EFBA" w14:textId="77777777" w:rsidTr="00575343">
        <w:trPr>
          <w:tblHeader/>
        </w:trPr>
        <w:tc>
          <w:tcPr>
            <w:tcW w:w="10194" w:type="dxa"/>
            <w:tcBorders>
              <w:bottom w:val="single" w:sz="12" w:space="0" w:color="ED7D31" w:themeColor="accent2"/>
            </w:tcBorders>
            <w:shd w:val="clear" w:color="auto" w:fill="F2F2F2" w:themeFill="background1" w:themeFillShade="F2"/>
          </w:tcPr>
          <w:p w14:paraId="6BAA40E8" w14:textId="72E9AF4A" w:rsidR="00575343" w:rsidRDefault="00955B89" w:rsidP="00E0790E">
            <w:pPr>
              <w:pStyle w:val="Heading2"/>
              <w:rPr>
                <w:lang w:eastAsia="ja-JP"/>
              </w:rPr>
            </w:pPr>
            <w:r>
              <w:rPr>
                <w:lang w:eastAsia="ja-JP"/>
              </w:rPr>
              <w:t>Summary of wildlife class</w:t>
            </w:r>
            <w:r w:rsidR="00923EFD">
              <w:rPr>
                <w:lang w:eastAsia="ja-JP"/>
              </w:rPr>
              <w:t xml:space="preserve"> </w:t>
            </w:r>
            <w:r>
              <w:rPr>
                <w:lang w:eastAsia="ja-JP"/>
              </w:rPr>
              <w:t>/</w:t>
            </w:r>
            <w:r w:rsidR="00923EFD">
              <w:rPr>
                <w:lang w:eastAsia="ja-JP"/>
              </w:rPr>
              <w:t xml:space="preserve"> </w:t>
            </w:r>
            <w:r>
              <w:rPr>
                <w:lang w:eastAsia="ja-JP"/>
              </w:rPr>
              <w:t>category and criteria</w:t>
            </w:r>
          </w:p>
        </w:tc>
      </w:tr>
      <w:tr w:rsidR="00EE6CD4" w14:paraId="2B1AF24C" w14:textId="77777777" w:rsidTr="00EE6CD4">
        <w:trPr>
          <w:trHeight w:val="229"/>
        </w:trPr>
        <w:tc>
          <w:tcPr>
            <w:tcW w:w="10194" w:type="dxa"/>
            <w:tcBorders>
              <w:left w:val="single" w:sz="12" w:space="0" w:color="ED7D31" w:themeColor="accent2"/>
              <w:right w:val="single" w:sz="12" w:space="0" w:color="ED7D31" w:themeColor="accent2"/>
            </w:tcBorders>
          </w:tcPr>
          <w:p w14:paraId="35FC4CCC" w14:textId="49F6E2D6" w:rsidR="00EE6CD4" w:rsidRPr="001E195B" w:rsidRDefault="00EE6CD4" w:rsidP="001E195B">
            <w:pPr>
              <w:rPr>
                <w:b/>
                <w:bCs/>
                <w:lang w:eastAsia="ja-JP"/>
              </w:rPr>
            </w:pPr>
            <w:bookmarkStart w:id="1" w:name="_Hlk144477495"/>
            <w:r w:rsidRPr="00955B89">
              <w:rPr>
                <w:b/>
                <w:bCs/>
                <w:lang w:eastAsia="ja-JP"/>
              </w:rPr>
              <w:t>Summary of wildlife class/category and criteria under which the species is eligible for listing as CR</w:t>
            </w:r>
            <w:r w:rsidR="00923EFD">
              <w:rPr>
                <w:b/>
                <w:bCs/>
                <w:lang w:eastAsia="ja-JP"/>
              </w:rPr>
              <w:t xml:space="preserve"> </w:t>
            </w:r>
            <w:r w:rsidRPr="00955B89">
              <w:rPr>
                <w:b/>
                <w:bCs/>
                <w:lang w:eastAsia="ja-JP"/>
              </w:rPr>
              <w:t>/</w:t>
            </w:r>
            <w:r w:rsidR="00923EFD">
              <w:rPr>
                <w:b/>
                <w:bCs/>
                <w:lang w:eastAsia="ja-JP"/>
              </w:rPr>
              <w:t xml:space="preserve"> </w:t>
            </w:r>
            <w:r w:rsidRPr="00955B89">
              <w:rPr>
                <w:b/>
                <w:bCs/>
                <w:lang w:eastAsia="ja-JP"/>
              </w:rPr>
              <w:t>EN</w:t>
            </w:r>
            <w:r w:rsidR="00923EFD">
              <w:rPr>
                <w:b/>
                <w:bCs/>
                <w:lang w:eastAsia="ja-JP"/>
              </w:rPr>
              <w:t xml:space="preserve"> </w:t>
            </w:r>
            <w:r w:rsidRPr="00955B89">
              <w:rPr>
                <w:b/>
                <w:bCs/>
                <w:lang w:eastAsia="ja-JP"/>
              </w:rPr>
              <w:t>/</w:t>
            </w:r>
            <w:r w:rsidR="00923EFD">
              <w:rPr>
                <w:b/>
                <w:bCs/>
                <w:lang w:eastAsia="ja-JP"/>
              </w:rPr>
              <w:t xml:space="preserve"> </w:t>
            </w:r>
            <w:r w:rsidRPr="00955B89">
              <w:rPr>
                <w:b/>
                <w:bCs/>
                <w:lang w:eastAsia="ja-JP"/>
              </w:rPr>
              <w:t>VU</w:t>
            </w:r>
            <w:r w:rsidR="00923EFD">
              <w:rPr>
                <w:b/>
                <w:bCs/>
                <w:lang w:eastAsia="ja-JP"/>
              </w:rPr>
              <w:t xml:space="preserve"> </w:t>
            </w:r>
            <w:r w:rsidRPr="00955B89">
              <w:rPr>
                <w:b/>
                <w:bCs/>
                <w:lang w:eastAsia="ja-JP"/>
              </w:rPr>
              <w:t>/</w:t>
            </w:r>
            <w:r w:rsidR="00923EFD">
              <w:rPr>
                <w:b/>
                <w:bCs/>
                <w:lang w:eastAsia="ja-JP"/>
              </w:rPr>
              <w:t xml:space="preserve"> </w:t>
            </w:r>
            <w:r w:rsidRPr="00955B89">
              <w:rPr>
                <w:b/>
                <w:bCs/>
                <w:lang w:eastAsia="ja-JP"/>
              </w:rPr>
              <w:t>NT</w:t>
            </w:r>
          </w:p>
        </w:tc>
      </w:tr>
      <w:tr w:rsidR="00EE6CD4" w14:paraId="22CEEADD" w14:textId="77777777" w:rsidTr="00EE6CD4">
        <w:trPr>
          <w:trHeight w:val="416"/>
        </w:trPr>
        <w:tc>
          <w:tcPr>
            <w:tcW w:w="10194" w:type="dxa"/>
            <w:tcBorders>
              <w:left w:val="single" w:sz="12" w:space="0" w:color="ED7D31" w:themeColor="accent2"/>
              <w:right w:val="single" w:sz="12" w:space="0" w:color="ED7D31" w:themeColor="accent2"/>
            </w:tcBorders>
          </w:tcPr>
          <w:p w14:paraId="27312115" w14:textId="36E30C3F" w:rsidR="00EE6CD4" w:rsidRPr="00EE6CD4" w:rsidRDefault="00EE6CD4" w:rsidP="00EE6CD4">
            <w:pPr>
              <w:rPr>
                <w:lang w:eastAsia="ja-JP"/>
              </w:rPr>
            </w:pPr>
            <w:r w:rsidRPr="00EE6CD4">
              <w:rPr>
                <w:lang w:eastAsia="ja-JP"/>
              </w:rPr>
              <w:t xml:space="preserve">Criterion A: </w:t>
            </w:r>
          </w:p>
        </w:tc>
      </w:tr>
      <w:tr w:rsidR="00EE6CD4" w14:paraId="37CDB976" w14:textId="77777777" w:rsidTr="00EE6CD4">
        <w:trPr>
          <w:trHeight w:val="416"/>
        </w:trPr>
        <w:tc>
          <w:tcPr>
            <w:tcW w:w="10194" w:type="dxa"/>
            <w:tcBorders>
              <w:left w:val="single" w:sz="12" w:space="0" w:color="ED7D31" w:themeColor="accent2"/>
              <w:right w:val="single" w:sz="12" w:space="0" w:color="ED7D31" w:themeColor="accent2"/>
            </w:tcBorders>
          </w:tcPr>
          <w:p w14:paraId="0411BEB4" w14:textId="3F599ABD" w:rsidR="00EE6CD4" w:rsidRPr="00EE6CD4" w:rsidRDefault="00EE6CD4" w:rsidP="00EE6CD4">
            <w:pPr>
              <w:rPr>
                <w:lang w:eastAsia="ja-JP"/>
              </w:rPr>
            </w:pPr>
            <w:r w:rsidRPr="00EE6CD4">
              <w:rPr>
                <w:lang w:eastAsia="ja-JP"/>
              </w:rPr>
              <w:t xml:space="preserve">Criterion B: </w:t>
            </w:r>
          </w:p>
        </w:tc>
      </w:tr>
      <w:tr w:rsidR="00EE6CD4" w14:paraId="353A498F" w14:textId="77777777" w:rsidTr="00EE6CD4">
        <w:trPr>
          <w:trHeight w:val="416"/>
        </w:trPr>
        <w:tc>
          <w:tcPr>
            <w:tcW w:w="10194" w:type="dxa"/>
            <w:tcBorders>
              <w:left w:val="single" w:sz="12" w:space="0" w:color="ED7D31" w:themeColor="accent2"/>
              <w:right w:val="single" w:sz="12" w:space="0" w:color="ED7D31" w:themeColor="accent2"/>
            </w:tcBorders>
          </w:tcPr>
          <w:p w14:paraId="6A50B4F0" w14:textId="6B9213EF" w:rsidR="00EE6CD4" w:rsidRPr="00EE6CD4" w:rsidRDefault="00EE6CD4" w:rsidP="00EE6CD4">
            <w:pPr>
              <w:rPr>
                <w:lang w:eastAsia="ja-JP"/>
              </w:rPr>
            </w:pPr>
            <w:r w:rsidRPr="00EE6CD4">
              <w:rPr>
                <w:lang w:eastAsia="ja-JP"/>
              </w:rPr>
              <w:t xml:space="preserve">Criterion C: </w:t>
            </w:r>
          </w:p>
        </w:tc>
      </w:tr>
      <w:tr w:rsidR="00EE6CD4" w14:paraId="5444B069" w14:textId="77777777" w:rsidTr="00EE6CD4">
        <w:trPr>
          <w:trHeight w:val="416"/>
        </w:trPr>
        <w:tc>
          <w:tcPr>
            <w:tcW w:w="10194" w:type="dxa"/>
            <w:tcBorders>
              <w:left w:val="single" w:sz="12" w:space="0" w:color="ED7D31" w:themeColor="accent2"/>
              <w:right w:val="single" w:sz="12" w:space="0" w:color="ED7D31" w:themeColor="accent2"/>
            </w:tcBorders>
          </w:tcPr>
          <w:p w14:paraId="1824BBC8" w14:textId="5E139868" w:rsidR="00EE6CD4" w:rsidRPr="00EE6CD4" w:rsidRDefault="00EE6CD4" w:rsidP="00EE6CD4">
            <w:pPr>
              <w:rPr>
                <w:lang w:eastAsia="ja-JP"/>
              </w:rPr>
            </w:pPr>
            <w:r w:rsidRPr="00EE6CD4">
              <w:rPr>
                <w:lang w:eastAsia="ja-JP"/>
              </w:rPr>
              <w:t xml:space="preserve">Criterion D: </w:t>
            </w:r>
          </w:p>
        </w:tc>
      </w:tr>
      <w:tr w:rsidR="00EE6CD4" w14:paraId="64B5ED84" w14:textId="77777777" w:rsidTr="00EE6CD4">
        <w:trPr>
          <w:trHeight w:val="416"/>
        </w:trPr>
        <w:tc>
          <w:tcPr>
            <w:tcW w:w="10194" w:type="dxa"/>
            <w:tcBorders>
              <w:left w:val="single" w:sz="12" w:space="0" w:color="ED7D31" w:themeColor="accent2"/>
              <w:right w:val="single" w:sz="12" w:space="0" w:color="ED7D31" w:themeColor="accent2"/>
            </w:tcBorders>
          </w:tcPr>
          <w:p w14:paraId="6A30944B" w14:textId="1AADBB40" w:rsidR="00EE6CD4" w:rsidRPr="00EE6CD4" w:rsidRDefault="00EE6CD4" w:rsidP="00EE6CD4">
            <w:pPr>
              <w:rPr>
                <w:lang w:eastAsia="ja-JP"/>
              </w:rPr>
            </w:pPr>
            <w:r w:rsidRPr="00EE6CD4">
              <w:rPr>
                <w:lang w:eastAsia="ja-JP"/>
              </w:rPr>
              <w:t>Criterion E:</w:t>
            </w:r>
          </w:p>
        </w:tc>
      </w:tr>
      <w:bookmarkEnd w:id="1"/>
      <w:tr w:rsidR="00955B89" w14:paraId="278D7733" w14:textId="77777777" w:rsidTr="00EE6CD4">
        <w:trPr>
          <w:trHeight w:val="474"/>
        </w:trPr>
        <w:tc>
          <w:tcPr>
            <w:tcW w:w="10194" w:type="dxa"/>
            <w:tcBorders>
              <w:left w:val="single" w:sz="12" w:space="0" w:color="ED7D31" w:themeColor="accent2"/>
              <w:bottom w:val="single" w:sz="12" w:space="0" w:color="ED7D31" w:themeColor="accent2"/>
              <w:right w:val="single" w:sz="12" w:space="0" w:color="ED7D31" w:themeColor="accent2"/>
            </w:tcBorders>
          </w:tcPr>
          <w:p w14:paraId="2AE4CE78" w14:textId="1C8DA01A" w:rsidR="00955B89" w:rsidRPr="00955B89" w:rsidRDefault="00955B89" w:rsidP="00955B89">
            <w:pPr>
              <w:rPr>
                <w:b/>
                <w:bCs/>
                <w:lang w:eastAsia="ja-JP"/>
              </w:rPr>
            </w:pPr>
            <w:r>
              <w:rPr>
                <w:b/>
                <w:bCs/>
                <w:lang w:eastAsia="ja-JP"/>
              </w:rPr>
              <w:t>Summary of wildlife class</w:t>
            </w:r>
            <w:r w:rsidR="00923EFD">
              <w:rPr>
                <w:b/>
                <w:bCs/>
                <w:lang w:eastAsia="ja-JP"/>
              </w:rPr>
              <w:t xml:space="preserve"> </w:t>
            </w:r>
            <w:r>
              <w:rPr>
                <w:b/>
                <w:bCs/>
                <w:lang w:eastAsia="ja-JP"/>
              </w:rPr>
              <w:t>/</w:t>
            </w:r>
            <w:r w:rsidR="00923EFD">
              <w:rPr>
                <w:b/>
                <w:bCs/>
                <w:lang w:eastAsia="ja-JP"/>
              </w:rPr>
              <w:t xml:space="preserve"> </w:t>
            </w:r>
            <w:r>
              <w:rPr>
                <w:b/>
                <w:bCs/>
                <w:lang w:eastAsia="ja-JP"/>
              </w:rPr>
              <w:t>category for species Not Eligible under Criterion A-E</w:t>
            </w:r>
          </w:p>
          <w:p w14:paraId="45D69886" w14:textId="3DD1432C" w:rsidR="00955B89" w:rsidRPr="001E195B" w:rsidRDefault="00000000" w:rsidP="00955B89">
            <w:pPr>
              <w:rPr>
                <w:lang w:eastAsia="ja-JP"/>
              </w:rPr>
            </w:pPr>
            <w:sdt>
              <w:sdtPr>
                <w:rPr>
                  <w:b/>
                  <w:bCs/>
                  <w:lang w:eastAsia="ja-JP"/>
                </w:rPr>
                <w:id w:val="-976135167"/>
                <w14:checkbox>
                  <w14:checked w14:val="0"/>
                  <w14:checkedState w14:val="2612" w14:font="MS Gothic"/>
                  <w14:uncheckedState w14:val="2610" w14:font="MS Gothic"/>
                </w14:checkbox>
              </w:sdtPr>
              <w:sdtContent>
                <w:r w:rsidR="00955B89">
                  <w:rPr>
                    <w:rFonts w:ascii="MS Gothic" w:eastAsia="MS Gothic" w:hAnsi="MS Gothic" w:hint="eastAsia"/>
                    <w:b/>
                    <w:bCs/>
                    <w:lang w:eastAsia="ja-JP"/>
                  </w:rPr>
                  <w:t>☐</w:t>
                </w:r>
              </w:sdtContent>
            </w:sdt>
            <w:r w:rsidR="00955B89">
              <w:rPr>
                <w:lang w:eastAsia="ja-JP"/>
              </w:rPr>
              <w:t xml:space="preserve">  </w:t>
            </w:r>
            <w:r w:rsidR="00955B89" w:rsidRPr="0000282C">
              <w:rPr>
                <w:lang w:eastAsia="ja-JP"/>
              </w:rPr>
              <w:t>Least</w:t>
            </w:r>
            <w:r w:rsidR="00955B89" w:rsidRPr="002F7B31">
              <w:rPr>
                <w:b/>
                <w:bCs/>
                <w:lang w:eastAsia="ja-JP"/>
              </w:rPr>
              <w:t xml:space="preserve"> </w:t>
            </w:r>
            <w:r w:rsidR="00955B89" w:rsidRPr="0000282C">
              <w:rPr>
                <w:lang w:eastAsia="ja-JP"/>
              </w:rPr>
              <w:t>Concern</w:t>
            </w:r>
            <w:r w:rsidR="00955B89">
              <w:rPr>
                <w:lang w:eastAsia="ja-JP"/>
              </w:rPr>
              <w:t xml:space="preserve"> (s</w:t>
            </w:r>
            <w:r w:rsidR="00955B89" w:rsidRPr="001E195B">
              <w:rPr>
                <w:lang w:eastAsia="ja-JP"/>
              </w:rPr>
              <w:t xml:space="preserve">pecies </w:t>
            </w:r>
            <w:r w:rsidR="00955B89">
              <w:rPr>
                <w:lang w:eastAsia="ja-JP"/>
              </w:rPr>
              <w:t>eligible</w:t>
            </w:r>
            <w:r w:rsidR="00955B89" w:rsidRPr="001E195B">
              <w:rPr>
                <w:lang w:eastAsia="ja-JP"/>
              </w:rPr>
              <w:t xml:space="preserve"> to change from a higher wildlife class to Least Concern</w:t>
            </w:r>
            <w:r w:rsidR="00955B89">
              <w:rPr>
                <w:lang w:eastAsia="ja-JP"/>
              </w:rPr>
              <w:t>)</w:t>
            </w:r>
          </w:p>
          <w:p w14:paraId="54A63714" w14:textId="77777777" w:rsidR="00955B89" w:rsidRDefault="00955B89" w:rsidP="00955B89">
            <w:pPr>
              <w:rPr>
                <w:b/>
                <w:bCs/>
                <w:lang w:eastAsia="ja-JP"/>
              </w:rPr>
            </w:pPr>
            <w:r>
              <w:rPr>
                <w:b/>
                <w:bCs/>
                <w:lang w:eastAsia="ja-JP"/>
              </w:rPr>
              <w:t>OR</w:t>
            </w:r>
          </w:p>
          <w:p w14:paraId="079BD169" w14:textId="77777777" w:rsidR="00955B89" w:rsidRPr="001E195B" w:rsidRDefault="00000000" w:rsidP="00955B89">
            <w:pPr>
              <w:rPr>
                <w:b/>
                <w:bCs/>
                <w:lang w:eastAsia="ja-JP"/>
              </w:rPr>
            </w:pPr>
            <w:sdt>
              <w:sdtPr>
                <w:rPr>
                  <w:b/>
                  <w:bCs/>
                  <w:lang w:eastAsia="ja-JP"/>
                </w:rPr>
                <w:id w:val="-752823627"/>
                <w14:checkbox>
                  <w14:checked w14:val="0"/>
                  <w14:checkedState w14:val="2612" w14:font="MS Gothic"/>
                  <w14:uncheckedState w14:val="2610" w14:font="MS Gothic"/>
                </w14:checkbox>
              </w:sdtPr>
              <w:sdtContent>
                <w:r w:rsidR="00955B89" w:rsidRPr="002F7B31">
                  <w:rPr>
                    <w:rFonts w:ascii="MS Gothic" w:eastAsia="MS Gothic" w:hAnsi="MS Gothic" w:hint="eastAsia"/>
                    <w:b/>
                    <w:bCs/>
                    <w:lang w:eastAsia="ja-JP"/>
                  </w:rPr>
                  <w:t>☐</w:t>
                </w:r>
              </w:sdtContent>
            </w:sdt>
            <w:r w:rsidR="00955B89" w:rsidRPr="002F7B31">
              <w:rPr>
                <w:b/>
                <w:bCs/>
                <w:lang w:eastAsia="ja-JP"/>
              </w:rPr>
              <w:t xml:space="preserve">  </w:t>
            </w:r>
            <w:r w:rsidR="00955B89" w:rsidRPr="0000282C">
              <w:rPr>
                <w:lang w:eastAsia="ja-JP"/>
              </w:rPr>
              <w:t>Extinct in the Wild</w:t>
            </w:r>
          </w:p>
          <w:p w14:paraId="7550605B" w14:textId="7FBD6622" w:rsidR="00955B89" w:rsidRPr="0000282C" w:rsidRDefault="00000000" w:rsidP="00955B89">
            <w:pPr>
              <w:rPr>
                <w:lang w:eastAsia="ja-JP"/>
              </w:rPr>
            </w:pPr>
            <w:sdt>
              <w:sdtPr>
                <w:rPr>
                  <w:b/>
                  <w:bCs/>
                  <w:lang w:eastAsia="ja-JP"/>
                </w:rPr>
                <w:id w:val="-1726136699"/>
                <w14:checkbox>
                  <w14:checked w14:val="0"/>
                  <w14:checkedState w14:val="2612" w14:font="MS Gothic"/>
                  <w14:uncheckedState w14:val="2610" w14:font="MS Gothic"/>
                </w14:checkbox>
              </w:sdtPr>
              <w:sdtContent>
                <w:r w:rsidR="00955B89" w:rsidRPr="002F7B31">
                  <w:rPr>
                    <w:rFonts w:ascii="MS Gothic" w:eastAsia="MS Gothic" w:hAnsi="MS Gothic" w:hint="eastAsia"/>
                    <w:b/>
                    <w:bCs/>
                    <w:lang w:eastAsia="ja-JP"/>
                  </w:rPr>
                  <w:t>☐</w:t>
                </w:r>
              </w:sdtContent>
            </w:sdt>
            <w:r w:rsidR="00955B89" w:rsidRPr="002F7B31">
              <w:rPr>
                <w:b/>
                <w:bCs/>
                <w:lang w:eastAsia="ja-JP"/>
              </w:rPr>
              <w:t xml:space="preserve">  </w:t>
            </w:r>
            <w:r w:rsidR="00955B89" w:rsidRPr="0000282C">
              <w:rPr>
                <w:lang w:eastAsia="ja-JP"/>
              </w:rPr>
              <w:t>Extinct</w:t>
            </w:r>
          </w:p>
        </w:tc>
      </w:tr>
      <w:tr w:rsidR="00955B89" w14:paraId="36732FC6" w14:textId="77777777" w:rsidTr="00575343">
        <w:trPr>
          <w:trHeight w:val="474"/>
        </w:trPr>
        <w:tc>
          <w:tcPr>
            <w:tcW w:w="10194" w:type="dxa"/>
            <w:tcBorders>
              <w:left w:val="single" w:sz="12" w:space="0" w:color="ED7D31" w:themeColor="accent2"/>
              <w:bottom w:val="single" w:sz="12" w:space="0" w:color="ED7D31" w:themeColor="accent2"/>
              <w:right w:val="single" w:sz="12" w:space="0" w:color="ED7D31" w:themeColor="accent2"/>
            </w:tcBorders>
          </w:tcPr>
          <w:p w14:paraId="412017A0" w14:textId="41760345" w:rsidR="00955B89" w:rsidRDefault="00955B89" w:rsidP="00955B89">
            <w:pPr>
              <w:rPr>
                <w:b/>
                <w:bCs/>
                <w:lang w:eastAsia="ja-JP"/>
              </w:rPr>
            </w:pPr>
            <w:bookmarkStart w:id="2" w:name="_Hlk144477553"/>
            <w:r>
              <w:rPr>
                <w:b/>
                <w:bCs/>
                <w:lang w:eastAsia="ja-JP"/>
              </w:rPr>
              <w:t>Overall eligible listing wildlife class</w:t>
            </w:r>
            <w:r w:rsidR="00923EFD">
              <w:rPr>
                <w:b/>
                <w:bCs/>
                <w:lang w:eastAsia="ja-JP"/>
              </w:rPr>
              <w:t xml:space="preserve"> </w:t>
            </w:r>
            <w:r>
              <w:rPr>
                <w:b/>
                <w:bCs/>
                <w:lang w:eastAsia="ja-JP"/>
              </w:rPr>
              <w:t>/</w:t>
            </w:r>
            <w:r w:rsidR="00923EFD">
              <w:rPr>
                <w:b/>
                <w:bCs/>
                <w:lang w:eastAsia="ja-JP"/>
              </w:rPr>
              <w:t xml:space="preserve"> </w:t>
            </w:r>
            <w:r>
              <w:rPr>
                <w:b/>
                <w:bCs/>
                <w:lang w:eastAsia="ja-JP"/>
              </w:rPr>
              <w:t>category and criteria</w:t>
            </w:r>
          </w:p>
          <w:p w14:paraId="764454B9" w14:textId="1F9DA948" w:rsidR="00955B89" w:rsidRPr="00955B89" w:rsidRDefault="00955B89" w:rsidP="00955B89">
            <w:pPr>
              <w:rPr>
                <w:b/>
                <w:bCs/>
                <w:lang w:eastAsia="ja-JP"/>
              </w:rPr>
            </w:pPr>
          </w:p>
        </w:tc>
      </w:tr>
      <w:bookmarkEnd w:id="2"/>
    </w:tbl>
    <w:p w14:paraId="224EC2B8" w14:textId="77777777" w:rsidR="003950B2" w:rsidRDefault="003950B2" w:rsidP="003950B2">
      <w:pPr>
        <w:widowControl/>
        <w:spacing w:after="160" w:line="259" w:lineRule="auto"/>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799"/>
      </w:tblGrid>
      <w:tr w:rsidR="003950B2" w14:paraId="4B89FDC6" w14:textId="77777777" w:rsidTr="00474668">
        <w:tc>
          <w:tcPr>
            <w:tcW w:w="10194" w:type="dxa"/>
            <w:gridSpan w:val="2"/>
            <w:shd w:val="clear" w:color="auto" w:fill="FBD4B4"/>
          </w:tcPr>
          <w:p w14:paraId="4290E40F" w14:textId="344A7A42" w:rsidR="003950B2" w:rsidRPr="00081895" w:rsidRDefault="00C27E9D" w:rsidP="00474668">
            <w:pPr>
              <w:pStyle w:val="Heading2"/>
              <w:rPr>
                <w:lang w:eastAsia="ja-JP"/>
              </w:rPr>
            </w:pPr>
            <w:r w:rsidRPr="00081895">
              <w:rPr>
                <w:lang w:eastAsia="ja-JP"/>
              </w:rPr>
              <w:t xml:space="preserve">NOMINATION </w:t>
            </w:r>
            <w:r w:rsidR="00955B89" w:rsidRPr="00081895">
              <w:rPr>
                <w:lang w:eastAsia="ja-JP"/>
              </w:rPr>
              <w:t>LISTING DETAILS</w:t>
            </w:r>
          </w:p>
        </w:tc>
      </w:tr>
      <w:tr w:rsidR="00C27E9D" w14:paraId="56B5E10D" w14:textId="77777777" w:rsidTr="007776D5">
        <w:tc>
          <w:tcPr>
            <w:tcW w:w="10194" w:type="dxa"/>
            <w:gridSpan w:val="2"/>
            <w:tcBorders>
              <w:bottom w:val="single" w:sz="12" w:space="0" w:color="ED7D31" w:themeColor="accent2"/>
            </w:tcBorders>
            <w:shd w:val="clear" w:color="auto" w:fill="F2F2F2" w:themeFill="background1" w:themeFillShade="F2"/>
          </w:tcPr>
          <w:p w14:paraId="3E86DC15" w14:textId="64A3EC56" w:rsidR="00C27E9D" w:rsidRDefault="00C27E9D" w:rsidP="007776D5">
            <w:pPr>
              <w:pStyle w:val="Heading2"/>
              <w:rPr>
                <w:lang w:eastAsia="ja-JP"/>
              </w:rPr>
            </w:pPr>
            <w:r>
              <w:rPr>
                <w:lang w:eastAsia="ja-JP"/>
              </w:rPr>
              <w:t xml:space="preserve">Current </w:t>
            </w:r>
            <w:r w:rsidR="00923EFD">
              <w:rPr>
                <w:lang w:eastAsia="ja-JP"/>
              </w:rPr>
              <w:t xml:space="preserve">and historical </w:t>
            </w:r>
            <w:r>
              <w:rPr>
                <w:lang w:eastAsia="ja-JP"/>
              </w:rPr>
              <w:t>wildlife class under the NC Act</w:t>
            </w:r>
          </w:p>
        </w:tc>
      </w:tr>
      <w:tr w:rsidR="00C27E9D" w14:paraId="112908C3" w14:textId="77777777" w:rsidTr="007776D5">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FCE874A" w14:textId="0CA39CF2" w:rsidR="00C27E9D" w:rsidRPr="000013A0" w:rsidRDefault="00000000" w:rsidP="000C0B60">
            <w:pPr>
              <w:tabs>
                <w:tab w:val="left" w:pos="1029"/>
                <w:tab w:val="left" w:pos="2163"/>
                <w:tab w:val="left" w:pos="3297"/>
                <w:tab w:val="left" w:pos="4431"/>
                <w:tab w:val="left" w:pos="5565"/>
                <w:tab w:val="left" w:pos="6699"/>
                <w:tab w:val="left" w:pos="7833"/>
              </w:tabs>
              <w:jc w:val="both"/>
              <w:rPr>
                <w:lang w:eastAsia="ja-JP"/>
              </w:rPr>
            </w:pPr>
            <w:sdt>
              <w:sdtPr>
                <w:rPr>
                  <w:b/>
                  <w:bCs/>
                  <w:lang w:eastAsia="ja-JP"/>
                </w:rPr>
                <w:id w:val="1852750908"/>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A06BF6">
              <w:rPr>
                <w:lang w:eastAsia="ja-JP"/>
              </w:rPr>
              <w:t xml:space="preserve">  EX</w:t>
            </w:r>
            <w:r w:rsidR="00A06BF6" w:rsidRPr="0084002F">
              <w:rPr>
                <w:rFonts w:cs="Arial"/>
                <w:bCs/>
                <w:color w:val="auto"/>
                <w:szCs w:val="24"/>
                <w:lang w:bidi="en-US"/>
              </w:rPr>
              <w:tab/>
            </w:r>
            <w:r w:rsidR="00A06BF6">
              <w:rPr>
                <w:lang w:eastAsia="ja-JP"/>
              </w:rPr>
              <w:t xml:space="preserve"> </w:t>
            </w:r>
            <w:sdt>
              <w:sdtPr>
                <w:rPr>
                  <w:b/>
                  <w:bCs/>
                  <w:lang w:eastAsia="ja-JP"/>
                </w:rPr>
                <w:id w:val="-1213884360"/>
                <w14:checkbox>
                  <w14:checked w14:val="0"/>
                  <w14:checkedState w14:val="2612" w14:font="MS Gothic"/>
                  <w14:uncheckedState w14:val="2610" w14:font="MS Gothic"/>
                </w14:checkbox>
              </w:sdtPr>
              <w:sdtContent>
                <w:r w:rsidR="00A06BF6" w:rsidRPr="00C13D19">
                  <w:rPr>
                    <w:rFonts w:ascii="MS Gothic" w:eastAsia="MS Gothic" w:hAnsi="MS Gothic" w:hint="eastAsia"/>
                    <w:b/>
                    <w:bCs/>
                    <w:lang w:eastAsia="ja-JP"/>
                  </w:rPr>
                  <w:t>☐</w:t>
                </w:r>
              </w:sdtContent>
            </w:sdt>
            <w:r w:rsidR="00A06BF6">
              <w:rPr>
                <w:lang w:eastAsia="ja-JP"/>
              </w:rPr>
              <w:t xml:space="preserve">  EW</w:t>
            </w:r>
            <w:r w:rsidR="00A06BF6">
              <w:rPr>
                <w:b/>
                <w:bCs/>
                <w:lang w:eastAsia="ja-JP"/>
              </w:rPr>
              <w:tab/>
            </w:r>
            <w:r w:rsidR="00A06BF6">
              <w:rPr>
                <w:lang w:eastAsia="ja-JP"/>
              </w:rPr>
              <w:t xml:space="preserve"> </w:t>
            </w:r>
            <w:sdt>
              <w:sdtPr>
                <w:rPr>
                  <w:b/>
                  <w:bCs/>
                  <w:lang w:eastAsia="ja-JP"/>
                </w:rPr>
                <w:id w:val="49200489"/>
                <w14:checkbox>
                  <w14:checked w14:val="0"/>
                  <w14:checkedState w14:val="2612" w14:font="MS Gothic"/>
                  <w14:uncheckedState w14:val="2610" w14:font="MS Gothic"/>
                </w14:checkbox>
              </w:sdtPr>
              <w:sdtContent>
                <w:r w:rsidR="00A06BF6" w:rsidRPr="000013A0">
                  <w:rPr>
                    <w:rFonts w:ascii="MS Gothic" w:eastAsia="MS Gothic" w:hAnsi="MS Gothic" w:hint="eastAsia"/>
                    <w:b/>
                    <w:bCs/>
                    <w:lang w:eastAsia="ja-JP"/>
                  </w:rPr>
                  <w:t>☐</w:t>
                </w:r>
              </w:sdtContent>
            </w:sdt>
            <w:r w:rsidR="00A06BF6">
              <w:rPr>
                <w:lang w:eastAsia="ja-JP"/>
              </w:rPr>
              <w:t xml:space="preserve">  CR </w:t>
            </w:r>
            <w:r w:rsidR="00A06BF6">
              <w:rPr>
                <w:b/>
                <w:bCs/>
                <w:lang w:eastAsia="ja-JP"/>
              </w:rPr>
              <w:tab/>
            </w:r>
            <w:r w:rsidR="00A06BF6">
              <w:rPr>
                <w:lang w:eastAsia="ja-JP"/>
              </w:rPr>
              <w:t xml:space="preserve"> </w:t>
            </w:r>
            <w:sdt>
              <w:sdtPr>
                <w:rPr>
                  <w:b/>
                  <w:bCs/>
                  <w:lang w:eastAsia="ja-JP"/>
                </w:rPr>
                <w:id w:val="-1140801202"/>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A06BF6">
              <w:rPr>
                <w:lang w:eastAsia="ja-JP"/>
              </w:rPr>
              <w:t xml:space="preserve">  EN</w:t>
            </w:r>
            <w:r w:rsidR="00A06BF6">
              <w:rPr>
                <w:b/>
                <w:bCs/>
                <w:lang w:eastAsia="ja-JP"/>
              </w:rPr>
              <w:tab/>
            </w:r>
            <w:r w:rsidR="00A06BF6">
              <w:rPr>
                <w:lang w:eastAsia="ja-JP"/>
              </w:rPr>
              <w:t xml:space="preserve"> </w:t>
            </w:r>
            <w:sdt>
              <w:sdtPr>
                <w:rPr>
                  <w:b/>
                  <w:bCs/>
                  <w:lang w:eastAsia="ja-JP"/>
                </w:rPr>
                <w:id w:val="1184548214"/>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A06BF6">
              <w:rPr>
                <w:lang w:eastAsia="ja-JP"/>
              </w:rPr>
              <w:t xml:space="preserve">  VU</w:t>
            </w:r>
            <w:r w:rsidR="00A06BF6">
              <w:rPr>
                <w:b/>
                <w:bCs/>
                <w:lang w:eastAsia="ja-JP"/>
              </w:rPr>
              <w:tab/>
            </w:r>
            <w:r w:rsidR="00A06BF6">
              <w:rPr>
                <w:lang w:eastAsia="ja-JP"/>
              </w:rPr>
              <w:t xml:space="preserve"> </w:t>
            </w:r>
            <w:sdt>
              <w:sdtPr>
                <w:rPr>
                  <w:b/>
                  <w:bCs/>
                  <w:lang w:eastAsia="ja-JP"/>
                </w:rPr>
                <w:id w:val="-1763140635"/>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A06BF6">
              <w:rPr>
                <w:lang w:eastAsia="ja-JP"/>
              </w:rPr>
              <w:t xml:space="preserve">  NT</w:t>
            </w:r>
            <w:r w:rsidR="00A06BF6">
              <w:rPr>
                <w:b/>
                <w:bCs/>
                <w:lang w:eastAsia="ja-JP"/>
              </w:rPr>
              <w:tab/>
            </w:r>
            <w:r w:rsidR="00A06BF6">
              <w:rPr>
                <w:lang w:eastAsia="ja-JP"/>
              </w:rPr>
              <w:t xml:space="preserve"> </w:t>
            </w:r>
            <w:sdt>
              <w:sdtPr>
                <w:rPr>
                  <w:b/>
                  <w:bCs/>
                  <w:lang w:eastAsia="ja-JP"/>
                </w:rPr>
                <w:id w:val="288474752"/>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A06BF6">
              <w:rPr>
                <w:lang w:eastAsia="ja-JP"/>
              </w:rPr>
              <w:t xml:space="preserve">  LC</w:t>
            </w:r>
            <w:r w:rsidR="00A06BF6">
              <w:rPr>
                <w:b/>
                <w:bCs/>
                <w:lang w:eastAsia="ja-JP"/>
              </w:rPr>
              <w:tab/>
            </w:r>
            <w:r w:rsidR="00A06BF6">
              <w:rPr>
                <w:lang w:eastAsia="ja-JP"/>
              </w:rPr>
              <w:t xml:space="preserve"> </w:t>
            </w:r>
            <w:sdt>
              <w:sdtPr>
                <w:rPr>
                  <w:b/>
                  <w:bCs/>
                  <w:lang w:eastAsia="ja-JP"/>
                </w:rPr>
                <w:id w:val="2123649249"/>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A06BF6">
              <w:rPr>
                <w:lang w:eastAsia="ja-JP"/>
              </w:rPr>
              <w:t xml:space="preserve">  Not listed</w:t>
            </w:r>
            <w:r w:rsidR="00A06BF6">
              <w:rPr>
                <w:b/>
                <w:bCs/>
                <w:lang w:eastAsia="ja-JP"/>
              </w:rPr>
              <w:tab/>
            </w:r>
          </w:p>
        </w:tc>
      </w:tr>
      <w:tr w:rsidR="00C27E9D" w14:paraId="13FC3193" w14:textId="77777777" w:rsidTr="007776D5">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E41E360" w14:textId="77777777" w:rsidR="00C27E9D" w:rsidRDefault="00C27E9D" w:rsidP="007776D5">
            <w:pPr>
              <w:jc w:val="both"/>
              <w:rPr>
                <w:b/>
                <w:bCs/>
                <w:lang w:eastAsia="ja-JP"/>
              </w:rPr>
            </w:pPr>
            <w:r>
              <w:rPr>
                <w:b/>
                <w:bCs/>
                <w:lang w:eastAsia="ja-JP"/>
              </w:rPr>
              <w:t>Details</w:t>
            </w:r>
          </w:p>
          <w:p w14:paraId="70BCBF1A" w14:textId="77777777" w:rsidR="00C27E9D" w:rsidRPr="001141CD" w:rsidRDefault="00C27E9D" w:rsidP="007776D5">
            <w:pPr>
              <w:rPr>
                <w:lang w:eastAsia="ja-JP"/>
              </w:rPr>
            </w:pPr>
          </w:p>
        </w:tc>
      </w:tr>
      <w:tr w:rsidR="00C27E9D" w14:paraId="0DB19EC2" w14:textId="77777777" w:rsidTr="007776D5">
        <w:tc>
          <w:tcPr>
            <w:tcW w:w="10194" w:type="dxa"/>
            <w:gridSpan w:val="2"/>
            <w:tcBorders>
              <w:top w:val="single" w:sz="12" w:space="0" w:color="ED7D31" w:themeColor="accent2"/>
              <w:bottom w:val="single" w:sz="12" w:space="0" w:color="ED7D31" w:themeColor="accent2"/>
            </w:tcBorders>
            <w:shd w:val="clear" w:color="auto" w:fill="F2F2F2" w:themeFill="background1" w:themeFillShade="F2"/>
          </w:tcPr>
          <w:p w14:paraId="4D0681E2" w14:textId="28BF910F" w:rsidR="00C27E9D" w:rsidRDefault="009568B9" w:rsidP="007776D5">
            <w:pPr>
              <w:pStyle w:val="Heading2"/>
              <w:rPr>
                <w:lang w:eastAsia="ja-JP"/>
              </w:rPr>
            </w:pPr>
            <w:r>
              <w:rPr>
                <w:lang w:eastAsia="ja-JP"/>
              </w:rPr>
              <w:t>Current listing</w:t>
            </w:r>
            <w:r w:rsidR="00923EFD">
              <w:rPr>
                <w:lang w:eastAsia="ja-JP"/>
              </w:rPr>
              <w:t xml:space="preserve"> and historical</w:t>
            </w:r>
            <w:r>
              <w:rPr>
                <w:lang w:eastAsia="ja-JP"/>
              </w:rPr>
              <w:t xml:space="preserve"> category under the EPBC Act</w:t>
            </w:r>
          </w:p>
        </w:tc>
      </w:tr>
      <w:tr w:rsidR="00C27E9D" w14:paraId="15B176DF" w14:textId="77777777" w:rsidTr="007776D5">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40F9AC5" w14:textId="3135C3AB" w:rsidR="00C27E9D" w:rsidRDefault="00000000" w:rsidP="000C0B60">
            <w:pPr>
              <w:tabs>
                <w:tab w:val="left" w:pos="1029"/>
                <w:tab w:val="left" w:pos="2163"/>
                <w:tab w:val="left" w:pos="3297"/>
                <w:tab w:val="left" w:pos="4431"/>
                <w:tab w:val="left" w:pos="5565"/>
                <w:tab w:val="left" w:pos="6699"/>
                <w:tab w:val="left" w:pos="7833"/>
              </w:tabs>
              <w:rPr>
                <w:lang w:eastAsia="ja-JP"/>
              </w:rPr>
            </w:pPr>
            <w:sdt>
              <w:sdtPr>
                <w:rPr>
                  <w:b/>
                  <w:bCs/>
                  <w:lang w:eastAsia="ja-JP"/>
                </w:rPr>
                <w:id w:val="-605583612"/>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A06BF6">
              <w:rPr>
                <w:lang w:eastAsia="ja-JP"/>
              </w:rPr>
              <w:t xml:space="preserve">  EX</w:t>
            </w:r>
            <w:r w:rsidR="00A06BF6" w:rsidRPr="0084002F">
              <w:rPr>
                <w:rFonts w:cs="Arial"/>
                <w:bCs/>
                <w:color w:val="auto"/>
                <w:szCs w:val="24"/>
                <w:lang w:bidi="en-US"/>
              </w:rPr>
              <w:tab/>
            </w:r>
            <w:r w:rsidR="00A06BF6">
              <w:rPr>
                <w:lang w:eastAsia="ja-JP"/>
              </w:rPr>
              <w:t xml:space="preserve"> </w:t>
            </w:r>
            <w:sdt>
              <w:sdtPr>
                <w:rPr>
                  <w:b/>
                  <w:bCs/>
                  <w:lang w:eastAsia="ja-JP"/>
                </w:rPr>
                <w:id w:val="-45223763"/>
                <w14:checkbox>
                  <w14:checked w14:val="0"/>
                  <w14:checkedState w14:val="2612" w14:font="MS Gothic"/>
                  <w14:uncheckedState w14:val="2610" w14:font="MS Gothic"/>
                </w14:checkbox>
              </w:sdtPr>
              <w:sdtContent>
                <w:r w:rsidR="00A06BF6" w:rsidRPr="00C13D19">
                  <w:rPr>
                    <w:rFonts w:ascii="MS Gothic" w:eastAsia="MS Gothic" w:hAnsi="MS Gothic" w:hint="eastAsia"/>
                    <w:b/>
                    <w:bCs/>
                    <w:lang w:eastAsia="ja-JP"/>
                  </w:rPr>
                  <w:t>☐</w:t>
                </w:r>
              </w:sdtContent>
            </w:sdt>
            <w:r w:rsidR="00A06BF6">
              <w:rPr>
                <w:lang w:eastAsia="ja-JP"/>
              </w:rPr>
              <w:t xml:space="preserve">  EW</w:t>
            </w:r>
            <w:r w:rsidR="00A06BF6">
              <w:rPr>
                <w:b/>
                <w:bCs/>
                <w:lang w:eastAsia="ja-JP"/>
              </w:rPr>
              <w:tab/>
            </w:r>
            <w:r w:rsidR="00A06BF6">
              <w:rPr>
                <w:lang w:eastAsia="ja-JP"/>
              </w:rPr>
              <w:t xml:space="preserve"> </w:t>
            </w:r>
            <w:sdt>
              <w:sdtPr>
                <w:rPr>
                  <w:b/>
                  <w:bCs/>
                  <w:lang w:eastAsia="ja-JP"/>
                </w:rPr>
                <w:id w:val="-2082204191"/>
                <w14:checkbox>
                  <w14:checked w14:val="0"/>
                  <w14:checkedState w14:val="2612" w14:font="MS Gothic"/>
                  <w14:uncheckedState w14:val="2610" w14:font="MS Gothic"/>
                </w14:checkbox>
              </w:sdtPr>
              <w:sdtContent>
                <w:r w:rsidR="00A06BF6" w:rsidRPr="000013A0">
                  <w:rPr>
                    <w:rFonts w:ascii="MS Gothic" w:eastAsia="MS Gothic" w:hAnsi="MS Gothic" w:hint="eastAsia"/>
                    <w:b/>
                    <w:bCs/>
                    <w:lang w:eastAsia="ja-JP"/>
                  </w:rPr>
                  <w:t>☐</w:t>
                </w:r>
              </w:sdtContent>
            </w:sdt>
            <w:r w:rsidR="00A06BF6">
              <w:rPr>
                <w:lang w:eastAsia="ja-JP"/>
              </w:rPr>
              <w:t xml:space="preserve">  CR </w:t>
            </w:r>
            <w:r w:rsidR="00A06BF6">
              <w:rPr>
                <w:b/>
                <w:bCs/>
                <w:lang w:eastAsia="ja-JP"/>
              </w:rPr>
              <w:tab/>
            </w:r>
            <w:r w:rsidR="00A06BF6">
              <w:rPr>
                <w:lang w:eastAsia="ja-JP"/>
              </w:rPr>
              <w:t xml:space="preserve"> </w:t>
            </w:r>
            <w:sdt>
              <w:sdtPr>
                <w:rPr>
                  <w:b/>
                  <w:bCs/>
                  <w:lang w:eastAsia="ja-JP"/>
                </w:rPr>
                <w:id w:val="-1329971452"/>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A06BF6">
              <w:rPr>
                <w:lang w:eastAsia="ja-JP"/>
              </w:rPr>
              <w:t xml:space="preserve">  EN</w:t>
            </w:r>
            <w:r w:rsidR="00A06BF6">
              <w:rPr>
                <w:b/>
                <w:bCs/>
                <w:lang w:eastAsia="ja-JP"/>
              </w:rPr>
              <w:tab/>
            </w:r>
            <w:r w:rsidR="00A06BF6">
              <w:rPr>
                <w:lang w:eastAsia="ja-JP"/>
              </w:rPr>
              <w:t xml:space="preserve"> </w:t>
            </w:r>
            <w:sdt>
              <w:sdtPr>
                <w:rPr>
                  <w:b/>
                  <w:bCs/>
                  <w:lang w:eastAsia="ja-JP"/>
                </w:rPr>
                <w:id w:val="-728917986"/>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A06BF6">
              <w:rPr>
                <w:lang w:eastAsia="ja-JP"/>
              </w:rPr>
              <w:t xml:space="preserve">  VU</w:t>
            </w:r>
            <w:r w:rsidR="00A06BF6">
              <w:rPr>
                <w:b/>
                <w:bCs/>
                <w:lang w:eastAsia="ja-JP"/>
              </w:rPr>
              <w:tab/>
            </w:r>
            <w:r w:rsidR="00A06BF6">
              <w:rPr>
                <w:lang w:eastAsia="ja-JP"/>
              </w:rPr>
              <w:t xml:space="preserve"> </w:t>
            </w:r>
            <w:sdt>
              <w:sdtPr>
                <w:rPr>
                  <w:b/>
                  <w:bCs/>
                  <w:lang w:eastAsia="ja-JP"/>
                </w:rPr>
                <w:id w:val="262582228"/>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A06BF6">
              <w:rPr>
                <w:lang w:eastAsia="ja-JP"/>
              </w:rPr>
              <w:t xml:space="preserve">  NT</w:t>
            </w:r>
            <w:r w:rsidR="00A06BF6">
              <w:rPr>
                <w:b/>
                <w:bCs/>
                <w:lang w:eastAsia="ja-JP"/>
              </w:rPr>
              <w:tab/>
            </w:r>
            <w:r w:rsidR="00A06BF6">
              <w:rPr>
                <w:lang w:eastAsia="ja-JP"/>
              </w:rPr>
              <w:t xml:space="preserve"> </w:t>
            </w:r>
            <w:sdt>
              <w:sdtPr>
                <w:rPr>
                  <w:b/>
                  <w:bCs/>
                  <w:lang w:eastAsia="ja-JP"/>
                </w:rPr>
                <w:id w:val="-1158609646"/>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A06BF6">
              <w:rPr>
                <w:lang w:eastAsia="ja-JP"/>
              </w:rPr>
              <w:t xml:space="preserve">  LC</w:t>
            </w:r>
            <w:r w:rsidR="00A06BF6">
              <w:rPr>
                <w:b/>
                <w:bCs/>
                <w:lang w:eastAsia="ja-JP"/>
              </w:rPr>
              <w:tab/>
            </w:r>
            <w:r w:rsidR="00A06BF6">
              <w:rPr>
                <w:lang w:eastAsia="ja-JP"/>
              </w:rPr>
              <w:t xml:space="preserve"> </w:t>
            </w:r>
            <w:sdt>
              <w:sdtPr>
                <w:rPr>
                  <w:b/>
                  <w:bCs/>
                  <w:lang w:eastAsia="ja-JP"/>
                </w:rPr>
                <w:id w:val="-687592276"/>
                <w14:checkbox>
                  <w14:checked w14:val="0"/>
                  <w14:checkedState w14:val="2612" w14:font="MS Gothic"/>
                  <w14:uncheckedState w14:val="2610" w14:font="MS Gothic"/>
                </w14:checkbox>
              </w:sdtPr>
              <w:sdtContent>
                <w:r w:rsidR="000C0B60">
                  <w:rPr>
                    <w:rFonts w:ascii="MS Gothic" w:eastAsia="MS Gothic" w:hAnsi="MS Gothic" w:hint="eastAsia"/>
                    <w:b/>
                    <w:bCs/>
                    <w:lang w:eastAsia="ja-JP"/>
                  </w:rPr>
                  <w:t>☐</w:t>
                </w:r>
              </w:sdtContent>
            </w:sdt>
            <w:r w:rsidR="000C0B60">
              <w:rPr>
                <w:b/>
                <w:bCs/>
                <w:lang w:eastAsia="ja-JP"/>
              </w:rPr>
              <w:t xml:space="preserve">  </w:t>
            </w:r>
            <w:r w:rsidR="00A06BF6">
              <w:rPr>
                <w:lang w:eastAsia="ja-JP"/>
              </w:rPr>
              <w:t>Not listed</w:t>
            </w:r>
          </w:p>
        </w:tc>
      </w:tr>
      <w:tr w:rsidR="00C27E9D" w14:paraId="224821E8" w14:textId="77777777" w:rsidTr="009568B9">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42A13DD" w14:textId="77777777" w:rsidR="00C27E9D" w:rsidRDefault="00C27E9D" w:rsidP="007776D5">
            <w:pPr>
              <w:jc w:val="both"/>
              <w:rPr>
                <w:b/>
                <w:bCs/>
                <w:lang w:eastAsia="ja-JP"/>
              </w:rPr>
            </w:pPr>
            <w:r>
              <w:rPr>
                <w:b/>
                <w:bCs/>
                <w:lang w:eastAsia="ja-JP"/>
              </w:rPr>
              <w:t>Details</w:t>
            </w:r>
          </w:p>
          <w:p w14:paraId="6D48F0BB" w14:textId="77777777" w:rsidR="00C27E9D" w:rsidRPr="001141CD" w:rsidRDefault="00C27E9D" w:rsidP="007776D5">
            <w:pPr>
              <w:jc w:val="both"/>
              <w:rPr>
                <w:lang w:eastAsia="ja-JP"/>
              </w:rPr>
            </w:pPr>
          </w:p>
        </w:tc>
      </w:tr>
      <w:tr w:rsidR="00097D98" w14:paraId="7F8906CF" w14:textId="77777777" w:rsidTr="00BA525F">
        <w:tc>
          <w:tcPr>
            <w:tcW w:w="10194" w:type="dxa"/>
            <w:gridSpan w:val="2"/>
            <w:tcBorders>
              <w:top w:val="single" w:sz="12" w:space="0" w:color="ED7D31" w:themeColor="accent2"/>
              <w:bottom w:val="single" w:sz="12" w:space="0" w:color="ED7D31" w:themeColor="accent2"/>
            </w:tcBorders>
            <w:shd w:val="clear" w:color="auto" w:fill="F2F2F2" w:themeFill="background1" w:themeFillShade="F2"/>
          </w:tcPr>
          <w:p w14:paraId="23DA0F48" w14:textId="67BD7A61" w:rsidR="00097D98" w:rsidRDefault="00EF008A" w:rsidP="00BA525F">
            <w:pPr>
              <w:pStyle w:val="Heading2"/>
              <w:rPr>
                <w:lang w:eastAsia="ja-JP"/>
              </w:rPr>
            </w:pPr>
            <w:r>
              <w:rPr>
                <w:lang w:eastAsia="ja-JP"/>
              </w:rPr>
              <w:t>Nominated</w:t>
            </w:r>
            <w:r w:rsidR="00097D98">
              <w:rPr>
                <w:lang w:eastAsia="ja-JP"/>
              </w:rPr>
              <w:t xml:space="preserve"> wildlife class</w:t>
            </w:r>
            <w:r w:rsidR="00923EFD">
              <w:rPr>
                <w:lang w:eastAsia="ja-JP"/>
              </w:rPr>
              <w:t xml:space="preserve"> </w:t>
            </w:r>
            <w:r w:rsidR="00097D98">
              <w:rPr>
                <w:lang w:eastAsia="ja-JP"/>
              </w:rPr>
              <w:t>/</w:t>
            </w:r>
            <w:r w:rsidR="00923EFD">
              <w:rPr>
                <w:lang w:eastAsia="ja-JP"/>
              </w:rPr>
              <w:t xml:space="preserve"> </w:t>
            </w:r>
            <w:r w:rsidR="00097D98">
              <w:rPr>
                <w:lang w:eastAsia="ja-JP"/>
              </w:rPr>
              <w:t>category</w:t>
            </w:r>
            <w:r w:rsidR="00371272">
              <w:rPr>
                <w:lang w:eastAsia="ja-JP"/>
              </w:rPr>
              <w:t xml:space="preserve"> </w:t>
            </w:r>
          </w:p>
        </w:tc>
      </w:tr>
      <w:tr w:rsidR="00097D98" w14:paraId="0DA0FA87" w14:textId="77777777" w:rsidTr="00BA525F">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64985DB" w14:textId="7180920B" w:rsidR="00097D98" w:rsidRDefault="00000000" w:rsidP="00A06BF6">
            <w:pPr>
              <w:tabs>
                <w:tab w:val="left" w:pos="1029"/>
                <w:tab w:val="left" w:pos="2163"/>
                <w:tab w:val="left" w:pos="3297"/>
                <w:tab w:val="left" w:pos="4431"/>
                <w:tab w:val="left" w:pos="5565"/>
                <w:tab w:val="left" w:pos="6699"/>
                <w:tab w:val="left" w:pos="7833"/>
              </w:tabs>
              <w:jc w:val="both"/>
              <w:rPr>
                <w:lang w:eastAsia="ja-JP"/>
              </w:rPr>
            </w:pPr>
            <w:sdt>
              <w:sdtPr>
                <w:rPr>
                  <w:b/>
                  <w:bCs/>
                  <w:lang w:eastAsia="ja-JP"/>
                </w:rPr>
                <w:id w:val="-1477606611"/>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097D98">
              <w:rPr>
                <w:lang w:eastAsia="ja-JP"/>
              </w:rPr>
              <w:t xml:space="preserve">  E</w:t>
            </w:r>
            <w:r w:rsidR="00A06BF6">
              <w:rPr>
                <w:lang w:eastAsia="ja-JP"/>
              </w:rPr>
              <w:t>X</w:t>
            </w:r>
            <w:r w:rsidR="00097D98" w:rsidRPr="0084002F">
              <w:rPr>
                <w:rFonts w:cs="Arial"/>
                <w:bCs/>
                <w:color w:val="auto"/>
                <w:szCs w:val="24"/>
                <w:lang w:bidi="en-US"/>
              </w:rPr>
              <w:tab/>
            </w:r>
            <w:r w:rsidR="00097D98">
              <w:rPr>
                <w:lang w:eastAsia="ja-JP"/>
              </w:rPr>
              <w:t xml:space="preserve"> </w:t>
            </w:r>
            <w:sdt>
              <w:sdtPr>
                <w:rPr>
                  <w:b/>
                  <w:bCs/>
                  <w:lang w:eastAsia="ja-JP"/>
                </w:rPr>
                <w:id w:val="-1005203809"/>
                <w14:checkbox>
                  <w14:checked w14:val="0"/>
                  <w14:checkedState w14:val="2612" w14:font="MS Gothic"/>
                  <w14:uncheckedState w14:val="2610" w14:font="MS Gothic"/>
                </w14:checkbox>
              </w:sdtPr>
              <w:sdtContent>
                <w:r w:rsidR="00097D98" w:rsidRPr="00C13D19">
                  <w:rPr>
                    <w:rFonts w:ascii="MS Gothic" w:eastAsia="MS Gothic" w:hAnsi="MS Gothic" w:hint="eastAsia"/>
                    <w:b/>
                    <w:bCs/>
                    <w:lang w:eastAsia="ja-JP"/>
                  </w:rPr>
                  <w:t>☐</w:t>
                </w:r>
              </w:sdtContent>
            </w:sdt>
            <w:r w:rsidR="00097D98">
              <w:rPr>
                <w:lang w:eastAsia="ja-JP"/>
              </w:rPr>
              <w:t xml:space="preserve">  E</w:t>
            </w:r>
            <w:r w:rsidR="00A06BF6">
              <w:rPr>
                <w:lang w:eastAsia="ja-JP"/>
              </w:rPr>
              <w:t>W</w:t>
            </w:r>
            <w:r w:rsidR="00097D98">
              <w:rPr>
                <w:b/>
                <w:bCs/>
                <w:lang w:eastAsia="ja-JP"/>
              </w:rPr>
              <w:tab/>
            </w:r>
            <w:r w:rsidR="00097D98">
              <w:rPr>
                <w:lang w:eastAsia="ja-JP"/>
              </w:rPr>
              <w:t xml:space="preserve"> </w:t>
            </w:r>
            <w:sdt>
              <w:sdtPr>
                <w:rPr>
                  <w:b/>
                  <w:bCs/>
                  <w:lang w:eastAsia="ja-JP"/>
                </w:rPr>
                <w:id w:val="372129652"/>
                <w14:checkbox>
                  <w14:checked w14:val="0"/>
                  <w14:checkedState w14:val="2612" w14:font="MS Gothic"/>
                  <w14:uncheckedState w14:val="2610" w14:font="MS Gothic"/>
                </w14:checkbox>
              </w:sdtPr>
              <w:sdtContent>
                <w:r w:rsidR="00097D98" w:rsidRPr="000013A0">
                  <w:rPr>
                    <w:rFonts w:ascii="MS Gothic" w:eastAsia="MS Gothic" w:hAnsi="MS Gothic" w:hint="eastAsia"/>
                    <w:b/>
                    <w:bCs/>
                    <w:lang w:eastAsia="ja-JP"/>
                  </w:rPr>
                  <w:t>☐</w:t>
                </w:r>
              </w:sdtContent>
            </w:sdt>
            <w:r w:rsidR="00097D98">
              <w:rPr>
                <w:lang w:eastAsia="ja-JP"/>
              </w:rPr>
              <w:t xml:space="preserve">  </w:t>
            </w:r>
            <w:r w:rsidR="00A06BF6">
              <w:rPr>
                <w:lang w:eastAsia="ja-JP"/>
              </w:rPr>
              <w:t>CR</w:t>
            </w:r>
            <w:r w:rsidR="00097D98">
              <w:rPr>
                <w:lang w:eastAsia="ja-JP"/>
              </w:rPr>
              <w:t xml:space="preserve"> </w:t>
            </w:r>
            <w:r w:rsidR="00097D98">
              <w:rPr>
                <w:b/>
                <w:bCs/>
                <w:lang w:eastAsia="ja-JP"/>
              </w:rPr>
              <w:tab/>
            </w:r>
            <w:r w:rsidR="00097D98">
              <w:rPr>
                <w:lang w:eastAsia="ja-JP"/>
              </w:rPr>
              <w:t xml:space="preserve"> </w:t>
            </w:r>
            <w:sdt>
              <w:sdtPr>
                <w:rPr>
                  <w:b/>
                  <w:bCs/>
                  <w:lang w:eastAsia="ja-JP"/>
                </w:rPr>
                <w:id w:val="-1891109799"/>
                <w14:checkbox>
                  <w14:checked w14:val="0"/>
                  <w14:checkedState w14:val="2612" w14:font="MS Gothic"/>
                  <w14:uncheckedState w14:val="2610" w14:font="MS Gothic"/>
                </w14:checkbox>
              </w:sdtPr>
              <w:sdtContent>
                <w:r w:rsidR="00097D98">
                  <w:rPr>
                    <w:rFonts w:ascii="MS Gothic" w:eastAsia="MS Gothic" w:hAnsi="MS Gothic" w:hint="eastAsia"/>
                    <w:b/>
                    <w:bCs/>
                    <w:lang w:eastAsia="ja-JP"/>
                  </w:rPr>
                  <w:t>☐</w:t>
                </w:r>
              </w:sdtContent>
            </w:sdt>
            <w:r w:rsidR="00097D98">
              <w:rPr>
                <w:lang w:eastAsia="ja-JP"/>
              </w:rPr>
              <w:t xml:space="preserve">  </w:t>
            </w:r>
            <w:r w:rsidR="00A06BF6">
              <w:rPr>
                <w:lang w:eastAsia="ja-JP"/>
              </w:rPr>
              <w:t>EN</w:t>
            </w:r>
            <w:r w:rsidR="00A06BF6">
              <w:rPr>
                <w:b/>
                <w:bCs/>
                <w:lang w:eastAsia="ja-JP"/>
              </w:rPr>
              <w:tab/>
            </w:r>
            <w:r w:rsidR="00A06BF6">
              <w:rPr>
                <w:lang w:eastAsia="ja-JP"/>
              </w:rPr>
              <w:t xml:space="preserve"> </w:t>
            </w:r>
            <w:sdt>
              <w:sdtPr>
                <w:rPr>
                  <w:b/>
                  <w:bCs/>
                  <w:lang w:eastAsia="ja-JP"/>
                </w:rPr>
                <w:id w:val="-1831362240"/>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A06BF6">
              <w:rPr>
                <w:lang w:eastAsia="ja-JP"/>
              </w:rPr>
              <w:t xml:space="preserve">  VU</w:t>
            </w:r>
            <w:r w:rsidR="00A06BF6">
              <w:rPr>
                <w:b/>
                <w:bCs/>
                <w:lang w:eastAsia="ja-JP"/>
              </w:rPr>
              <w:tab/>
            </w:r>
            <w:r w:rsidR="00A06BF6">
              <w:rPr>
                <w:lang w:eastAsia="ja-JP"/>
              </w:rPr>
              <w:t xml:space="preserve"> </w:t>
            </w:r>
            <w:sdt>
              <w:sdtPr>
                <w:rPr>
                  <w:b/>
                  <w:bCs/>
                  <w:lang w:eastAsia="ja-JP"/>
                </w:rPr>
                <w:id w:val="-1074653153"/>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A06BF6">
              <w:rPr>
                <w:lang w:eastAsia="ja-JP"/>
              </w:rPr>
              <w:t xml:space="preserve">  NT</w:t>
            </w:r>
            <w:r w:rsidR="00A06BF6">
              <w:rPr>
                <w:b/>
                <w:bCs/>
                <w:lang w:eastAsia="ja-JP"/>
              </w:rPr>
              <w:tab/>
            </w:r>
            <w:r w:rsidR="00A06BF6">
              <w:rPr>
                <w:lang w:eastAsia="ja-JP"/>
              </w:rPr>
              <w:t xml:space="preserve"> </w:t>
            </w:r>
            <w:sdt>
              <w:sdtPr>
                <w:rPr>
                  <w:b/>
                  <w:bCs/>
                  <w:lang w:eastAsia="ja-JP"/>
                </w:rPr>
                <w:id w:val="253955719"/>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A06BF6">
              <w:rPr>
                <w:lang w:eastAsia="ja-JP"/>
              </w:rPr>
              <w:t xml:space="preserve">  LC</w:t>
            </w:r>
            <w:r w:rsidR="00A06BF6">
              <w:rPr>
                <w:b/>
                <w:bCs/>
                <w:lang w:eastAsia="ja-JP"/>
              </w:rPr>
              <w:tab/>
            </w:r>
            <w:r w:rsidR="00A06BF6">
              <w:rPr>
                <w:lang w:eastAsia="ja-JP"/>
              </w:rPr>
              <w:t xml:space="preserve"> </w:t>
            </w:r>
            <w:sdt>
              <w:sdtPr>
                <w:rPr>
                  <w:b/>
                  <w:bCs/>
                  <w:lang w:eastAsia="ja-JP"/>
                </w:rPr>
                <w:id w:val="-606817438"/>
                <w14:checkbox>
                  <w14:checked w14:val="0"/>
                  <w14:checkedState w14:val="2612" w14:font="MS Gothic"/>
                  <w14:uncheckedState w14:val="2610" w14:font="MS Gothic"/>
                </w14:checkbox>
              </w:sdtPr>
              <w:sdtContent>
                <w:r w:rsidR="00A06BF6">
                  <w:rPr>
                    <w:rFonts w:ascii="MS Gothic" w:eastAsia="MS Gothic" w:hAnsi="MS Gothic" w:hint="eastAsia"/>
                    <w:b/>
                    <w:bCs/>
                    <w:lang w:eastAsia="ja-JP"/>
                  </w:rPr>
                  <w:t>☐</w:t>
                </w:r>
              </w:sdtContent>
            </w:sdt>
            <w:r w:rsidR="00A06BF6">
              <w:rPr>
                <w:lang w:eastAsia="ja-JP"/>
              </w:rPr>
              <w:t xml:space="preserve">  Not listed</w:t>
            </w:r>
            <w:r w:rsidR="00A06BF6">
              <w:rPr>
                <w:b/>
                <w:bCs/>
                <w:lang w:eastAsia="ja-JP"/>
              </w:rPr>
              <w:tab/>
            </w:r>
          </w:p>
        </w:tc>
      </w:tr>
      <w:tr w:rsidR="00CC5E92" w14:paraId="00143BB1" w14:textId="77777777" w:rsidTr="0025237A">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22B2FB80" w14:textId="610FC25C" w:rsidR="00CC5E92" w:rsidRDefault="000C0B60" w:rsidP="0025237A">
            <w:pPr>
              <w:jc w:val="both"/>
              <w:rPr>
                <w:b/>
                <w:bCs/>
                <w:lang w:eastAsia="ja-JP"/>
              </w:rPr>
            </w:pPr>
            <w:r>
              <w:rPr>
                <w:b/>
                <w:bCs/>
                <w:lang w:eastAsia="ja-JP"/>
              </w:rPr>
              <w:t>Details</w:t>
            </w:r>
          </w:p>
          <w:p w14:paraId="0EC6EA39" w14:textId="11334A4D" w:rsidR="00CC4C63" w:rsidRPr="00CC4C63" w:rsidRDefault="00CC4C63" w:rsidP="0025237A">
            <w:pPr>
              <w:jc w:val="both"/>
              <w:rPr>
                <w:b/>
                <w:bCs/>
                <w:lang w:eastAsia="ja-JP"/>
              </w:rPr>
            </w:pPr>
          </w:p>
        </w:tc>
      </w:tr>
      <w:tr w:rsidR="003950B2" w14:paraId="3A087DEC" w14:textId="77777777" w:rsidTr="00474668">
        <w:tc>
          <w:tcPr>
            <w:tcW w:w="10194" w:type="dxa"/>
            <w:gridSpan w:val="2"/>
            <w:tcBorders>
              <w:bottom w:val="single" w:sz="12" w:space="0" w:color="ED7D31" w:themeColor="accent2"/>
            </w:tcBorders>
            <w:shd w:val="clear" w:color="auto" w:fill="F2F2F2"/>
          </w:tcPr>
          <w:p w14:paraId="07D9651B" w14:textId="5F5B0B03" w:rsidR="003950B2" w:rsidRDefault="000C0B60" w:rsidP="00474668">
            <w:pPr>
              <w:pStyle w:val="Heading2"/>
              <w:rPr>
                <w:lang w:eastAsia="ja-JP"/>
              </w:rPr>
            </w:pPr>
            <w:r>
              <w:rPr>
                <w:lang w:eastAsia="ja-JP"/>
              </w:rPr>
              <w:lastRenderedPageBreak/>
              <w:t>Reason and eligibility</w:t>
            </w:r>
            <w:r w:rsidR="00123916">
              <w:rPr>
                <w:lang w:eastAsia="ja-JP"/>
              </w:rPr>
              <w:t xml:space="preserve"> </w:t>
            </w:r>
            <w:r w:rsidR="003950B2">
              <w:rPr>
                <w:lang w:eastAsia="ja-JP"/>
              </w:rPr>
              <w:t xml:space="preserve">for </w:t>
            </w:r>
            <w:r w:rsidR="00CC5E92">
              <w:rPr>
                <w:lang w:eastAsia="ja-JP"/>
              </w:rPr>
              <w:t>transfer</w:t>
            </w:r>
            <w:r w:rsidR="003950B2">
              <w:rPr>
                <w:lang w:eastAsia="ja-JP"/>
              </w:rPr>
              <w:t xml:space="preserve"> </w:t>
            </w:r>
            <w:r w:rsidR="003950B2" w:rsidRPr="006A6030">
              <w:rPr>
                <w:lang w:eastAsia="ja-JP"/>
              </w:rPr>
              <w:t xml:space="preserve">to </w:t>
            </w:r>
            <w:r>
              <w:rPr>
                <w:lang w:eastAsia="ja-JP"/>
              </w:rPr>
              <w:t>CR</w:t>
            </w:r>
            <w:r w:rsidR="00923EFD">
              <w:rPr>
                <w:lang w:eastAsia="ja-JP"/>
              </w:rPr>
              <w:t xml:space="preserve"> </w:t>
            </w:r>
            <w:r>
              <w:rPr>
                <w:lang w:eastAsia="ja-JP"/>
              </w:rPr>
              <w:t>/</w:t>
            </w:r>
            <w:r w:rsidR="00923EFD">
              <w:rPr>
                <w:lang w:eastAsia="ja-JP"/>
              </w:rPr>
              <w:t xml:space="preserve"> </w:t>
            </w:r>
            <w:r>
              <w:rPr>
                <w:lang w:eastAsia="ja-JP"/>
              </w:rPr>
              <w:t>EN</w:t>
            </w:r>
            <w:r w:rsidR="00923EFD">
              <w:rPr>
                <w:lang w:eastAsia="ja-JP"/>
              </w:rPr>
              <w:t xml:space="preserve"> </w:t>
            </w:r>
            <w:r>
              <w:rPr>
                <w:lang w:eastAsia="ja-JP"/>
              </w:rPr>
              <w:t>/</w:t>
            </w:r>
            <w:r w:rsidR="00923EFD">
              <w:rPr>
                <w:lang w:eastAsia="ja-JP"/>
              </w:rPr>
              <w:t xml:space="preserve"> </w:t>
            </w:r>
            <w:r>
              <w:rPr>
                <w:lang w:eastAsia="ja-JP"/>
              </w:rPr>
              <w:t>VU</w:t>
            </w:r>
            <w:r w:rsidR="00923EFD">
              <w:rPr>
                <w:lang w:eastAsia="ja-JP"/>
              </w:rPr>
              <w:t xml:space="preserve"> </w:t>
            </w:r>
            <w:r>
              <w:rPr>
                <w:lang w:eastAsia="ja-JP"/>
              </w:rPr>
              <w:t>/</w:t>
            </w:r>
            <w:r w:rsidR="00923EFD">
              <w:rPr>
                <w:lang w:eastAsia="ja-JP"/>
              </w:rPr>
              <w:t xml:space="preserve"> </w:t>
            </w:r>
            <w:r>
              <w:rPr>
                <w:lang w:eastAsia="ja-JP"/>
              </w:rPr>
              <w:t>NT</w:t>
            </w:r>
            <w:r w:rsidR="00923EFD">
              <w:rPr>
                <w:lang w:eastAsia="ja-JP"/>
              </w:rPr>
              <w:t xml:space="preserve"> </w:t>
            </w:r>
            <w:r>
              <w:rPr>
                <w:lang w:eastAsia="ja-JP"/>
              </w:rPr>
              <w:t>/</w:t>
            </w:r>
            <w:r w:rsidR="00923EFD">
              <w:rPr>
                <w:lang w:eastAsia="ja-JP"/>
              </w:rPr>
              <w:t xml:space="preserve"> </w:t>
            </w:r>
            <w:r>
              <w:rPr>
                <w:lang w:eastAsia="ja-JP"/>
              </w:rPr>
              <w:t>LC</w:t>
            </w:r>
          </w:p>
        </w:tc>
      </w:tr>
      <w:tr w:rsidR="00A74BE3" w14:paraId="464297E6" w14:textId="77777777" w:rsidTr="00C40BAF">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2BEB3528" w14:textId="77777777" w:rsidR="00575343" w:rsidRDefault="00575343" w:rsidP="00575343">
            <w:pPr>
              <w:jc w:val="both"/>
              <w:rPr>
                <w:lang w:eastAsia="ja-JP"/>
              </w:rPr>
            </w:pPr>
            <w:r>
              <w:rPr>
                <w:b/>
                <w:bCs/>
                <w:lang w:eastAsia="ja-JP"/>
              </w:rPr>
              <w:t>Type of transfer</w:t>
            </w:r>
          </w:p>
          <w:p w14:paraId="7963012A" w14:textId="417EF848" w:rsidR="00575343" w:rsidRDefault="00000000" w:rsidP="00575343">
            <w:pPr>
              <w:jc w:val="both"/>
              <w:rPr>
                <w:b/>
                <w:bCs/>
                <w:lang w:eastAsia="ja-JP"/>
              </w:rPr>
            </w:pPr>
            <w:sdt>
              <w:sdtPr>
                <w:rPr>
                  <w:b/>
                  <w:bCs/>
                  <w:lang w:eastAsia="ja-JP"/>
                </w:rPr>
                <w:id w:val="1857621075"/>
                <w14:checkbox>
                  <w14:checked w14:val="0"/>
                  <w14:checkedState w14:val="2612" w14:font="MS Gothic"/>
                  <w14:uncheckedState w14:val="2610" w14:font="MS Gothic"/>
                </w14:checkbox>
              </w:sdtPr>
              <w:sdtContent>
                <w:r w:rsidR="000C0B60">
                  <w:rPr>
                    <w:rFonts w:ascii="MS Gothic" w:eastAsia="MS Gothic" w:hAnsi="MS Gothic" w:hint="eastAsia"/>
                    <w:b/>
                    <w:bCs/>
                    <w:lang w:eastAsia="ja-JP"/>
                  </w:rPr>
                  <w:t>☐</w:t>
                </w:r>
              </w:sdtContent>
            </w:sdt>
            <w:r w:rsidR="00575343">
              <w:rPr>
                <w:lang w:eastAsia="ja-JP"/>
              </w:rPr>
              <w:t xml:space="preserve">  </w:t>
            </w:r>
            <w:r w:rsidR="000C0B60">
              <w:rPr>
                <w:lang w:eastAsia="ja-JP"/>
              </w:rPr>
              <w:t>Higher wildlife class</w:t>
            </w:r>
            <w:r w:rsidR="00923EFD">
              <w:rPr>
                <w:lang w:eastAsia="ja-JP"/>
              </w:rPr>
              <w:t xml:space="preserve"> </w:t>
            </w:r>
            <w:r w:rsidR="00575343">
              <w:rPr>
                <w:lang w:eastAsia="ja-JP"/>
              </w:rPr>
              <w:t>/</w:t>
            </w:r>
            <w:r w:rsidR="00923EFD">
              <w:rPr>
                <w:lang w:eastAsia="ja-JP"/>
              </w:rPr>
              <w:t xml:space="preserve"> </w:t>
            </w:r>
            <w:r w:rsidR="00575343">
              <w:rPr>
                <w:lang w:eastAsia="ja-JP"/>
              </w:rPr>
              <w:t>listing category</w:t>
            </w:r>
            <w:r w:rsidR="00575343" w:rsidRPr="00062C9F">
              <w:rPr>
                <w:lang w:eastAsia="ja-JP"/>
              </w:rPr>
              <w:t xml:space="preserve"> </w:t>
            </w:r>
            <w:r w:rsidR="00575343">
              <w:rPr>
                <w:lang w:eastAsia="ja-JP"/>
              </w:rPr>
              <w:t xml:space="preserve">  </w:t>
            </w:r>
            <w:sdt>
              <w:sdtPr>
                <w:rPr>
                  <w:b/>
                  <w:bCs/>
                  <w:lang w:eastAsia="ja-JP"/>
                </w:rPr>
                <w:id w:val="1616719102"/>
                <w14:checkbox>
                  <w14:checked w14:val="0"/>
                  <w14:checkedState w14:val="2612" w14:font="MS Gothic"/>
                  <w14:uncheckedState w14:val="2610" w14:font="MS Gothic"/>
                </w14:checkbox>
              </w:sdtPr>
              <w:sdtContent>
                <w:r w:rsidR="00575343">
                  <w:rPr>
                    <w:rFonts w:ascii="MS Gothic" w:eastAsia="MS Gothic" w:hAnsi="MS Gothic" w:hint="eastAsia"/>
                    <w:b/>
                    <w:bCs/>
                    <w:lang w:eastAsia="ja-JP"/>
                  </w:rPr>
                  <w:t>☐</w:t>
                </w:r>
              </w:sdtContent>
            </w:sdt>
            <w:r w:rsidR="00575343">
              <w:rPr>
                <w:lang w:eastAsia="ja-JP"/>
              </w:rPr>
              <w:t xml:space="preserve">  </w:t>
            </w:r>
            <w:r w:rsidR="000C0B60">
              <w:rPr>
                <w:lang w:eastAsia="ja-JP"/>
              </w:rPr>
              <w:t>L</w:t>
            </w:r>
            <w:r w:rsidR="000C0B60" w:rsidRPr="00062C9F">
              <w:rPr>
                <w:lang w:eastAsia="ja-JP"/>
              </w:rPr>
              <w:t>ow</w:t>
            </w:r>
            <w:r w:rsidR="00575343" w:rsidRPr="00062C9F">
              <w:rPr>
                <w:lang w:eastAsia="ja-JP"/>
              </w:rPr>
              <w:t>er wildlife class</w:t>
            </w:r>
            <w:r w:rsidR="00923EFD">
              <w:rPr>
                <w:lang w:eastAsia="ja-JP"/>
              </w:rPr>
              <w:t xml:space="preserve"> </w:t>
            </w:r>
            <w:r w:rsidR="00575343" w:rsidRPr="00062C9F">
              <w:rPr>
                <w:lang w:eastAsia="ja-JP"/>
              </w:rPr>
              <w:t>/</w:t>
            </w:r>
            <w:r w:rsidR="00923EFD">
              <w:rPr>
                <w:lang w:eastAsia="ja-JP"/>
              </w:rPr>
              <w:t xml:space="preserve"> </w:t>
            </w:r>
            <w:r w:rsidR="00575343">
              <w:rPr>
                <w:lang w:eastAsia="ja-JP"/>
              </w:rPr>
              <w:t xml:space="preserve">listing </w:t>
            </w:r>
            <w:r w:rsidR="00575343" w:rsidRPr="00062C9F">
              <w:rPr>
                <w:lang w:eastAsia="ja-JP"/>
              </w:rPr>
              <w:t>category</w:t>
            </w:r>
            <w:r w:rsidR="00025FB8">
              <w:rPr>
                <w:lang w:eastAsia="ja-JP"/>
              </w:rPr>
              <w:t xml:space="preserve">; </w:t>
            </w:r>
            <w:r w:rsidR="00025FB8">
              <w:rPr>
                <w:b/>
                <w:bCs/>
                <w:lang w:eastAsia="ja-JP"/>
              </w:rPr>
              <w:t>OR</w:t>
            </w:r>
            <w:r w:rsidR="00575343">
              <w:rPr>
                <w:b/>
                <w:bCs/>
                <w:lang w:eastAsia="ja-JP"/>
              </w:rPr>
              <w:t xml:space="preserve"> </w:t>
            </w:r>
          </w:p>
          <w:p w14:paraId="6630ACF4" w14:textId="77777777" w:rsidR="00575343" w:rsidRDefault="00575343" w:rsidP="00575343">
            <w:pPr>
              <w:jc w:val="both"/>
              <w:rPr>
                <w:lang w:eastAsia="ja-JP"/>
              </w:rPr>
            </w:pPr>
            <w:r>
              <w:rPr>
                <w:b/>
                <w:bCs/>
                <w:lang w:eastAsia="ja-JP"/>
              </w:rPr>
              <w:t>No change</w:t>
            </w:r>
          </w:p>
          <w:p w14:paraId="17F5A834" w14:textId="3FAF7FC9" w:rsidR="00A74BE3" w:rsidRPr="004E69FA" w:rsidRDefault="00000000" w:rsidP="00575343">
            <w:pPr>
              <w:tabs>
                <w:tab w:val="left" w:pos="1185"/>
                <w:tab w:val="left" w:pos="2880"/>
              </w:tabs>
              <w:jc w:val="both"/>
              <w:rPr>
                <w:lang w:eastAsia="ja-JP"/>
              </w:rPr>
            </w:pPr>
            <w:sdt>
              <w:sdtPr>
                <w:rPr>
                  <w:b/>
                  <w:bCs/>
                  <w:lang w:eastAsia="ja-JP"/>
                </w:rPr>
                <w:id w:val="-315647928"/>
                <w14:checkbox>
                  <w14:checked w14:val="0"/>
                  <w14:checkedState w14:val="2612" w14:font="MS Gothic"/>
                  <w14:uncheckedState w14:val="2610" w14:font="MS Gothic"/>
                </w14:checkbox>
              </w:sdtPr>
              <w:sdtContent>
                <w:r w:rsidR="00575343" w:rsidRPr="00C13D19">
                  <w:rPr>
                    <w:rFonts w:ascii="MS Gothic" w:eastAsia="MS Gothic" w:hAnsi="MS Gothic" w:hint="eastAsia"/>
                    <w:b/>
                    <w:bCs/>
                    <w:lang w:eastAsia="ja-JP"/>
                  </w:rPr>
                  <w:t>☐</w:t>
                </w:r>
              </w:sdtContent>
            </w:sdt>
            <w:r w:rsidR="00575343">
              <w:rPr>
                <w:lang w:eastAsia="ja-JP"/>
              </w:rPr>
              <w:t xml:space="preserve">  </w:t>
            </w:r>
            <w:r w:rsidR="000C0B60">
              <w:rPr>
                <w:lang w:eastAsia="ja-JP"/>
              </w:rPr>
              <w:t xml:space="preserve">Same category and criteria </w:t>
            </w:r>
            <w:r w:rsidR="000C0B60" w:rsidRPr="0084002F">
              <w:rPr>
                <w:rFonts w:cs="Arial"/>
                <w:bCs/>
                <w:color w:val="auto"/>
                <w:szCs w:val="24"/>
                <w:lang w:bidi="en-US"/>
              </w:rPr>
              <w:tab/>
            </w:r>
            <w:r w:rsidR="000C0B60">
              <w:rPr>
                <w:lang w:eastAsia="ja-JP"/>
              </w:rPr>
              <w:t xml:space="preserve"> </w:t>
            </w:r>
            <w:sdt>
              <w:sdtPr>
                <w:rPr>
                  <w:b/>
                  <w:bCs/>
                  <w:lang w:eastAsia="ja-JP"/>
                </w:rPr>
                <w:id w:val="1820999154"/>
                <w14:checkbox>
                  <w14:checked w14:val="0"/>
                  <w14:checkedState w14:val="2612" w14:font="MS Gothic"/>
                  <w14:uncheckedState w14:val="2610" w14:font="MS Gothic"/>
                </w14:checkbox>
              </w:sdtPr>
              <w:sdtContent>
                <w:r w:rsidR="00575343" w:rsidRPr="00C13D19">
                  <w:rPr>
                    <w:rFonts w:ascii="MS Gothic" w:eastAsia="MS Gothic" w:hAnsi="MS Gothic" w:hint="eastAsia"/>
                    <w:b/>
                    <w:bCs/>
                    <w:lang w:eastAsia="ja-JP"/>
                  </w:rPr>
                  <w:t>☐</w:t>
                </w:r>
              </w:sdtContent>
            </w:sdt>
            <w:r w:rsidR="000C0B60">
              <w:rPr>
                <w:lang w:eastAsia="ja-JP"/>
              </w:rPr>
              <w:t xml:space="preserve">  Same category but change in (sub)criteria     </w:t>
            </w:r>
            <w:sdt>
              <w:sdtPr>
                <w:rPr>
                  <w:b/>
                  <w:bCs/>
                  <w:lang w:eastAsia="ja-JP"/>
                </w:rPr>
                <w:id w:val="-985847717"/>
                <w14:checkbox>
                  <w14:checked w14:val="0"/>
                  <w14:checkedState w14:val="2612" w14:font="MS Gothic"/>
                  <w14:uncheckedState w14:val="2610" w14:font="MS Gothic"/>
                </w14:checkbox>
              </w:sdtPr>
              <w:sdtContent>
                <w:r w:rsidR="00575343">
                  <w:rPr>
                    <w:rFonts w:ascii="MS Gothic" w:eastAsia="MS Gothic" w:hAnsi="MS Gothic" w:hint="eastAsia"/>
                    <w:b/>
                    <w:bCs/>
                    <w:lang w:eastAsia="ja-JP"/>
                  </w:rPr>
                  <w:t>☐</w:t>
                </w:r>
              </w:sdtContent>
            </w:sdt>
            <w:r w:rsidR="000C0B60">
              <w:rPr>
                <w:b/>
                <w:bCs/>
                <w:lang w:eastAsia="ja-JP"/>
              </w:rPr>
              <w:t xml:space="preserve"> </w:t>
            </w:r>
            <w:r w:rsidR="000C0B60" w:rsidRPr="000C0B60">
              <w:rPr>
                <w:lang w:eastAsia="ja-JP"/>
              </w:rPr>
              <w:t>Det</w:t>
            </w:r>
            <w:r w:rsidR="000C0B60">
              <w:rPr>
                <w:lang w:eastAsia="ja-JP"/>
              </w:rPr>
              <w:t>ails unavailable</w:t>
            </w:r>
          </w:p>
        </w:tc>
      </w:tr>
      <w:tr w:rsidR="00575343" w14:paraId="577BBC55" w14:textId="77777777" w:rsidTr="00C40BAF">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0526F7FB" w14:textId="77777777" w:rsidR="00575343" w:rsidRDefault="00575343" w:rsidP="00575343">
            <w:pPr>
              <w:jc w:val="both"/>
              <w:rPr>
                <w:b/>
                <w:bCs/>
                <w:lang w:eastAsia="ja-JP"/>
              </w:rPr>
            </w:pPr>
            <w:r>
              <w:rPr>
                <w:b/>
                <w:bCs/>
                <w:lang w:eastAsia="ja-JP"/>
              </w:rPr>
              <w:t>Genuine change</w:t>
            </w:r>
          </w:p>
          <w:p w14:paraId="4303F88E" w14:textId="2CD71C37" w:rsidR="00575343" w:rsidRPr="00674DA3" w:rsidRDefault="00000000" w:rsidP="00575343">
            <w:pPr>
              <w:jc w:val="both"/>
              <w:rPr>
                <w:b/>
                <w:bCs/>
                <w:lang w:eastAsia="ja-JP"/>
              </w:rPr>
            </w:pPr>
            <w:sdt>
              <w:sdtPr>
                <w:rPr>
                  <w:b/>
                  <w:bCs/>
                  <w:lang w:eastAsia="ja-JP"/>
                </w:rPr>
                <w:id w:val="-881242941"/>
                <w14:checkbox>
                  <w14:checked w14:val="0"/>
                  <w14:checkedState w14:val="2612" w14:font="MS Gothic"/>
                  <w14:uncheckedState w14:val="2610" w14:font="MS Gothic"/>
                </w14:checkbox>
              </w:sdtPr>
              <w:sdtContent>
                <w:r w:rsidR="00575343" w:rsidRPr="00A608ED">
                  <w:rPr>
                    <w:rFonts w:ascii="MS Gothic" w:eastAsia="MS Gothic" w:hAnsi="MS Gothic" w:hint="eastAsia"/>
                    <w:b/>
                    <w:bCs/>
                    <w:lang w:eastAsia="ja-JP"/>
                  </w:rPr>
                  <w:t>☐</w:t>
                </w:r>
              </w:sdtContent>
            </w:sdt>
            <w:r w:rsidR="000C0B60">
              <w:rPr>
                <w:lang w:eastAsia="ja-JP"/>
              </w:rPr>
              <w:t xml:space="preserve">  Not applicable; </w:t>
            </w:r>
            <w:r w:rsidR="000C0B60">
              <w:rPr>
                <w:b/>
                <w:bCs/>
                <w:lang w:eastAsia="ja-JP"/>
              </w:rPr>
              <w:t>OR</w:t>
            </w:r>
          </w:p>
          <w:p w14:paraId="3E97D950" w14:textId="5CC016EF" w:rsidR="00575343" w:rsidRDefault="00000000" w:rsidP="00575343">
            <w:pPr>
              <w:jc w:val="both"/>
              <w:rPr>
                <w:b/>
                <w:bCs/>
                <w:lang w:eastAsia="ja-JP"/>
              </w:rPr>
            </w:pPr>
            <w:sdt>
              <w:sdtPr>
                <w:rPr>
                  <w:b/>
                  <w:bCs/>
                  <w:lang w:eastAsia="ja-JP"/>
                </w:rPr>
                <w:id w:val="-634714316"/>
                <w14:checkbox>
                  <w14:checked w14:val="0"/>
                  <w14:checkedState w14:val="2612" w14:font="MS Gothic"/>
                  <w14:uncheckedState w14:val="2610" w14:font="MS Gothic"/>
                </w14:checkbox>
              </w:sdtPr>
              <w:sdtContent>
                <w:r w:rsidR="00575343" w:rsidRPr="00C13D19">
                  <w:rPr>
                    <w:rFonts w:ascii="MS Gothic" w:eastAsia="MS Gothic" w:hAnsi="MS Gothic" w:hint="eastAsia"/>
                    <w:b/>
                    <w:bCs/>
                    <w:lang w:eastAsia="ja-JP"/>
                  </w:rPr>
                  <w:t>☐</w:t>
                </w:r>
              </w:sdtContent>
            </w:sdt>
            <w:r w:rsidR="000C0B60">
              <w:rPr>
                <w:lang w:eastAsia="ja-JP"/>
              </w:rPr>
              <w:t xml:space="preserve">  Genuine change (recent) </w:t>
            </w:r>
            <w:r w:rsidR="000C0B60" w:rsidRPr="0084002F">
              <w:rPr>
                <w:rFonts w:cs="Arial"/>
                <w:bCs/>
                <w:color w:val="auto"/>
                <w:szCs w:val="24"/>
                <w:lang w:bidi="en-US"/>
              </w:rPr>
              <w:tab/>
            </w:r>
            <w:r w:rsidR="000C0B60">
              <w:rPr>
                <w:lang w:eastAsia="ja-JP"/>
              </w:rPr>
              <w:t xml:space="preserve"> </w:t>
            </w:r>
            <w:sdt>
              <w:sdtPr>
                <w:rPr>
                  <w:b/>
                  <w:bCs/>
                  <w:lang w:eastAsia="ja-JP"/>
                </w:rPr>
                <w:id w:val="775213868"/>
                <w14:checkbox>
                  <w14:checked w14:val="0"/>
                  <w14:checkedState w14:val="2612" w14:font="MS Gothic"/>
                  <w14:uncheckedState w14:val="2610" w14:font="MS Gothic"/>
                </w14:checkbox>
              </w:sdtPr>
              <w:sdtContent>
                <w:r w:rsidR="00575343" w:rsidRPr="00C13D19">
                  <w:rPr>
                    <w:rFonts w:ascii="MS Gothic" w:eastAsia="MS Gothic" w:hAnsi="MS Gothic" w:hint="eastAsia"/>
                    <w:b/>
                    <w:bCs/>
                    <w:lang w:eastAsia="ja-JP"/>
                  </w:rPr>
                  <w:t>☐</w:t>
                </w:r>
              </w:sdtContent>
            </w:sdt>
            <w:r w:rsidR="000C0B60">
              <w:rPr>
                <w:lang w:eastAsia="ja-JP"/>
              </w:rPr>
              <w:t xml:space="preserve">  Genuine change (since first assessment); </w:t>
            </w:r>
            <w:r w:rsidR="000C0B60">
              <w:rPr>
                <w:b/>
                <w:bCs/>
                <w:lang w:eastAsia="ja-JP"/>
              </w:rPr>
              <w:t>AND</w:t>
            </w:r>
            <w:r w:rsidR="00CA7470">
              <w:rPr>
                <w:b/>
                <w:bCs/>
                <w:lang w:eastAsia="ja-JP"/>
              </w:rPr>
              <w:t xml:space="preserve"> (if to a lower category)</w:t>
            </w:r>
          </w:p>
          <w:p w14:paraId="353BF03A" w14:textId="503CB04E" w:rsidR="000C0B60" w:rsidRPr="000C0B60" w:rsidRDefault="00000000" w:rsidP="000C0B60">
            <w:pPr>
              <w:ind w:left="321" w:hanging="321"/>
              <w:rPr>
                <w:lang w:eastAsia="ja-JP"/>
              </w:rPr>
            </w:pPr>
            <w:sdt>
              <w:sdtPr>
                <w:rPr>
                  <w:b/>
                  <w:bCs/>
                  <w:lang w:eastAsia="ja-JP"/>
                </w:rPr>
                <w:id w:val="-1953079379"/>
                <w14:checkbox>
                  <w14:checked w14:val="0"/>
                  <w14:checkedState w14:val="2612" w14:font="MS Gothic"/>
                  <w14:uncheckedState w14:val="2610" w14:font="MS Gothic"/>
                </w14:checkbox>
              </w:sdtPr>
              <w:sdtContent>
                <w:r w:rsidR="000C0B60" w:rsidRPr="00C13D19">
                  <w:rPr>
                    <w:rFonts w:ascii="MS Gothic" w:eastAsia="MS Gothic" w:hAnsi="MS Gothic" w:hint="eastAsia"/>
                    <w:b/>
                    <w:bCs/>
                    <w:lang w:eastAsia="ja-JP"/>
                  </w:rPr>
                  <w:t>☐</w:t>
                </w:r>
              </w:sdtContent>
            </w:sdt>
            <w:r w:rsidR="000C0B60">
              <w:rPr>
                <w:lang w:eastAsia="ja-JP"/>
              </w:rPr>
              <w:t xml:space="preserve">  </w:t>
            </w:r>
            <w:r w:rsidR="000C0B60" w:rsidRPr="000C0B60">
              <w:rPr>
                <w:bCs/>
                <w:lang w:eastAsia="ja-JP"/>
              </w:rPr>
              <w:t>Criteria</w:t>
            </w:r>
            <w:r w:rsidR="000C0B60">
              <w:rPr>
                <w:lang w:eastAsia="ja-JP"/>
              </w:rPr>
              <w:t xml:space="preserve"> of the higher class have not been met for 5 years or more</w:t>
            </w:r>
            <w:r w:rsidR="0086421A">
              <w:rPr>
                <w:lang w:eastAsia="ja-JP"/>
              </w:rPr>
              <w:t xml:space="preserve"> (or, if longer, until viable offspring are produced, if transferring from EW)</w:t>
            </w:r>
          </w:p>
        </w:tc>
      </w:tr>
      <w:tr w:rsidR="003950B2" w14:paraId="607C7A01" w14:textId="77777777" w:rsidTr="00474668">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D003A95" w14:textId="7F17AB0F" w:rsidR="00CF35DF" w:rsidRPr="00A74BE3" w:rsidRDefault="00CF35DF" w:rsidP="00CF35DF">
            <w:pPr>
              <w:jc w:val="both"/>
              <w:rPr>
                <w:lang w:eastAsia="ja-JP"/>
              </w:rPr>
            </w:pPr>
            <w:r>
              <w:rPr>
                <w:b/>
                <w:bCs/>
                <w:lang w:eastAsia="ja-JP"/>
              </w:rPr>
              <w:t xml:space="preserve">Nongenuine </w:t>
            </w:r>
            <w:r w:rsidRPr="00A74BE3">
              <w:rPr>
                <w:b/>
                <w:bCs/>
                <w:lang w:eastAsia="ja-JP"/>
              </w:rPr>
              <w:t>change</w:t>
            </w:r>
            <w:r w:rsidR="000C0B60">
              <w:rPr>
                <w:b/>
                <w:bCs/>
                <w:lang w:eastAsia="ja-JP"/>
              </w:rPr>
              <w:t xml:space="preserve"> (eligible for immediate transfer)</w:t>
            </w:r>
          </w:p>
          <w:p w14:paraId="6CD444E9" w14:textId="51871892" w:rsidR="00CF35DF" w:rsidRPr="00674DA3" w:rsidRDefault="00000000" w:rsidP="0086421A">
            <w:pPr>
              <w:rPr>
                <w:b/>
                <w:bCs/>
                <w:lang w:eastAsia="ja-JP"/>
              </w:rPr>
            </w:pPr>
            <w:sdt>
              <w:sdtPr>
                <w:rPr>
                  <w:b/>
                  <w:bCs/>
                  <w:lang w:eastAsia="ja-JP"/>
                </w:rPr>
                <w:id w:val="442421264"/>
                <w14:checkbox>
                  <w14:checked w14:val="0"/>
                  <w14:checkedState w14:val="2612" w14:font="MS Gothic"/>
                  <w14:uncheckedState w14:val="2610" w14:font="MS Gothic"/>
                </w14:checkbox>
              </w:sdtPr>
              <w:sdtContent>
                <w:r w:rsidR="00CF35DF" w:rsidRPr="00A608ED">
                  <w:rPr>
                    <w:rFonts w:ascii="MS Gothic" w:eastAsia="MS Gothic" w:hAnsi="MS Gothic" w:hint="eastAsia"/>
                    <w:b/>
                    <w:bCs/>
                    <w:lang w:eastAsia="ja-JP"/>
                  </w:rPr>
                  <w:t>☐</w:t>
                </w:r>
              </w:sdtContent>
            </w:sdt>
            <w:r w:rsidR="00CF35DF">
              <w:rPr>
                <w:lang w:eastAsia="ja-JP"/>
              </w:rPr>
              <w:t xml:space="preserve">  Not applicable</w:t>
            </w:r>
            <w:r w:rsidR="00897C0E">
              <w:rPr>
                <w:lang w:eastAsia="ja-JP"/>
              </w:rPr>
              <w:t>;</w:t>
            </w:r>
            <w:r w:rsidR="00CF35DF">
              <w:rPr>
                <w:lang w:eastAsia="ja-JP"/>
              </w:rPr>
              <w:t xml:space="preserve"> </w:t>
            </w:r>
            <w:r w:rsidR="00CF35DF">
              <w:rPr>
                <w:b/>
                <w:bCs/>
                <w:lang w:eastAsia="ja-JP"/>
              </w:rPr>
              <w:t>OR</w:t>
            </w:r>
          </w:p>
          <w:p w14:paraId="2664963B" w14:textId="77777777" w:rsidR="00CF35DF" w:rsidRDefault="00000000" w:rsidP="0086421A">
            <w:pPr>
              <w:tabs>
                <w:tab w:val="left" w:pos="720"/>
                <w:tab w:val="left" w:pos="1880"/>
                <w:tab w:val="left" w:pos="2022"/>
                <w:tab w:val="left" w:pos="2880"/>
                <w:tab w:val="left" w:pos="3439"/>
                <w:tab w:val="left" w:pos="4006"/>
                <w:tab w:val="center" w:pos="4998"/>
                <w:tab w:val="left" w:pos="7125"/>
                <w:tab w:val="left" w:pos="8967"/>
                <w:tab w:val="left" w:pos="9251"/>
              </w:tabs>
              <w:rPr>
                <w:lang w:eastAsia="ja-JP"/>
              </w:rPr>
            </w:pPr>
            <w:sdt>
              <w:sdtPr>
                <w:rPr>
                  <w:b/>
                  <w:bCs/>
                  <w:lang w:eastAsia="ja-JP"/>
                </w:rPr>
                <w:id w:val="-1071805782"/>
                <w14:checkbox>
                  <w14:checked w14:val="0"/>
                  <w14:checkedState w14:val="2612" w14:font="MS Gothic"/>
                  <w14:uncheckedState w14:val="2610" w14:font="MS Gothic"/>
                </w14:checkbox>
              </w:sdtPr>
              <w:sdtContent>
                <w:r w:rsidR="00CF35DF">
                  <w:rPr>
                    <w:rFonts w:ascii="MS Gothic" w:eastAsia="MS Gothic" w:hAnsi="MS Gothic" w:hint="eastAsia"/>
                    <w:b/>
                    <w:bCs/>
                    <w:lang w:eastAsia="ja-JP"/>
                  </w:rPr>
                  <w:t>☐</w:t>
                </w:r>
              </w:sdtContent>
            </w:sdt>
            <w:r w:rsidR="00CF35DF">
              <w:rPr>
                <w:lang w:eastAsia="ja-JP"/>
              </w:rPr>
              <w:t xml:space="preserve">  Criteria revision </w:t>
            </w:r>
            <w:r w:rsidR="00CF35DF" w:rsidRPr="0084002F">
              <w:rPr>
                <w:rFonts w:cs="Arial"/>
                <w:bCs/>
                <w:color w:val="auto"/>
                <w:szCs w:val="24"/>
                <w:lang w:bidi="en-US"/>
              </w:rPr>
              <w:tab/>
            </w:r>
            <w:r w:rsidR="00CF35DF">
              <w:rPr>
                <w:lang w:eastAsia="ja-JP"/>
              </w:rPr>
              <w:t xml:space="preserve"> </w:t>
            </w:r>
            <w:sdt>
              <w:sdtPr>
                <w:rPr>
                  <w:b/>
                  <w:bCs/>
                  <w:lang w:eastAsia="ja-JP"/>
                </w:rPr>
                <w:id w:val="170767866"/>
                <w14:checkbox>
                  <w14:checked w14:val="0"/>
                  <w14:checkedState w14:val="2612" w14:font="MS Gothic"/>
                  <w14:uncheckedState w14:val="2610" w14:font="MS Gothic"/>
                </w14:checkbox>
              </w:sdtPr>
              <w:sdtContent>
                <w:r w:rsidR="00CF35DF" w:rsidRPr="00C13D19">
                  <w:rPr>
                    <w:rFonts w:ascii="MS Gothic" w:eastAsia="MS Gothic" w:hAnsi="MS Gothic" w:hint="eastAsia"/>
                    <w:b/>
                    <w:bCs/>
                    <w:lang w:eastAsia="ja-JP"/>
                  </w:rPr>
                  <w:t>☐</w:t>
                </w:r>
              </w:sdtContent>
            </w:sdt>
            <w:r w:rsidR="00CF35DF">
              <w:rPr>
                <w:lang w:eastAsia="ja-JP"/>
              </w:rPr>
              <w:t xml:space="preserve">  New information </w:t>
            </w:r>
            <w:r w:rsidR="00CF35DF">
              <w:tab/>
            </w:r>
            <w:r w:rsidR="00CF35DF">
              <w:rPr>
                <w:lang w:eastAsia="ja-JP"/>
              </w:rPr>
              <w:t xml:space="preserve"> </w:t>
            </w:r>
            <w:sdt>
              <w:sdtPr>
                <w:rPr>
                  <w:b/>
                  <w:bCs/>
                  <w:lang w:eastAsia="ja-JP"/>
                </w:rPr>
                <w:id w:val="-1946454968"/>
                <w14:checkbox>
                  <w14:checked w14:val="0"/>
                  <w14:checkedState w14:val="2612" w14:font="MS Gothic"/>
                  <w14:uncheckedState w14:val="2610" w14:font="MS Gothic"/>
                </w14:checkbox>
              </w:sdtPr>
              <w:sdtContent>
                <w:r w:rsidR="00CF35DF">
                  <w:rPr>
                    <w:rFonts w:ascii="MS Gothic" w:eastAsia="MS Gothic" w:hAnsi="MS Gothic" w:hint="eastAsia"/>
                    <w:b/>
                    <w:bCs/>
                    <w:lang w:eastAsia="ja-JP"/>
                  </w:rPr>
                  <w:t>☐</w:t>
                </w:r>
              </w:sdtContent>
            </w:sdt>
            <w:r w:rsidR="00CF35DF">
              <w:rPr>
                <w:lang w:eastAsia="ja-JP"/>
              </w:rPr>
              <w:t xml:space="preserve">  Criteria misinterpretation </w:t>
            </w:r>
            <w:r w:rsidR="00CF35DF">
              <w:rPr>
                <w:b/>
                <w:bCs/>
                <w:lang w:eastAsia="ja-JP"/>
              </w:rPr>
              <w:tab/>
            </w:r>
            <w:r w:rsidR="00CF35DF">
              <w:rPr>
                <w:lang w:eastAsia="ja-JP"/>
              </w:rPr>
              <w:t xml:space="preserve"> </w:t>
            </w:r>
            <w:sdt>
              <w:sdtPr>
                <w:rPr>
                  <w:b/>
                  <w:bCs/>
                  <w:lang w:eastAsia="ja-JP"/>
                </w:rPr>
                <w:id w:val="-1471583919"/>
                <w14:checkbox>
                  <w14:checked w14:val="0"/>
                  <w14:checkedState w14:val="2612" w14:font="MS Gothic"/>
                  <w14:uncheckedState w14:val="2610" w14:font="MS Gothic"/>
                </w14:checkbox>
              </w:sdtPr>
              <w:sdtContent>
                <w:r w:rsidR="00CF35DF" w:rsidRPr="00A608ED">
                  <w:rPr>
                    <w:rFonts w:ascii="MS Gothic" w:eastAsia="MS Gothic" w:hAnsi="MS Gothic" w:hint="eastAsia"/>
                    <w:b/>
                    <w:bCs/>
                    <w:lang w:eastAsia="ja-JP"/>
                  </w:rPr>
                  <w:t>☐</w:t>
                </w:r>
              </w:sdtContent>
            </w:sdt>
            <w:r w:rsidR="00CF35DF">
              <w:rPr>
                <w:lang w:eastAsia="ja-JP"/>
              </w:rPr>
              <w:t xml:space="preserve">  Incorrect data </w:t>
            </w:r>
            <w:r w:rsidR="00CF35DF">
              <w:rPr>
                <w:b/>
                <w:bCs/>
                <w:lang w:eastAsia="ja-JP"/>
              </w:rPr>
              <w:tab/>
            </w:r>
            <w:r w:rsidR="00CF35DF">
              <w:rPr>
                <w:lang w:eastAsia="ja-JP"/>
              </w:rPr>
              <w:t xml:space="preserve"> </w:t>
            </w:r>
            <w:sdt>
              <w:sdtPr>
                <w:rPr>
                  <w:b/>
                  <w:bCs/>
                  <w:lang w:eastAsia="ja-JP"/>
                </w:rPr>
                <w:id w:val="977110685"/>
                <w14:checkbox>
                  <w14:checked w14:val="0"/>
                  <w14:checkedState w14:val="2612" w14:font="MS Gothic"/>
                  <w14:uncheckedState w14:val="2610" w14:font="MS Gothic"/>
                </w14:checkbox>
              </w:sdtPr>
              <w:sdtContent>
                <w:r w:rsidR="00CF35DF" w:rsidRPr="004E69FA">
                  <w:rPr>
                    <w:rFonts w:ascii="MS Gothic" w:eastAsia="MS Gothic" w:hAnsi="MS Gothic" w:hint="eastAsia"/>
                    <w:b/>
                    <w:bCs/>
                    <w:lang w:eastAsia="ja-JP"/>
                  </w:rPr>
                  <w:t>☐</w:t>
                </w:r>
              </w:sdtContent>
            </w:sdt>
            <w:r w:rsidR="00CF35DF">
              <w:rPr>
                <w:lang w:eastAsia="ja-JP"/>
              </w:rPr>
              <w:t xml:space="preserve">  Other</w:t>
            </w:r>
          </w:p>
          <w:p w14:paraId="3AE0E34B" w14:textId="470DD947" w:rsidR="00A74BE3" w:rsidRPr="004C5EC3" w:rsidRDefault="00000000" w:rsidP="0086421A">
            <w:pPr>
              <w:tabs>
                <w:tab w:val="left" w:pos="1185"/>
                <w:tab w:val="left" w:pos="1880"/>
                <w:tab w:val="left" w:pos="3864"/>
                <w:tab w:val="left" w:pos="6945"/>
              </w:tabs>
              <w:rPr>
                <w:lang w:eastAsia="ja-JP"/>
              </w:rPr>
            </w:pPr>
            <w:sdt>
              <w:sdtPr>
                <w:rPr>
                  <w:b/>
                  <w:bCs/>
                  <w:lang w:eastAsia="ja-JP"/>
                </w:rPr>
                <w:id w:val="646629039"/>
                <w14:checkbox>
                  <w14:checked w14:val="0"/>
                  <w14:checkedState w14:val="2612" w14:font="MS Gothic"/>
                  <w14:uncheckedState w14:val="2610" w14:font="MS Gothic"/>
                </w14:checkbox>
              </w:sdtPr>
              <w:sdtContent>
                <w:r w:rsidR="00CF35DF" w:rsidRPr="00C13D19">
                  <w:rPr>
                    <w:rFonts w:ascii="MS Gothic" w:eastAsia="MS Gothic" w:hAnsi="MS Gothic" w:hint="eastAsia"/>
                    <w:b/>
                    <w:bCs/>
                    <w:lang w:eastAsia="ja-JP"/>
                  </w:rPr>
                  <w:t>☐</w:t>
                </w:r>
              </w:sdtContent>
            </w:sdt>
            <w:r w:rsidR="00CF35DF">
              <w:rPr>
                <w:lang w:eastAsia="ja-JP"/>
              </w:rPr>
              <w:t xml:space="preserve">  Taxonomy (</w:t>
            </w:r>
            <w:r w:rsidR="00897C0E">
              <w:rPr>
                <w:lang w:eastAsia="ja-JP"/>
              </w:rPr>
              <w:t>split)</w:t>
            </w:r>
            <w:r w:rsidR="0086421A" w:rsidRPr="0084002F">
              <w:rPr>
                <w:rFonts w:cs="Arial"/>
                <w:bCs/>
                <w:color w:val="auto"/>
                <w:szCs w:val="24"/>
                <w:lang w:bidi="en-US"/>
              </w:rPr>
              <w:t xml:space="preserve"> </w:t>
            </w:r>
            <w:r w:rsidR="0086421A" w:rsidRPr="0084002F">
              <w:rPr>
                <w:rFonts w:cs="Arial"/>
                <w:bCs/>
                <w:color w:val="auto"/>
                <w:szCs w:val="24"/>
                <w:lang w:bidi="en-US"/>
              </w:rPr>
              <w:tab/>
            </w:r>
            <w:sdt>
              <w:sdtPr>
                <w:rPr>
                  <w:b/>
                  <w:bCs/>
                  <w:lang w:eastAsia="ja-JP"/>
                </w:rPr>
                <w:id w:val="-1760284839"/>
                <w14:checkbox>
                  <w14:checked w14:val="0"/>
                  <w14:checkedState w14:val="2612" w14:font="MS Gothic"/>
                  <w14:uncheckedState w14:val="2610" w14:font="MS Gothic"/>
                </w14:checkbox>
              </w:sdtPr>
              <w:sdtContent>
                <w:r w:rsidR="00CF35DF" w:rsidRPr="00C13D19">
                  <w:rPr>
                    <w:rFonts w:ascii="MS Gothic" w:eastAsia="MS Gothic" w:hAnsi="MS Gothic" w:hint="eastAsia"/>
                    <w:b/>
                    <w:bCs/>
                    <w:lang w:eastAsia="ja-JP"/>
                  </w:rPr>
                  <w:t>☐</w:t>
                </w:r>
              </w:sdtContent>
            </w:sdt>
            <w:r w:rsidR="00CF35DF">
              <w:rPr>
                <w:lang w:eastAsia="ja-JP"/>
              </w:rPr>
              <w:t xml:space="preserve">  Taxonomy (</w:t>
            </w:r>
            <w:r w:rsidR="00897C0E">
              <w:rPr>
                <w:lang w:eastAsia="ja-JP"/>
              </w:rPr>
              <w:t>lump)</w:t>
            </w:r>
            <w:r w:rsidR="0086421A" w:rsidRPr="0084002F">
              <w:rPr>
                <w:rFonts w:cs="Arial"/>
                <w:bCs/>
                <w:color w:val="auto"/>
                <w:szCs w:val="24"/>
                <w:lang w:bidi="en-US"/>
              </w:rPr>
              <w:t xml:space="preserve"> </w:t>
            </w:r>
            <w:r w:rsidR="0086421A" w:rsidRPr="0084002F">
              <w:rPr>
                <w:rFonts w:cs="Arial"/>
                <w:bCs/>
                <w:color w:val="auto"/>
                <w:szCs w:val="24"/>
                <w:lang w:bidi="en-US"/>
              </w:rPr>
              <w:tab/>
            </w:r>
            <w:sdt>
              <w:sdtPr>
                <w:rPr>
                  <w:b/>
                  <w:bCs/>
                  <w:lang w:eastAsia="ja-JP"/>
                </w:rPr>
                <w:id w:val="-1407297345"/>
                <w14:checkbox>
                  <w14:checked w14:val="0"/>
                  <w14:checkedState w14:val="2612" w14:font="MS Gothic"/>
                  <w14:uncheckedState w14:val="2610" w14:font="MS Gothic"/>
                </w14:checkbox>
              </w:sdtPr>
              <w:sdtContent>
                <w:r w:rsidR="00CF35DF">
                  <w:rPr>
                    <w:rFonts w:ascii="MS Gothic" w:eastAsia="MS Gothic" w:hAnsi="MS Gothic" w:hint="eastAsia"/>
                    <w:b/>
                    <w:bCs/>
                    <w:lang w:eastAsia="ja-JP"/>
                  </w:rPr>
                  <w:t>☐</w:t>
                </w:r>
              </w:sdtContent>
            </w:sdt>
            <w:r w:rsidR="00CF35DF">
              <w:rPr>
                <w:lang w:eastAsia="ja-JP"/>
              </w:rPr>
              <w:t xml:space="preserve">  Taxonomy (newly described) </w:t>
            </w:r>
            <w:r w:rsidR="00CF35DF">
              <w:rPr>
                <w:b/>
                <w:bCs/>
                <w:lang w:eastAsia="ja-JP"/>
              </w:rPr>
              <w:tab/>
            </w:r>
            <w:r w:rsidR="00CF35DF">
              <w:rPr>
                <w:lang w:eastAsia="ja-JP"/>
              </w:rPr>
              <w:t xml:space="preserve"> </w:t>
            </w:r>
            <w:sdt>
              <w:sdtPr>
                <w:rPr>
                  <w:b/>
                  <w:bCs/>
                  <w:lang w:eastAsia="ja-JP"/>
                </w:rPr>
                <w:id w:val="-441607103"/>
                <w14:checkbox>
                  <w14:checked w14:val="0"/>
                  <w14:checkedState w14:val="2612" w14:font="MS Gothic"/>
                  <w14:uncheckedState w14:val="2610" w14:font="MS Gothic"/>
                </w14:checkbox>
              </w:sdtPr>
              <w:sdtContent>
                <w:r w:rsidR="0086421A">
                  <w:rPr>
                    <w:rFonts w:ascii="MS Gothic" w:eastAsia="MS Gothic" w:hAnsi="MS Gothic" w:hint="eastAsia"/>
                    <w:b/>
                    <w:bCs/>
                    <w:lang w:eastAsia="ja-JP"/>
                  </w:rPr>
                  <w:t>☐</w:t>
                </w:r>
              </w:sdtContent>
            </w:sdt>
            <w:r w:rsidR="00CF35DF">
              <w:rPr>
                <w:lang w:eastAsia="ja-JP"/>
              </w:rPr>
              <w:t xml:space="preserve">  Taxonomy (no longer valid)</w:t>
            </w:r>
          </w:p>
        </w:tc>
      </w:tr>
      <w:tr w:rsidR="003A1279" w14:paraId="47765480" w14:textId="77777777" w:rsidTr="00474668">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F9A26A5" w14:textId="77777777" w:rsidR="003A1279" w:rsidRDefault="003A1279" w:rsidP="00CF35DF">
            <w:pPr>
              <w:jc w:val="both"/>
              <w:rPr>
                <w:b/>
                <w:bCs/>
                <w:lang w:eastAsia="ja-JP"/>
              </w:rPr>
            </w:pPr>
            <w:r>
              <w:rPr>
                <w:b/>
                <w:bCs/>
                <w:lang w:eastAsia="ja-JP"/>
              </w:rPr>
              <w:t>Details</w:t>
            </w:r>
          </w:p>
          <w:p w14:paraId="2947EDB0" w14:textId="3B18E9F6" w:rsidR="003A1279" w:rsidRPr="00613941" w:rsidRDefault="003A1279" w:rsidP="00CF35DF">
            <w:pPr>
              <w:jc w:val="both"/>
              <w:rPr>
                <w:lang w:eastAsia="ja-JP"/>
              </w:rPr>
            </w:pPr>
          </w:p>
        </w:tc>
      </w:tr>
      <w:tr w:rsidR="00CF35DF" w14:paraId="05C6C54E" w14:textId="77777777" w:rsidTr="00092F70">
        <w:tc>
          <w:tcPr>
            <w:tcW w:w="10194" w:type="dxa"/>
            <w:gridSpan w:val="2"/>
            <w:tcBorders>
              <w:bottom w:val="single" w:sz="12" w:space="0" w:color="ED7D31" w:themeColor="accent2"/>
            </w:tcBorders>
            <w:shd w:val="clear" w:color="auto" w:fill="F2F2F2"/>
          </w:tcPr>
          <w:p w14:paraId="72501872" w14:textId="1BEBCFE6" w:rsidR="00CF35DF" w:rsidRDefault="000C0B60" w:rsidP="00092F70">
            <w:pPr>
              <w:pStyle w:val="Heading2"/>
              <w:rPr>
                <w:lang w:eastAsia="ja-JP"/>
              </w:rPr>
            </w:pPr>
            <w:r>
              <w:rPr>
                <w:lang w:eastAsia="ja-JP"/>
              </w:rPr>
              <w:t>Reason and eligibility</w:t>
            </w:r>
            <w:r w:rsidR="00CF35DF">
              <w:rPr>
                <w:lang w:eastAsia="ja-JP"/>
              </w:rPr>
              <w:t xml:space="preserve"> for transfer </w:t>
            </w:r>
            <w:r w:rsidR="00CF35DF" w:rsidRPr="006A6030">
              <w:rPr>
                <w:lang w:eastAsia="ja-JP"/>
              </w:rPr>
              <w:t xml:space="preserve">to </w:t>
            </w:r>
            <w:r>
              <w:rPr>
                <w:lang w:eastAsia="ja-JP"/>
              </w:rPr>
              <w:t>EX</w:t>
            </w:r>
            <w:r w:rsidR="00923EFD">
              <w:rPr>
                <w:lang w:eastAsia="ja-JP"/>
              </w:rPr>
              <w:t xml:space="preserve"> </w:t>
            </w:r>
            <w:r>
              <w:rPr>
                <w:lang w:eastAsia="ja-JP"/>
              </w:rPr>
              <w:t>/</w:t>
            </w:r>
            <w:r w:rsidR="00923EFD">
              <w:rPr>
                <w:lang w:eastAsia="ja-JP"/>
              </w:rPr>
              <w:t xml:space="preserve"> </w:t>
            </w:r>
            <w:r>
              <w:rPr>
                <w:lang w:eastAsia="ja-JP"/>
              </w:rPr>
              <w:t>EW</w:t>
            </w:r>
          </w:p>
        </w:tc>
      </w:tr>
      <w:tr w:rsidR="00123916" w14:paraId="3099D215" w14:textId="77777777" w:rsidTr="00474668">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63F911F" w14:textId="2650FC7C" w:rsidR="00123916" w:rsidRDefault="00123916" w:rsidP="00123916">
            <w:pPr>
              <w:tabs>
                <w:tab w:val="left" w:pos="885"/>
              </w:tabs>
              <w:ind w:left="318" w:hanging="318"/>
              <w:rPr>
                <w:b/>
                <w:bCs/>
                <w:lang w:eastAsia="ja-JP"/>
              </w:rPr>
            </w:pPr>
            <w:r>
              <w:rPr>
                <w:b/>
                <w:bCs/>
                <w:lang w:eastAsia="ja-JP"/>
              </w:rPr>
              <w:t>Eligibility for transfer to EX</w:t>
            </w:r>
            <w:r w:rsidR="00923EFD">
              <w:rPr>
                <w:b/>
                <w:bCs/>
                <w:lang w:eastAsia="ja-JP"/>
              </w:rPr>
              <w:t xml:space="preserve"> </w:t>
            </w:r>
            <w:r w:rsidR="000F2F86">
              <w:rPr>
                <w:b/>
                <w:bCs/>
                <w:lang w:eastAsia="ja-JP"/>
              </w:rPr>
              <w:t>/</w:t>
            </w:r>
            <w:r w:rsidR="00923EFD">
              <w:rPr>
                <w:b/>
                <w:bCs/>
                <w:lang w:eastAsia="ja-JP"/>
              </w:rPr>
              <w:t xml:space="preserve"> </w:t>
            </w:r>
            <w:r>
              <w:rPr>
                <w:b/>
                <w:bCs/>
                <w:lang w:eastAsia="ja-JP"/>
              </w:rPr>
              <w:t>EW</w:t>
            </w:r>
          </w:p>
          <w:p w14:paraId="3FAF1D1E" w14:textId="44DC4CD2" w:rsidR="00123916" w:rsidRPr="00123916" w:rsidRDefault="00000000" w:rsidP="00123916">
            <w:pPr>
              <w:jc w:val="both"/>
              <w:rPr>
                <w:b/>
                <w:bCs/>
                <w:lang w:eastAsia="ja-JP"/>
              </w:rPr>
            </w:pPr>
            <w:sdt>
              <w:sdtPr>
                <w:rPr>
                  <w:b/>
                  <w:bCs/>
                  <w:lang w:eastAsia="ja-JP"/>
                </w:rPr>
                <w:id w:val="2024044051"/>
                <w14:checkbox>
                  <w14:checked w14:val="0"/>
                  <w14:checkedState w14:val="2612" w14:font="MS Gothic"/>
                  <w14:uncheckedState w14:val="2610" w14:font="MS Gothic"/>
                </w14:checkbox>
              </w:sdtPr>
              <w:sdtContent>
                <w:r w:rsidR="00123916" w:rsidRPr="00A608ED">
                  <w:rPr>
                    <w:rFonts w:ascii="MS Gothic" w:eastAsia="MS Gothic" w:hAnsi="MS Gothic" w:hint="eastAsia"/>
                    <w:b/>
                    <w:bCs/>
                    <w:lang w:eastAsia="ja-JP"/>
                  </w:rPr>
                  <w:t>☐</w:t>
                </w:r>
              </w:sdtContent>
            </w:sdt>
            <w:r w:rsidR="00123916">
              <w:rPr>
                <w:lang w:eastAsia="ja-JP"/>
              </w:rPr>
              <w:t xml:space="preserve">  Not applicable</w:t>
            </w:r>
          </w:p>
          <w:p w14:paraId="3BFCCCFC" w14:textId="218B5D7E" w:rsidR="00123916" w:rsidRDefault="00000000" w:rsidP="00123916">
            <w:pPr>
              <w:tabs>
                <w:tab w:val="left" w:pos="885"/>
              </w:tabs>
              <w:ind w:left="318" w:hanging="318"/>
              <w:rPr>
                <w:lang w:eastAsia="ja-JP"/>
              </w:rPr>
            </w:pPr>
            <w:sdt>
              <w:sdtPr>
                <w:rPr>
                  <w:b/>
                  <w:bCs/>
                  <w:lang w:eastAsia="ja-JP"/>
                </w:rPr>
                <w:id w:val="120039362"/>
                <w14:checkbox>
                  <w14:checked w14:val="0"/>
                  <w14:checkedState w14:val="2612" w14:font="MS Gothic"/>
                  <w14:uncheckedState w14:val="2610" w14:font="MS Gothic"/>
                </w14:checkbox>
              </w:sdtPr>
              <w:sdtContent>
                <w:r w:rsidR="00123916">
                  <w:rPr>
                    <w:rFonts w:ascii="MS Gothic" w:eastAsia="MS Gothic" w:hAnsi="MS Gothic" w:hint="eastAsia"/>
                    <w:b/>
                    <w:bCs/>
                    <w:lang w:eastAsia="ja-JP"/>
                  </w:rPr>
                  <w:t>☐</w:t>
                </w:r>
              </w:sdtContent>
            </w:sdt>
            <w:r w:rsidR="00123916">
              <w:rPr>
                <w:lang w:eastAsia="ja-JP"/>
              </w:rPr>
              <w:t xml:space="preserve">  </w:t>
            </w:r>
            <w:bookmarkStart w:id="3" w:name="_Hlk145488322"/>
            <w:r w:rsidR="00123916">
              <w:rPr>
                <w:lang w:eastAsia="ja-JP"/>
              </w:rPr>
              <w:t>Evidence of e</w:t>
            </w:r>
            <w:r w:rsidR="00123916">
              <w:t>xhaustive surveys undertaken in all known or likely habitat throughout its historical range, at appropriate times (diurnal, seasonal, annual), and over a timeframe appropriate to its life cycle or form</w:t>
            </w:r>
            <w:bookmarkEnd w:id="3"/>
            <w:r w:rsidR="00B6573E">
              <w:t>.</w:t>
            </w:r>
          </w:p>
          <w:p w14:paraId="6C50A527" w14:textId="77777777" w:rsidR="00123916" w:rsidRDefault="00123916" w:rsidP="00123916">
            <w:pPr>
              <w:tabs>
                <w:tab w:val="left" w:pos="885"/>
              </w:tabs>
              <w:ind w:left="318" w:hanging="318"/>
              <w:rPr>
                <w:b/>
                <w:bCs/>
                <w:lang w:eastAsia="ja-JP"/>
              </w:rPr>
            </w:pPr>
            <w:r>
              <w:rPr>
                <w:b/>
                <w:bCs/>
                <w:lang w:eastAsia="ja-JP"/>
              </w:rPr>
              <w:t>AND (for EW)</w:t>
            </w:r>
          </w:p>
          <w:p w14:paraId="6CDCBF8D" w14:textId="7F739777" w:rsidR="00123916" w:rsidRPr="005A5B00" w:rsidRDefault="00000000" w:rsidP="00123916">
            <w:pPr>
              <w:tabs>
                <w:tab w:val="left" w:pos="885"/>
              </w:tabs>
              <w:ind w:left="318" w:hanging="318"/>
              <w:rPr>
                <w:b/>
                <w:bCs/>
                <w:lang w:eastAsia="ja-JP"/>
              </w:rPr>
            </w:pPr>
            <w:sdt>
              <w:sdtPr>
                <w:rPr>
                  <w:b/>
                  <w:bCs/>
                  <w:lang w:eastAsia="ja-JP"/>
                </w:rPr>
                <w:id w:val="281536890"/>
                <w14:checkbox>
                  <w14:checked w14:val="0"/>
                  <w14:checkedState w14:val="2612" w14:font="MS Gothic"/>
                  <w14:uncheckedState w14:val="2610" w14:font="MS Gothic"/>
                </w14:checkbox>
              </w:sdtPr>
              <w:sdtContent>
                <w:r w:rsidR="00123916">
                  <w:rPr>
                    <w:rFonts w:ascii="MS Gothic" w:eastAsia="MS Gothic" w:hAnsi="MS Gothic" w:hint="eastAsia"/>
                    <w:b/>
                    <w:bCs/>
                    <w:lang w:eastAsia="ja-JP"/>
                  </w:rPr>
                  <w:t>☐</w:t>
                </w:r>
              </w:sdtContent>
            </w:sdt>
            <w:r w:rsidR="00123916">
              <w:rPr>
                <w:lang w:eastAsia="ja-JP"/>
              </w:rPr>
              <w:t xml:space="preserve">  </w:t>
            </w:r>
            <w:bookmarkStart w:id="4" w:name="_Hlk145488356"/>
            <w:r w:rsidR="00123916">
              <w:rPr>
                <w:lang w:eastAsia="ja-JP"/>
              </w:rPr>
              <w:t>Evidence that the species exists in cultivation, in captivity or as a naturalised population(s) well outside the past range</w:t>
            </w:r>
            <w:bookmarkEnd w:id="4"/>
            <w:r w:rsidR="00123916">
              <w:rPr>
                <w:lang w:eastAsia="ja-JP"/>
              </w:rPr>
              <w:t xml:space="preserve">; </w:t>
            </w:r>
            <w:r w:rsidR="00123916">
              <w:rPr>
                <w:b/>
                <w:bCs/>
                <w:lang w:eastAsia="ja-JP"/>
              </w:rPr>
              <w:t>AND</w:t>
            </w:r>
            <w:r w:rsidR="00923EFD">
              <w:rPr>
                <w:b/>
                <w:bCs/>
                <w:lang w:eastAsia="ja-JP"/>
              </w:rPr>
              <w:t xml:space="preserve"> </w:t>
            </w:r>
            <w:r w:rsidR="00123916">
              <w:rPr>
                <w:b/>
                <w:bCs/>
                <w:lang w:eastAsia="ja-JP"/>
              </w:rPr>
              <w:t>/</w:t>
            </w:r>
            <w:r w:rsidR="00923EFD">
              <w:rPr>
                <w:b/>
                <w:bCs/>
                <w:lang w:eastAsia="ja-JP"/>
              </w:rPr>
              <w:t xml:space="preserve"> </w:t>
            </w:r>
            <w:r w:rsidR="00123916">
              <w:rPr>
                <w:b/>
                <w:bCs/>
                <w:lang w:eastAsia="ja-JP"/>
              </w:rPr>
              <w:t>OR</w:t>
            </w:r>
          </w:p>
          <w:p w14:paraId="0DF5FA8E" w14:textId="7AB29BDC" w:rsidR="00123916" w:rsidRDefault="00000000" w:rsidP="00474668">
            <w:pPr>
              <w:jc w:val="both"/>
              <w:rPr>
                <w:b/>
                <w:bCs/>
                <w:lang w:eastAsia="ja-JP"/>
              </w:rPr>
            </w:pPr>
            <w:sdt>
              <w:sdtPr>
                <w:rPr>
                  <w:b/>
                  <w:bCs/>
                  <w:lang w:eastAsia="ja-JP"/>
                </w:rPr>
                <w:id w:val="1329328027"/>
                <w14:checkbox>
                  <w14:checked w14:val="0"/>
                  <w14:checkedState w14:val="2612" w14:font="MS Gothic"/>
                  <w14:uncheckedState w14:val="2610" w14:font="MS Gothic"/>
                </w14:checkbox>
              </w:sdtPr>
              <w:sdtContent>
                <w:r w:rsidR="00123916">
                  <w:rPr>
                    <w:rFonts w:ascii="MS Gothic" w:eastAsia="MS Gothic" w:hAnsi="MS Gothic" w:hint="eastAsia"/>
                    <w:b/>
                    <w:bCs/>
                    <w:lang w:eastAsia="ja-JP"/>
                  </w:rPr>
                  <w:t>☐</w:t>
                </w:r>
              </w:sdtContent>
            </w:sdt>
            <w:r w:rsidR="00123916">
              <w:rPr>
                <w:lang w:eastAsia="ja-JP"/>
              </w:rPr>
              <w:t xml:space="preserve">  </w:t>
            </w:r>
            <w:bookmarkStart w:id="5" w:name="_Hlk145488371"/>
            <w:r w:rsidR="00123916">
              <w:rPr>
                <w:lang w:eastAsia="ja-JP"/>
              </w:rPr>
              <w:t>Evidence that remaining subpopulations are not ‘wild’.</w:t>
            </w:r>
            <w:bookmarkEnd w:id="5"/>
          </w:p>
        </w:tc>
      </w:tr>
      <w:tr w:rsidR="003A1279" w14:paraId="455A71EF" w14:textId="77777777" w:rsidTr="00474668">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920DE86" w14:textId="77777777" w:rsidR="003A1279" w:rsidRDefault="003A1279" w:rsidP="00123916">
            <w:pPr>
              <w:tabs>
                <w:tab w:val="left" w:pos="885"/>
              </w:tabs>
              <w:ind w:left="318" w:hanging="318"/>
              <w:rPr>
                <w:b/>
                <w:bCs/>
                <w:lang w:eastAsia="ja-JP"/>
              </w:rPr>
            </w:pPr>
            <w:r>
              <w:rPr>
                <w:b/>
                <w:bCs/>
                <w:lang w:eastAsia="ja-JP"/>
              </w:rPr>
              <w:t>Details</w:t>
            </w:r>
          </w:p>
          <w:p w14:paraId="434190BD" w14:textId="4E4FD469" w:rsidR="003A1279" w:rsidRPr="00613941" w:rsidRDefault="003A1279" w:rsidP="00123916">
            <w:pPr>
              <w:tabs>
                <w:tab w:val="left" w:pos="885"/>
              </w:tabs>
              <w:ind w:left="318" w:hanging="318"/>
              <w:rPr>
                <w:lang w:eastAsia="ja-JP"/>
              </w:rPr>
            </w:pPr>
          </w:p>
        </w:tc>
      </w:tr>
      <w:tr w:rsidR="003950B2" w14:paraId="497418BD" w14:textId="77777777" w:rsidTr="00474668">
        <w:tc>
          <w:tcPr>
            <w:tcW w:w="10194" w:type="dxa"/>
            <w:gridSpan w:val="2"/>
            <w:tcBorders>
              <w:top w:val="single" w:sz="12" w:space="0" w:color="ED7D31" w:themeColor="accent2"/>
              <w:bottom w:val="single" w:sz="12" w:space="0" w:color="ED7D31" w:themeColor="accent2"/>
            </w:tcBorders>
            <w:shd w:val="clear" w:color="auto" w:fill="F2F2F2"/>
          </w:tcPr>
          <w:p w14:paraId="656E099F" w14:textId="0B0C7999" w:rsidR="003950B2" w:rsidRPr="00742690" w:rsidRDefault="003950B2" w:rsidP="00474668">
            <w:pPr>
              <w:pStyle w:val="Heading2"/>
              <w:rPr>
                <w:lang w:eastAsia="ja-JP"/>
              </w:rPr>
            </w:pPr>
            <w:r>
              <w:rPr>
                <w:lang w:eastAsia="ja-JP"/>
              </w:rPr>
              <w:t xml:space="preserve">Impact of transferring a threatened species to </w:t>
            </w:r>
            <w:r w:rsidR="00C850CE">
              <w:rPr>
                <w:lang w:eastAsia="ja-JP"/>
              </w:rPr>
              <w:t>NT or LC</w:t>
            </w:r>
          </w:p>
        </w:tc>
      </w:tr>
      <w:tr w:rsidR="003950B2" w14:paraId="16A2BFD2" w14:textId="77777777" w:rsidTr="00025FB8">
        <w:trPr>
          <w:trHeight w:val="495"/>
        </w:trPr>
        <w:tc>
          <w:tcPr>
            <w:tcW w:w="4395" w:type="dxa"/>
            <w:tcBorders>
              <w:top w:val="single" w:sz="12" w:space="0" w:color="ED7D31" w:themeColor="accent2"/>
              <w:left w:val="single" w:sz="12" w:space="0" w:color="ED7D31" w:themeColor="accent2"/>
              <w:right w:val="single" w:sz="12" w:space="0" w:color="ED7D31" w:themeColor="accent2"/>
            </w:tcBorders>
            <w:shd w:val="clear" w:color="auto" w:fill="D9D9D9" w:themeFill="background1" w:themeFillShade="D9"/>
          </w:tcPr>
          <w:p w14:paraId="05E5EDCB" w14:textId="2ED1B3A1" w:rsidR="003950B2" w:rsidRPr="00BF05E9" w:rsidRDefault="00D40802" w:rsidP="00474668">
            <w:pPr>
              <w:rPr>
                <w:b/>
                <w:bCs/>
                <w:lang w:eastAsia="ja-JP"/>
              </w:rPr>
            </w:pPr>
            <w:r>
              <w:rPr>
                <w:b/>
                <w:bCs/>
                <w:lang w:eastAsia="ja-JP"/>
              </w:rPr>
              <w:t>Current recovery</w:t>
            </w:r>
            <w:r w:rsidR="003950B2">
              <w:rPr>
                <w:b/>
                <w:bCs/>
                <w:lang w:eastAsia="ja-JP"/>
              </w:rPr>
              <w:t xml:space="preserve"> action</w:t>
            </w:r>
          </w:p>
        </w:tc>
        <w:tc>
          <w:tcPr>
            <w:tcW w:w="5799" w:type="dxa"/>
            <w:tcBorders>
              <w:top w:val="single" w:sz="12" w:space="0" w:color="ED7D31" w:themeColor="accent2"/>
              <w:left w:val="single" w:sz="12" w:space="0" w:color="ED7D31" w:themeColor="accent2"/>
              <w:right w:val="single" w:sz="12" w:space="0" w:color="ED7D31" w:themeColor="accent2"/>
            </w:tcBorders>
            <w:shd w:val="clear" w:color="auto" w:fill="D9D9D9" w:themeFill="background1" w:themeFillShade="D9"/>
          </w:tcPr>
          <w:p w14:paraId="60E04422" w14:textId="77777777" w:rsidR="003950B2" w:rsidRPr="00BF05E9" w:rsidRDefault="003950B2" w:rsidP="00474668">
            <w:pPr>
              <w:rPr>
                <w:b/>
                <w:bCs/>
                <w:lang w:eastAsia="ja-JP"/>
              </w:rPr>
            </w:pPr>
            <w:r>
              <w:rPr>
                <w:b/>
                <w:bCs/>
                <w:lang w:eastAsia="ja-JP"/>
              </w:rPr>
              <w:t>Impact on the species if the action is reduced or ceases</w:t>
            </w:r>
          </w:p>
        </w:tc>
      </w:tr>
      <w:tr w:rsidR="003950B2" w14:paraId="0786E7FB" w14:textId="77777777" w:rsidTr="00474668">
        <w:trPr>
          <w:trHeight w:val="495"/>
        </w:trPr>
        <w:tc>
          <w:tcPr>
            <w:tcW w:w="4395" w:type="dxa"/>
            <w:tcBorders>
              <w:top w:val="single" w:sz="12" w:space="0" w:color="ED7D31" w:themeColor="accent2"/>
              <w:left w:val="single" w:sz="12" w:space="0" w:color="ED7D31" w:themeColor="accent2"/>
              <w:right w:val="single" w:sz="12" w:space="0" w:color="ED7D31" w:themeColor="accent2"/>
            </w:tcBorders>
          </w:tcPr>
          <w:p w14:paraId="7CA58B3D" w14:textId="77777777" w:rsidR="003950B2" w:rsidRPr="00742690" w:rsidRDefault="003950B2" w:rsidP="00474668">
            <w:pPr>
              <w:rPr>
                <w:lang w:eastAsia="ja-JP"/>
              </w:rPr>
            </w:pPr>
          </w:p>
        </w:tc>
        <w:tc>
          <w:tcPr>
            <w:tcW w:w="5799" w:type="dxa"/>
            <w:tcBorders>
              <w:top w:val="single" w:sz="12" w:space="0" w:color="ED7D31" w:themeColor="accent2"/>
              <w:left w:val="single" w:sz="12" w:space="0" w:color="ED7D31" w:themeColor="accent2"/>
              <w:right w:val="single" w:sz="12" w:space="0" w:color="ED7D31" w:themeColor="accent2"/>
            </w:tcBorders>
          </w:tcPr>
          <w:p w14:paraId="75DBACF3" w14:textId="77777777" w:rsidR="003950B2" w:rsidRPr="00742690" w:rsidRDefault="003950B2" w:rsidP="00474668">
            <w:pPr>
              <w:rPr>
                <w:lang w:eastAsia="ja-JP"/>
              </w:rPr>
            </w:pPr>
          </w:p>
        </w:tc>
      </w:tr>
      <w:tr w:rsidR="003950B2" w14:paraId="4B7D81F3" w14:textId="77777777" w:rsidTr="00474668">
        <w:trPr>
          <w:trHeight w:val="495"/>
        </w:trPr>
        <w:tc>
          <w:tcPr>
            <w:tcW w:w="4395" w:type="dxa"/>
            <w:tcBorders>
              <w:top w:val="single" w:sz="12" w:space="0" w:color="ED7D31" w:themeColor="accent2"/>
              <w:left w:val="single" w:sz="12" w:space="0" w:color="ED7D31" w:themeColor="accent2"/>
              <w:right w:val="single" w:sz="12" w:space="0" w:color="ED7D31" w:themeColor="accent2"/>
            </w:tcBorders>
          </w:tcPr>
          <w:p w14:paraId="5D7E4BD8" w14:textId="77777777" w:rsidR="003950B2" w:rsidRPr="00742690" w:rsidRDefault="003950B2" w:rsidP="00474668">
            <w:pPr>
              <w:rPr>
                <w:lang w:eastAsia="ja-JP"/>
              </w:rPr>
            </w:pPr>
          </w:p>
        </w:tc>
        <w:tc>
          <w:tcPr>
            <w:tcW w:w="5799" w:type="dxa"/>
            <w:tcBorders>
              <w:top w:val="single" w:sz="12" w:space="0" w:color="ED7D31" w:themeColor="accent2"/>
              <w:left w:val="single" w:sz="12" w:space="0" w:color="ED7D31" w:themeColor="accent2"/>
              <w:right w:val="single" w:sz="12" w:space="0" w:color="ED7D31" w:themeColor="accent2"/>
            </w:tcBorders>
          </w:tcPr>
          <w:p w14:paraId="51307822" w14:textId="77777777" w:rsidR="003950B2" w:rsidRPr="00742690" w:rsidRDefault="003950B2" w:rsidP="00474668">
            <w:pPr>
              <w:rPr>
                <w:lang w:eastAsia="ja-JP"/>
              </w:rPr>
            </w:pPr>
          </w:p>
        </w:tc>
      </w:tr>
      <w:tr w:rsidR="003950B2" w14:paraId="2B2FC041" w14:textId="77777777" w:rsidTr="00474668">
        <w:trPr>
          <w:trHeight w:val="495"/>
        </w:trPr>
        <w:tc>
          <w:tcPr>
            <w:tcW w:w="439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28EF19B3" w14:textId="77777777" w:rsidR="003950B2" w:rsidRPr="00742690" w:rsidRDefault="003950B2" w:rsidP="00474668">
            <w:pPr>
              <w:rPr>
                <w:lang w:eastAsia="ja-JP"/>
              </w:rPr>
            </w:pPr>
          </w:p>
        </w:tc>
        <w:tc>
          <w:tcPr>
            <w:tcW w:w="579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7B9BA5F" w14:textId="77777777" w:rsidR="003950B2" w:rsidRPr="00742690" w:rsidRDefault="003950B2" w:rsidP="00474668">
            <w:pPr>
              <w:rPr>
                <w:lang w:eastAsia="ja-JP"/>
              </w:rPr>
            </w:pPr>
          </w:p>
        </w:tc>
      </w:tr>
    </w:tbl>
    <w:p w14:paraId="5788DFAE" w14:textId="77777777" w:rsidR="002F7B31" w:rsidRDefault="002F7B31" w:rsidP="00BB09B5">
      <w:pPr>
        <w:widowControl/>
        <w:spacing w:after="160" w:line="259" w:lineRule="auto"/>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983361" w14:paraId="720792BB" w14:textId="77777777" w:rsidTr="1517A0AB">
        <w:tc>
          <w:tcPr>
            <w:tcW w:w="10194" w:type="dxa"/>
            <w:shd w:val="clear" w:color="auto" w:fill="FBD4B4"/>
          </w:tcPr>
          <w:p w14:paraId="4DEF57C9" w14:textId="1DF10648" w:rsidR="00983361" w:rsidRDefault="00983361" w:rsidP="00903710">
            <w:pPr>
              <w:pStyle w:val="Heading2"/>
              <w:rPr>
                <w:lang w:eastAsia="ja-JP"/>
              </w:rPr>
            </w:pPr>
            <w:r>
              <w:rPr>
                <w:lang w:eastAsia="ja-JP"/>
              </w:rPr>
              <w:lastRenderedPageBreak/>
              <w:t>OTHER CONSIDERATIONS</w:t>
            </w:r>
          </w:p>
        </w:tc>
      </w:tr>
      <w:tr w:rsidR="00763984" w14:paraId="72DB73AC" w14:textId="77777777" w:rsidTr="00BA525F">
        <w:tc>
          <w:tcPr>
            <w:tcW w:w="10194" w:type="dxa"/>
            <w:tcBorders>
              <w:bottom w:val="single" w:sz="12" w:space="0" w:color="ED7D31" w:themeColor="accent2"/>
            </w:tcBorders>
            <w:shd w:val="clear" w:color="auto" w:fill="F2F2F2" w:themeFill="background1" w:themeFillShade="F2"/>
          </w:tcPr>
          <w:p w14:paraId="24BC9CE3" w14:textId="3C0852FE" w:rsidR="00763984" w:rsidRDefault="00763984" w:rsidP="00BA525F">
            <w:pPr>
              <w:pStyle w:val="Heading2"/>
              <w:rPr>
                <w:lang w:eastAsia="ja-JP"/>
              </w:rPr>
            </w:pPr>
            <w:r>
              <w:rPr>
                <w:lang w:eastAsia="ja-JP"/>
              </w:rPr>
              <w:t>Standard of scientific evidence and adequacy of survey</w:t>
            </w:r>
          </w:p>
        </w:tc>
      </w:tr>
      <w:tr w:rsidR="00763984" w14:paraId="3870CF23" w14:textId="77777777" w:rsidTr="00BA525F">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7F18B10" w14:textId="77777777" w:rsidR="00763984" w:rsidRDefault="00763984" w:rsidP="00BA525F">
            <w:pPr>
              <w:rPr>
                <w:lang w:eastAsia="ja-JP"/>
              </w:rPr>
            </w:pPr>
          </w:p>
        </w:tc>
      </w:tr>
      <w:tr w:rsidR="00983361" w14:paraId="1CF4DC53" w14:textId="77777777" w:rsidTr="1517A0AB">
        <w:tc>
          <w:tcPr>
            <w:tcW w:w="10194" w:type="dxa"/>
            <w:tcBorders>
              <w:bottom w:val="single" w:sz="12" w:space="0" w:color="ED7D31" w:themeColor="accent2"/>
            </w:tcBorders>
            <w:shd w:val="clear" w:color="auto" w:fill="F2F2F2" w:themeFill="background1" w:themeFillShade="F2"/>
          </w:tcPr>
          <w:p w14:paraId="27951289" w14:textId="105A5A7D" w:rsidR="00983361" w:rsidRDefault="00983361" w:rsidP="00903710">
            <w:pPr>
              <w:pStyle w:val="Heading2"/>
              <w:rPr>
                <w:lang w:eastAsia="ja-JP"/>
              </w:rPr>
            </w:pPr>
            <w:r>
              <w:rPr>
                <w:lang w:eastAsia="ja-JP"/>
              </w:rPr>
              <w:t>Indigenous cultural significance</w:t>
            </w:r>
          </w:p>
        </w:tc>
      </w:tr>
      <w:tr w:rsidR="00983361" w14:paraId="595B54A9" w14:textId="77777777" w:rsidTr="1517A0AB">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8B52BB9" w14:textId="77777777" w:rsidR="00983361" w:rsidRDefault="00983361" w:rsidP="00903710">
            <w:pPr>
              <w:rPr>
                <w:lang w:eastAsia="ja-JP"/>
              </w:rPr>
            </w:pPr>
          </w:p>
        </w:tc>
      </w:tr>
      <w:tr w:rsidR="00983361" w14:paraId="7C551517" w14:textId="77777777" w:rsidTr="1517A0AB">
        <w:tc>
          <w:tcPr>
            <w:tcW w:w="10194" w:type="dxa"/>
            <w:tcBorders>
              <w:top w:val="single" w:sz="12" w:space="0" w:color="ED7D31" w:themeColor="accent2"/>
              <w:bottom w:val="single" w:sz="12" w:space="0" w:color="ED7D31" w:themeColor="accent2"/>
            </w:tcBorders>
            <w:shd w:val="clear" w:color="auto" w:fill="F2F2F2" w:themeFill="background1" w:themeFillShade="F2"/>
          </w:tcPr>
          <w:p w14:paraId="02D33997" w14:textId="5E14DFF0" w:rsidR="00983361" w:rsidRDefault="00983361" w:rsidP="00903710">
            <w:pPr>
              <w:pStyle w:val="Heading2"/>
              <w:rPr>
                <w:lang w:eastAsia="ja-JP"/>
              </w:rPr>
            </w:pPr>
            <w:r>
              <w:rPr>
                <w:lang w:eastAsia="ja-JP"/>
              </w:rPr>
              <w:t>Additional information</w:t>
            </w:r>
          </w:p>
        </w:tc>
      </w:tr>
      <w:tr w:rsidR="00983361" w14:paraId="696F7A64" w14:textId="77777777" w:rsidTr="1517A0AB">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D16A972" w14:textId="77777777" w:rsidR="00983361" w:rsidRDefault="00983361" w:rsidP="00903710">
            <w:pPr>
              <w:rPr>
                <w:lang w:eastAsia="ja-JP"/>
              </w:rPr>
            </w:pPr>
          </w:p>
        </w:tc>
      </w:tr>
      <w:tr w:rsidR="00983361" w14:paraId="6B7B203A" w14:textId="77777777" w:rsidTr="1517A0AB">
        <w:tc>
          <w:tcPr>
            <w:tcW w:w="10194" w:type="dxa"/>
            <w:tcBorders>
              <w:top w:val="single" w:sz="12" w:space="0" w:color="ED7D31" w:themeColor="accent2"/>
              <w:bottom w:val="single" w:sz="12" w:space="0" w:color="ED7D31" w:themeColor="accent2"/>
            </w:tcBorders>
            <w:shd w:val="clear" w:color="auto" w:fill="F2F2F2" w:themeFill="background1" w:themeFillShade="F2"/>
          </w:tcPr>
          <w:p w14:paraId="32F13B42" w14:textId="1ABDAAB4" w:rsidR="00983361" w:rsidRDefault="65E43D46" w:rsidP="00903710">
            <w:pPr>
              <w:pStyle w:val="Heading2"/>
              <w:rPr>
                <w:lang w:eastAsia="ja-JP"/>
              </w:rPr>
            </w:pPr>
            <w:r w:rsidRPr="1517A0AB">
              <w:rPr>
                <w:lang w:eastAsia="ja-JP"/>
              </w:rPr>
              <w:t>Images of the species</w:t>
            </w:r>
          </w:p>
        </w:tc>
      </w:tr>
      <w:tr w:rsidR="00983361" w14:paraId="3CCC816F" w14:textId="77777777" w:rsidTr="1517A0AB">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05A8C7D" w14:textId="77777777" w:rsidR="00983361" w:rsidRDefault="00983361" w:rsidP="00903710">
            <w:pPr>
              <w:rPr>
                <w:lang w:eastAsia="ja-JP"/>
              </w:rPr>
            </w:pPr>
          </w:p>
        </w:tc>
      </w:tr>
    </w:tbl>
    <w:p w14:paraId="31D982E1" w14:textId="77777777" w:rsidR="00E0790E" w:rsidRDefault="00E0790E" w:rsidP="00CD0F08">
      <w:pPr>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983361" w14:paraId="042A59A3" w14:textId="77777777" w:rsidTr="0088219D">
        <w:tc>
          <w:tcPr>
            <w:tcW w:w="10194" w:type="dxa"/>
            <w:shd w:val="clear" w:color="auto" w:fill="FBD4B4"/>
          </w:tcPr>
          <w:p w14:paraId="2FCDC5CF" w14:textId="49123C55" w:rsidR="00983361" w:rsidRDefault="00983361" w:rsidP="00903710">
            <w:pPr>
              <w:pStyle w:val="Heading2"/>
              <w:rPr>
                <w:lang w:eastAsia="ja-JP"/>
              </w:rPr>
            </w:pPr>
            <w:r>
              <w:rPr>
                <w:lang w:eastAsia="ja-JP"/>
              </w:rPr>
              <w:t>REFERENCE LIST</w:t>
            </w:r>
          </w:p>
        </w:tc>
      </w:tr>
      <w:tr w:rsidR="00983361" w14:paraId="6D16396A" w14:textId="77777777" w:rsidTr="0088219D">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7BD87F9" w14:textId="095209ED" w:rsidR="00983361" w:rsidRDefault="00983361" w:rsidP="00903710">
            <w:pPr>
              <w:rPr>
                <w:lang w:eastAsia="ja-JP"/>
              </w:rPr>
            </w:pPr>
          </w:p>
        </w:tc>
      </w:tr>
    </w:tbl>
    <w:p w14:paraId="7713696B" w14:textId="77777777" w:rsidR="00BC3C20" w:rsidRDefault="00BC3C20">
      <w:pPr>
        <w:widowControl/>
        <w:spacing w:before="0" w:after="160" w:line="259" w:lineRule="auto"/>
        <w:rPr>
          <w:lang w:eastAsia="ja-JP"/>
        </w:rPr>
      </w:pPr>
      <w:r>
        <w:rPr>
          <w:lang w:eastAsia="ja-JP"/>
        </w:rPr>
        <w:br w:type="page"/>
      </w:r>
    </w:p>
    <w:p w14:paraId="3FE9E207" w14:textId="0FE23261" w:rsidR="00983361" w:rsidRDefault="00BC3C20" w:rsidP="00CD0F08">
      <w:pPr>
        <w:rPr>
          <w:sz w:val="24"/>
          <w:szCs w:val="24"/>
          <w:lang w:eastAsia="ja-JP"/>
        </w:rPr>
      </w:pPr>
      <w:r w:rsidRPr="00BC3C20">
        <w:rPr>
          <w:sz w:val="24"/>
          <w:szCs w:val="24"/>
          <w:lang w:eastAsia="ja-JP"/>
        </w:rPr>
        <w:lastRenderedPageBreak/>
        <w:t>-----------------------</w:t>
      </w:r>
      <w:r>
        <w:rPr>
          <w:sz w:val="24"/>
          <w:szCs w:val="24"/>
          <w:lang w:eastAsia="ja-JP"/>
        </w:rPr>
        <w:t>---</w:t>
      </w:r>
      <w:r w:rsidRPr="00BC3C20">
        <w:rPr>
          <w:sz w:val="24"/>
          <w:szCs w:val="24"/>
          <w:lang w:eastAsia="ja-JP"/>
        </w:rPr>
        <w:t>-------</w:t>
      </w:r>
      <w:r>
        <w:rPr>
          <w:sz w:val="24"/>
          <w:szCs w:val="24"/>
          <w:lang w:eastAsia="ja-JP"/>
        </w:rPr>
        <w:t>OMIT THIS SECTION FROM PUBLICATION</w:t>
      </w:r>
      <w:r w:rsidRPr="00BC3C20">
        <w:rPr>
          <w:sz w:val="24"/>
          <w:szCs w:val="24"/>
          <w:lang w:eastAsia="ja-JP"/>
        </w:rPr>
        <w:t>-----------------------</w:t>
      </w:r>
      <w:r>
        <w:rPr>
          <w:sz w:val="24"/>
          <w:szCs w:val="24"/>
          <w:lang w:eastAsia="ja-JP"/>
        </w:rPr>
        <w:t>---</w:t>
      </w:r>
      <w:r w:rsidRPr="00BC3C20">
        <w:rPr>
          <w:sz w:val="24"/>
          <w:szCs w:val="24"/>
          <w:lang w:eastAsia="ja-JP"/>
        </w:rPr>
        <w:t>--------</w:t>
      </w:r>
    </w:p>
    <w:p w14:paraId="740BDDFC" w14:textId="77777777" w:rsidR="00350A7B" w:rsidRPr="00350A7B" w:rsidRDefault="00350A7B" w:rsidP="00CD0F08">
      <w:pPr>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BC3C20" w14:paraId="6C9A1573" w14:textId="77777777" w:rsidTr="0088219D">
        <w:tc>
          <w:tcPr>
            <w:tcW w:w="10194" w:type="dxa"/>
            <w:shd w:val="clear" w:color="auto" w:fill="FBD4B4"/>
          </w:tcPr>
          <w:p w14:paraId="542A0F4E" w14:textId="20EE5A42" w:rsidR="00BC3C20" w:rsidRDefault="00BC3C20" w:rsidP="00903710">
            <w:pPr>
              <w:pStyle w:val="Heading2"/>
              <w:rPr>
                <w:lang w:eastAsia="ja-JP"/>
              </w:rPr>
            </w:pPr>
            <w:r>
              <w:rPr>
                <w:lang w:eastAsia="ja-JP"/>
              </w:rPr>
              <w:t>PUBLICATION APPROVAL AND CITATION</w:t>
            </w:r>
          </w:p>
        </w:tc>
      </w:tr>
      <w:tr w:rsidR="00BC3C20" w14:paraId="215792EF" w14:textId="77777777" w:rsidTr="00350A7B">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E3681FB" w14:textId="77777777" w:rsidR="00BC3C20" w:rsidRDefault="00000000" w:rsidP="00903710">
            <w:pPr>
              <w:tabs>
                <w:tab w:val="left" w:pos="1680"/>
              </w:tabs>
              <w:ind w:left="321" w:hanging="321"/>
              <w:rPr>
                <w:lang w:eastAsia="ja-JP"/>
              </w:rPr>
            </w:pPr>
            <w:sdt>
              <w:sdtPr>
                <w:rPr>
                  <w:b/>
                  <w:bCs/>
                  <w:lang w:eastAsia="ja-JP"/>
                </w:rPr>
                <w:id w:val="1954513657"/>
                <w14:checkbox>
                  <w14:checked w14:val="0"/>
                  <w14:checkedState w14:val="2612" w14:font="MS Gothic"/>
                  <w14:uncheckedState w14:val="2610" w14:font="MS Gothic"/>
                </w14:checkbox>
              </w:sdtPr>
              <w:sdtContent>
                <w:r w:rsidR="00BC3C20" w:rsidRPr="00BC3C20">
                  <w:rPr>
                    <w:rFonts w:ascii="MS Gothic" w:eastAsia="MS Gothic" w:hAnsi="MS Gothic" w:hint="eastAsia"/>
                    <w:b/>
                    <w:bCs/>
                    <w:lang w:eastAsia="ja-JP"/>
                  </w:rPr>
                  <w:t>☐</w:t>
                </w:r>
              </w:sdtContent>
            </w:sdt>
            <w:r w:rsidR="00BC3C20">
              <w:rPr>
                <w:lang w:eastAsia="ja-JP"/>
              </w:rPr>
              <w:t xml:space="preserve">  I </w:t>
            </w:r>
            <w:r w:rsidR="00BC3C20" w:rsidRPr="00350A7B">
              <w:rPr>
                <w:b/>
                <w:bCs/>
                <w:i/>
                <w:iCs/>
                <w:lang w:eastAsia="ja-JP"/>
              </w:rPr>
              <w:t>approve</w:t>
            </w:r>
            <w:r w:rsidR="00BC3C20">
              <w:rPr>
                <w:lang w:eastAsia="ja-JP"/>
              </w:rPr>
              <w:t xml:space="preserve"> my name being retained on the nomination form for publication and provision outside the nomination process.</w:t>
            </w:r>
          </w:p>
          <w:p w14:paraId="6E35CF1E" w14:textId="0C818F2B" w:rsidR="00BC3C20" w:rsidRPr="00BC3C20" w:rsidRDefault="00000000" w:rsidP="00903710">
            <w:pPr>
              <w:tabs>
                <w:tab w:val="left" w:pos="1680"/>
              </w:tabs>
              <w:ind w:left="321" w:hanging="321"/>
              <w:rPr>
                <w:lang w:eastAsia="ja-JP"/>
              </w:rPr>
            </w:pPr>
            <w:sdt>
              <w:sdtPr>
                <w:rPr>
                  <w:b/>
                  <w:bCs/>
                  <w:lang w:eastAsia="ja-JP"/>
                </w:rPr>
                <w:id w:val="1113631579"/>
                <w14:checkbox>
                  <w14:checked w14:val="0"/>
                  <w14:checkedState w14:val="2612" w14:font="MS Gothic"/>
                  <w14:uncheckedState w14:val="2610" w14:font="MS Gothic"/>
                </w14:checkbox>
              </w:sdtPr>
              <w:sdtContent>
                <w:r w:rsidR="00350A7B" w:rsidRPr="00BC3C20">
                  <w:rPr>
                    <w:rFonts w:ascii="MS Gothic" w:eastAsia="MS Gothic" w:hAnsi="MS Gothic" w:hint="eastAsia"/>
                    <w:b/>
                    <w:bCs/>
                    <w:lang w:eastAsia="ja-JP"/>
                  </w:rPr>
                  <w:t>☐</w:t>
                </w:r>
              </w:sdtContent>
            </w:sdt>
            <w:r w:rsidR="00350A7B">
              <w:rPr>
                <w:lang w:eastAsia="ja-JP"/>
              </w:rPr>
              <w:t xml:space="preserve">  I </w:t>
            </w:r>
            <w:r w:rsidR="00350A7B">
              <w:rPr>
                <w:b/>
                <w:bCs/>
                <w:i/>
                <w:iCs/>
                <w:lang w:eastAsia="ja-JP"/>
              </w:rPr>
              <w:t xml:space="preserve">do not </w:t>
            </w:r>
            <w:r w:rsidR="00350A7B" w:rsidRPr="00350A7B">
              <w:rPr>
                <w:b/>
                <w:bCs/>
                <w:i/>
                <w:iCs/>
                <w:lang w:eastAsia="ja-JP"/>
              </w:rPr>
              <w:t>approve</w:t>
            </w:r>
            <w:r w:rsidR="00350A7B">
              <w:rPr>
                <w:lang w:eastAsia="ja-JP"/>
              </w:rPr>
              <w:t xml:space="preserve"> my name being retained on the nomination form for publication and provision outside the nomination process.</w:t>
            </w:r>
          </w:p>
        </w:tc>
      </w:tr>
      <w:tr w:rsidR="00350A7B" w14:paraId="7B991205" w14:textId="77777777" w:rsidTr="00350A7B">
        <w:tc>
          <w:tcPr>
            <w:tcW w:w="10194" w:type="dxa"/>
            <w:tcBorders>
              <w:top w:val="single" w:sz="12" w:space="0" w:color="ED7D31" w:themeColor="accent2"/>
              <w:bottom w:val="single" w:sz="12" w:space="0" w:color="ED7D31" w:themeColor="accent2"/>
            </w:tcBorders>
            <w:shd w:val="clear" w:color="auto" w:fill="F2F2F2"/>
          </w:tcPr>
          <w:p w14:paraId="7C203B8A" w14:textId="2D050195" w:rsidR="00350A7B" w:rsidRPr="00BC3C20" w:rsidRDefault="00350A7B" w:rsidP="00903710">
            <w:pPr>
              <w:pStyle w:val="Heading2"/>
              <w:rPr>
                <w:lang w:eastAsia="ja-JP"/>
              </w:rPr>
            </w:pPr>
            <w:r>
              <w:rPr>
                <w:lang w:eastAsia="ja-JP"/>
              </w:rPr>
              <w:t>Suggested citation</w:t>
            </w:r>
          </w:p>
        </w:tc>
      </w:tr>
      <w:tr w:rsidR="00350A7B" w14:paraId="22F78F89" w14:textId="77777777" w:rsidTr="00350A7B">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1569DFB" w14:textId="66488320" w:rsidR="00350A7B" w:rsidRPr="006B05CC" w:rsidRDefault="00350A7B" w:rsidP="00903710">
            <w:pPr>
              <w:tabs>
                <w:tab w:val="left" w:pos="1680"/>
              </w:tabs>
              <w:rPr>
                <w:lang w:eastAsia="ja-JP"/>
              </w:rPr>
            </w:pPr>
            <w:r>
              <w:rPr>
                <w:lang w:eastAsia="ja-JP"/>
              </w:rPr>
              <w:t xml:space="preserve">Surname, Initial/s. (202Y). Nomination to change conservation class of &lt;species XYZ&gt; under the Queensland </w:t>
            </w:r>
            <w:r>
              <w:rPr>
                <w:i/>
                <w:iCs/>
                <w:lang w:eastAsia="ja-JP"/>
              </w:rPr>
              <w:t>Nature Con</w:t>
            </w:r>
            <w:r w:rsidR="006B05CC">
              <w:rPr>
                <w:i/>
                <w:iCs/>
                <w:lang w:eastAsia="ja-JP"/>
              </w:rPr>
              <w:t>servation Act 1992</w:t>
            </w:r>
            <w:r w:rsidR="006B05CC">
              <w:rPr>
                <w:lang w:eastAsia="ja-JP"/>
              </w:rPr>
              <w:t>. Queensland Department of Environment</w:t>
            </w:r>
            <w:r w:rsidR="00560F2D">
              <w:rPr>
                <w:lang w:eastAsia="ja-JP"/>
              </w:rPr>
              <w:t>,</w:t>
            </w:r>
            <w:r w:rsidR="006B05CC">
              <w:rPr>
                <w:lang w:eastAsia="ja-JP"/>
              </w:rPr>
              <w:t xml:space="preserve"> Science</w:t>
            </w:r>
            <w:r w:rsidR="00560F2D">
              <w:rPr>
                <w:lang w:eastAsia="ja-JP"/>
              </w:rPr>
              <w:t xml:space="preserve"> and Innovation</w:t>
            </w:r>
            <w:r w:rsidR="006B05CC">
              <w:rPr>
                <w:lang w:eastAsia="ja-JP"/>
              </w:rPr>
              <w:t>.</w:t>
            </w:r>
          </w:p>
        </w:tc>
      </w:tr>
    </w:tbl>
    <w:p w14:paraId="46C591A4" w14:textId="77777777" w:rsidR="00BC3C20" w:rsidRDefault="00BC3C20" w:rsidP="00CD0F08">
      <w:pPr>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240"/>
      </w:tblGrid>
      <w:tr w:rsidR="006B05CC" w14:paraId="6D86F701" w14:textId="77777777" w:rsidTr="0088219D">
        <w:tc>
          <w:tcPr>
            <w:tcW w:w="10194" w:type="dxa"/>
            <w:gridSpan w:val="2"/>
            <w:shd w:val="clear" w:color="auto" w:fill="FBD4B4"/>
          </w:tcPr>
          <w:p w14:paraId="16845393" w14:textId="14086814" w:rsidR="006B05CC" w:rsidRDefault="006B05CC" w:rsidP="00903710">
            <w:pPr>
              <w:pStyle w:val="Heading2"/>
              <w:rPr>
                <w:lang w:eastAsia="ja-JP"/>
              </w:rPr>
            </w:pPr>
            <w:r>
              <w:rPr>
                <w:lang w:eastAsia="ja-JP"/>
              </w:rPr>
              <w:t>NOMINATOR AND REVIEWER DETAILS</w:t>
            </w:r>
          </w:p>
        </w:tc>
      </w:tr>
      <w:tr w:rsidR="006B05CC" w14:paraId="4EEEA8B3" w14:textId="77777777" w:rsidTr="006B05CC">
        <w:tc>
          <w:tcPr>
            <w:tcW w:w="10194" w:type="dxa"/>
            <w:gridSpan w:val="2"/>
            <w:shd w:val="clear" w:color="auto" w:fill="F2F2F2"/>
          </w:tcPr>
          <w:p w14:paraId="6DBEE1F0" w14:textId="2978FFFD" w:rsidR="006B05CC" w:rsidRDefault="006B05CC" w:rsidP="00903710">
            <w:pPr>
              <w:pStyle w:val="Heading2"/>
              <w:rPr>
                <w:lang w:eastAsia="ja-JP"/>
              </w:rPr>
            </w:pPr>
            <w:r>
              <w:rPr>
                <w:lang w:eastAsia="ja-JP"/>
              </w:rPr>
              <w:t>Reviewer details</w:t>
            </w:r>
          </w:p>
        </w:tc>
      </w:tr>
      <w:tr w:rsidR="006B05CC" w14:paraId="1C7724AD" w14:textId="77777777" w:rsidTr="00577CA7">
        <w:tc>
          <w:tcPr>
            <w:tcW w:w="10194" w:type="dxa"/>
            <w:gridSpan w:val="2"/>
            <w:tcBorders>
              <w:bottom w:val="single" w:sz="12" w:space="0" w:color="ED7D31" w:themeColor="accent2"/>
            </w:tcBorders>
            <w:shd w:val="clear" w:color="auto" w:fill="F2F2F2"/>
          </w:tcPr>
          <w:p w14:paraId="2B1D41EF" w14:textId="3046182A" w:rsidR="006B05CC" w:rsidRPr="006B05CC" w:rsidRDefault="006B05CC" w:rsidP="00903710">
            <w:pPr>
              <w:rPr>
                <w:lang w:eastAsia="ja-JP"/>
              </w:rPr>
            </w:pPr>
            <w:r>
              <w:rPr>
                <w:lang w:eastAsia="ja-JP"/>
              </w:rPr>
              <w:t xml:space="preserve">Note: Your details are subject to the provisions of the </w:t>
            </w:r>
            <w:r>
              <w:rPr>
                <w:i/>
                <w:iCs/>
                <w:lang w:eastAsia="ja-JP"/>
              </w:rPr>
              <w:t>Privacy Act 1988</w:t>
            </w:r>
            <w:r>
              <w:rPr>
                <w:lang w:eastAsia="ja-JP"/>
              </w:rPr>
              <w:t xml:space="preserve"> and will not be divulged to third parties, except for state and territory governments and scientific committees that have agreed to collaborate on national threatened species assessment using a CAM. If there are multiple nominators, please copy and paste the tables below and fill out for each nominator.</w:t>
            </w:r>
          </w:p>
        </w:tc>
      </w:tr>
      <w:tr w:rsidR="00577CA7" w14:paraId="6688E18E" w14:textId="77777777" w:rsidTr="00577CA7">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65C8E1BC" w14:textId="77777777" w:rsidR="00577CA7" w:rsidRDefault="00577CA7" w:rsidP="00903710">
            <w:pPr>
              <w:rPr>
                <w:lang w:eastAsia="ja-JP"/>
              </w:rPr>
            </w:pPr>
          </w:p>
        </w:tc>
      </w:tr>
      <w:tr w:rsidR="00577CA7" w14:paraId="692772D0" w14:textId="77777777" w:rsidTr="000611C9">
        <w:tc>
          <w:tcPr>
            <w:tcW w:w="10194" w:type="dxa"/>
            <w:gridSpan w:val="2"/>
            <w:tcBorders>
              <w:top w:val="single" w:sz="12" w:space="0" w:color="ED7D31" w:themeColor="accent2"/>
            </w:tcBorders>
            <w:shd w:val="clear" w:color="auto" w:fill="F2F2F2"/>
          </w:tcPr>
          <w:p w14:paraId="4F32C11E" w14:textId="42720E9D" w:rsidR="00577CA7" w:rsidRDefault="000611C9" w:rsidP="00903710">
            <w:pPr>
              <w:pStyle w:val="Heading2"/>
              <w:rPr>
                <w:lang w:eastAsia="ja-JP"/>
              </w:rPr>
            </w:pPr>
            <w:r>
              <w:rPr>
                <w:lang w:eastAsia="ja-JP"/>
              </w:rPr>
              <w:t>Nominator details</w:t>
            </w:r>
          </w:p>
        </w:tc>
      </w:tr>
      <w:tr w:rsidR="00577CA7" w14:paraId="1E14F863" w14:textId="77777777" w:rsidTr="000611C9">
        <w:tc>
          <w:tcPr>
            <w:tcW w:w="10194" w:type="dxa"/>
            <w:gridSpan w:val="2"/>
            <w:tcBorders>
              <w:bottom w:val="single" w:sz="12" w:space="0" w:color="ED7D31" w:themeColor="accent2"/>
            </w:tcBorders>
            <w:shd w:val="clear" w:color="auto" w:fill="F2F2F2"/>
          </w:tcPr>
          <w:p w14:paraId="44056588" w14:textId="6334B380" w:rsidR="00577CA7" w:rsidRDefault="000611C9" w:rsidP="00903710">
            <w:pPr>
              <w:rPr>
                <w:lang w:eastAsia="ja-JP"/>
              </w:rPr>
            </w:pPr>
            <w:r>
              <w:rPr>
                <w:lang w:eastAsia="ja-JP"/>
              </w:rPr>
              <w:t xml:space="preserve">Note: </w:t>
            </w:r>
            <w:bookmarkStart w:id="6" w:name="_Hlk144479422"/>
            <w:r>
              <w:rPr>
                <w:lang w:eastAsia="ja-JP"/>
              </w:rPr>
              <w:t xml:space="preserve">Your details are subject to the provisions of the </w:t>
            </w:r>
            <w:r>
              <w:rPr>
                <w:i/>
                <w:iCs/>
                <w:lang w:eastAsia="ja-JP"/>
              </w:rPr>
              <w:t>Privacy Act 1988</w:t>
            </w:r>
            <w:r>
              <w:rPr>
                <w:lang w:eastAsia="ja-JP"/>
              </w:rPr>
              <w:t xml:space="preserve"> and will not be divulged to third parties, except for state and territory governments and scientific committees that have agreed to collaborate on national threatened species assessment using a CAM. If there are multiple nominators, please copy and paste the tables below and fill out for each nominator.</w:t>
            </w:r>
            <w:bookmarkEnd w:id="6"/>
          </w:p>
        </w:tc>
      </w:tr>
      <w:tr w:rsidR="006B05CC" w14:paraId="62245C51" w14:textId="77777777" w:rsidTr="000611C9">
        <w:tc>
          <w:tcPr>
            <w:tcW w:w="10194"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773F612" w14:textId="77777777" w:rsidR="006B05CC" w:rsidRDefault="00AD2E28" w:rsidP="00903710">
            <w:pPr>
              <w:rPr>
                <w:lang w:eastAsia="ja-JP"/>
              </w:rPr>
            </w:pPr>
            <w:r>
              <w:rPr>
                <w:lang w:eastAsia="ja-JP"/>
              </w:rPr>
              <w:t>Title:</w:t>
            </w:r>
          </w:p>
          <w:p w14:paraId="44E14C17" w14:textId="77777777" w:rsidR="00AD2E28" w:rsidRDefault="00AD2E28" w:rsidP="00903710">
            <w:pPr>
              <w:rPr>
                <w:lang w:eastAsia="ja-JP"/>
              </w:rPr>
            </w:pPr>
            <w:r>
              <w:rPr>
                <w:lang w:eastAsia="ja-JP"/>
              </w:rPr>
              <w:t>Full name:</w:t>
            </w:r>
          </w:p>
          <w:p w14:paraId="1E44196C" w14:textId="77777777" w:rsidR="00AD2E28" w:rsidRDefault="00AD2E28" w:rsidP="00903710">
            <w:pPr>
              <w:rPr>
                <w:lang w:eastAsia="ja-JP"/>
              </w:rPr>
            </w:pPr>
            <w:r>
              <w:rPr>
                <w:lang w:eastAsia="ja-JP"/>
              </w:rPr>
              <w:t>Organisation or company (if applicable):</w:t>
            </w:r>
          </w:p>
          <w:p w14:paraId="2F5B48BB" w14:textId="77777777" w:rsidR="00AD2E28" w:rsidRDefault="00AD2E28" w:rsidP="00903710">
            <w:pPr>
              <w:rPr>
                <w:lang w:eastAsia="ja-JP"/>
              </w:rPr>
            </w:pPr>
            <w:r>
              <w:rPr>
                <w:lang w:eastAsia="ja-JP"/>
              </w:rPr>
              <w:t>Email:</w:t>
            </w:r>
          </w:p>
          <w:p w14:paraId="449B2C7F" w14:textId="77777777" w:rsidR="00AD2E28" w:rsidRDefault="00AD2E28" w:rsidP="00903710">
            <w:pPr>
              <w:rPr>
                <w:lang w:eastAsia="ja-JP"/>
              </w:rPr>
            </w:pPr>
            <w:r>
              <w:rPr>
                <w:lang w:eastAsia="ja-JP"/>
              </w:rPr>
              <w:t>Phone:</w:t>
            </w:r>
          </w:p>
          <w:p w14:paraId="34CAC640" w14:textId="765CBA67" w:rsidR="00AD2E28" w:rsidRDefault="00AD2E28" w:rsidP="00903710">
            <w:pPr>
              <w:rPr>
                <w:lang w:eastAsia="ja-JP"/>
              </w:rPr>
            </w:pPr>
            <w:r>
              <w:rPr>
                <w:lang w:eastAsia="ja-JP"/>
              </w:rPr>
              <w:t>Postal address:</w:t>
            </w:r>
          </w:p>
        </w:tc>
      </w:tr>
      <w:tr w:rsidR="00AD2E28" w14:paraId="6A5A3C7E" w14:textId="77777777" w:rsidTr="00AD2E28">
        <w:tc>
          <w:tcPr>
            <w:tcW w:w="10194" w:type="dxa"/>
            <w:gridSpan w:val="2"/>
            <w:tcBorders>
              <w:top w:val="single" w:sz="12" w:space="0" w:color="ED7D31" w:themeColor="accent2"/>
              <w:bottom w:val="single" w:sz="12" w:space="0" w:color="ED7D31" w:themeColor="accent2"/>
            </w:tcBorders>
            <w:shd w:val="clear" w:color="auto" w:fill="F2F2F2"/>
          </w:tcPr>
          <w:p w14:paraId="21BFAED1" w14:textId="6FE7F927" w:rsidR="00AD2E28" w:rsidRDefault="00AD2E28" w:rsidP="00903710">
            <w:pPr>
              <w:pStyle w:val="Heading2"/>
              <w:rPr>
                <w:lang w:eastAsia="ja-JP"/>
              </w:rPr>
            </w:pPr>
            <w:r>
              <w:rPr>
                <w:lang w:eastAsia="ja-JP"/>
              </w:rPr>
              <w:t>Declaration</w:t>
            </w:r>
          </w:p>
          <w:p w14:paraId="5480C033" w14:textId="4ACFD232" w:rsidR="00AD2E28" w:rsidRDefault="00AD2E28" w:rsidP="00903710">
            <w:pPr>
              <w:rPr>
                <w:lang w:eastAsia="ja-JP"/>
              </w:rPr>
            </w:pPr>
            <w:r>
              <w:rPr>
                <w:lang w:eastAsia="ja-JP"/>
              </w:rPr>
              <w:t>I declare that, to the best of my knowledge, the information in this nomination and its attachments is true and correct.</w:t>
            </w:r>
          </w:p>
        </w:tc>
      </w:tr>
      <w:tr w:rsidR="00AD2E28" w14:paraId="67B00E5D" w14:textId="77777777" w:rsidTr="00AD2E28">
        <w:tc>
          <w:tcPr>
            <w:tcW w:w="595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09C326EC" w14:textId="77777777" w:rsidR="00AD2E28" w:rsidRDefault="00AD2E28" w:rsidP="00903710">
            <w:pPr>
              <w:rPr>
                <w:lang w:eastAsia="ja-JP"/>
              </w:rPr>
            </w:pPr>
            <w:r>
              <w:rPr>
                <w:lang w:eastAsia="ja-JP"/>
              </w:rPr>
              <w:t>Signed:</w:t>
            </w:r>
          </w:p>
          <w:p w14:paraId="2DD2F30F" w14:textId="77777777" w:rsidR="00AD2E28" w:rsidRDefault="00AD2E28" w:rsidP="00903710">
            <w:pPr>
              <w:rPr>
                <w:lang w:eastAsia="ja-JP"/>
              </w:rPr>
            </w:pPr>
          </w:p>
          <w:p w14:paraId="3D189C4A" w14:textId="77777777" w:rsidR="00AD2E28" w:rsidRDefault="00AD2E28" w:rsidP="00903710">
            <w:pPr>
              <w:rPr>
                <w:lang w:eastAsia="ja-JP"/>
              </w:rPr>
            </w:pPr>
          </w:p>
          <w:p w14:paraId="5472EAA0" w14:textId="295A11F2" w:rsidR="00AD2E28" w:rsidRPr="00AD2E28" w:rsidRDefault="00AD2E28" w:rsidP="00903710">
            <w:pPr>
              <w:rPr>
                <w:i/>
                <w:iCs/>
                <w:lang w:eastAsia="ja-JP"/>
              </w:rPr>
            </w:pPr>
            <w:r>
              <w:rPr>
                <w:i/>
                <w:iCs/>
                <w:lang w:eastAsia="ja-JP"/>
              </w:rPr>
              <w:t>If submitting by email, please attach an electronic signature</w:t>
            </w:r>
          </w:p>
        </w:tc>
        <w:tc>
          <w:tcPr>
            <w:tcW w:w="4240"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0FFC936A" w14:textId="36A9E58C" w:rsidR="00AD2E28" w:rsidRPr="00AD2E28" w:rsidRDefault="00AD2E28" w:rsidP="00903710">
            <w:pPr>
              <w:rPr>
                <w:lang w:eastAsia="ja-JP"/>
              </w:rPr>
            </w:pPr>
            <w:r>
              <w:rPr>
                <w:lang w:eastAsia="ja-JP"/>
              </w:rPr>
              <w:t>Date:</w:t>
            </w:r>
          </w:p>
        </w:tc>
      </w:tr>
    </w:tbl>
    <w:p w14:paraId="20D7EBF8" w14:textId="137517DD" w:rsidR="008A0330" w:rsidRDefault="008A0330" w:rsidP="00CD0F08">
      <w:pPr>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8A0330" w14:paraId="0E71D8A9" w14:textId="77777777" w:rsidTr="000673D1">
        <w:tc>
          <w:tcPr>
            <w:tcW w:w="10194" w:type="dxa"/>
            <w:shd w:val="clear" w:color="auto" w:fill="FBD4B4"/>
            <w:vAlign w:val="center"/>
          </w:tcPr>
          <w:p w14:paraId="2B379592" w14:textId="56906A75" w:rsidR="008A0330" w:rsidRDefault="46E247E4" w:rsidP="000673D1">
            <w:pPr>
              <w:pStyle w:val="Heading2"/>
              <w:rPr>
                <w:lang w:eastAsia="ja-JP"/>
              </w:rPr>
            </w:pPr>
            <w:bookmarkStart w:id="7" w:name="_Hlk140230938"/>
            <w:r w:rsidRPr="1517A0AB">
              <w:rPr>
                <w:lang w:eastAsia="ja-JP"/>
              </w:rPr>
              <w:lastRenderedPageBreak/>
              <w:t>CONSISTENCY CHECKLIST</w:t>
            </w:r>
          </w:p>
        </w:tc>
      </w:tr>
      <w:tr w:rsidR="008A0330" w:rsidRPr="006B05CC" w14:paraId="225C2B86" w14:textId="77777777" w:rsidTr="1517A0AB">
        <w:tc>
          <w:tcPr>
            <w:tcW w:w="10194" w:type="dxa"/>
            <w:tcBorders>
              <w:bottom w:val="single" w:sz="12" w:space="0" w:color="ED7D31" w:themeColor="accent2"/>
            </w:tcBorders>
            <w:shd w:val="clear" w:color="auto" w:fill="F2F2F2" w:themeFill="background1" w:themeFillShade="F2"/>
          </w:tcPr>
          <w:p w14:paraId="4ACFD646" w14:textId="40E7FE92" w:rsidR="008A0330" w:rsidRPr="006B05CC" w:rsidRDefault="008A0330" w:rsidP="008F7834">
            <w:pPr>
              <w:rPr>
                <w:lang w:eastAsia="ja-JP"/>
              </w:rPr>
            </w:pPr>
            <w:bookmarkStart w:id="8" w:name="_Hlk144479509"/>
            <w:r>
              <w:rPr>
                <w:lang w:eastAsia="ja-JP"/>
              </w:rPr>
              <w:t xml:space="preserve">The following sections must be checked for consistency prior to submission. Please indicate whether these have been checked by selecting the check box. </w:t>
            </w:r>
          </w:p>
        </w:tc>
      </w:tr>
      <w:tr w:rsidR="008A0330" w:rsidRPr="006B05CC" w14:paraId="380CE42E" w14:textId="77777777" w:rsidTr="00871B03">
        <w:trPr>
          <w:trHeight w:val="4706"/>
        </w:trPr>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auto"/>
          </w:tcPr>
          <w:p w14:paraId="2F62734A" w14:textId="5024AE5C" w:rsidR="006B04FC" w:rsidRDefault="00000000" w:rsidP="006B04FC">
            <w:pPr>
              <w:ind w:left="321" w:hanging="321"/>
              <w:rPr>
                <w:lang w:eastAsia="ja-JP"/>
              </w:rPr>
            </w:pPr>
            <w:sdt>
              <w:sdtPr>
                <w:rPr>
                  <w:b/>
                  <w:bCs/>
                  <w:lang w:eastAsia="ja-JP"/>
                </w:rPr>
                <w:id w:val="1253784212"/>
                <w14:checkbox>
                  <w14:checked w14:val="0"/>
                  <w14:checkedState w14:val="2612" w14:font="MS Gothic"/>
                  <w14:uncheckedState w14:val="2610" w14:font="MS Gothic"/>
                </w14:checkbox>
              </w:sdtPr>
              <w:sdtContent>
                <w:r w:rsidR="00402B2B">
                  <w:rPr>
                    <w:rFonts w:ascii="MS Gothic" w:eastAsia="MS Gothic" w:hAnsi="MS Gothic" w:hint="eastAsia"/>
                    <w:b/>
                    <w:bCs/>
                    <w:lang w:eastAsia="ja-JP"/>
                  </w:rPr>
                  <w:t>☐</w:t>
                </w:r>
              </w:sdtContent>
            </w:sdt>
            <w:r w:rsidR="006B04FC">
              <w:rPr>
                <w:lang w:eastAsia="ja-JP"/>
              </w:rPr>
              <w:t xml:space="preserve">  EOO is consistent between</w:t>
            </w:r>
            <w:r w:rsidR="00892A67">
              <w:rPr>
                <w:lang w:eastAsia="ja-JP"/>
              </w:rPr>
              <w:t xml:space="preserve"> Key Parameters Table (KPT)</w:t>
            </w:r>
            <w:r w:rsidR="006B04FC">
              <w:rPr>
                <w:lang w:eastAsia="ja-JP"/>
              </w:rPr>
              <w:t>, Distribution, Criterion B</w:t>
            </w:r>
          </w:p>
          <w:p w14:paraId="6EEDA98F" w14:textId="389E1B01" w:rsidR="006B04FC" w:rsidRDefault="00000000" w:rsidP="006B04FC">
            <w:pPr>
              <w:ind w:left="321" w:hanging="321"/>
              <w:rPr>
                <w:lang w:eastAsia="ja-JP"/>
              </w:rPr>
            </w:pPr>
            <w:sdt>
              <w:sdtPr>
                <w:rPr>
                  <w:b/>
                  <w:bCs/>
                  <w:lang w:eastAsia="ja-JP"/>
                </w:rPr>
                <w:id w:val="-86008682"/>
                <w14:checkbox>
                  <w14:checked w14:val="0"/>
                  <w14:checkedState w14:val="2612" w14:font="MS Gothic"/>
                  <w14:uncheckedState w14:val="2610" w14:font="MS Gothic"/>
                </w14:checkbox>
              </w:sdtPr>
              <w:sdtContent>
                <w:r w:rsidR="006B04FC" w:rsidRPr="00BC3C20">
                  <w:rPr>
                    <w:rFonts w:ascii="MS Gothic" w:eastAsia="MS Gothic" w:hAnsi="MS Gothic" w:hint="eastAsia"/>
                    <w:b/>
                    <w:bCs/>
                    <w:lang w:eastAsia="ja-JP"/>
                  </w:rPr>
                  <w:t>☐</w:t>
                </w:r>
              </w:sdtContent>
            </w:sdt>
            <w:r w:rsidR="006B04FC">
              <w:rPr>
                <w:lang w:eastAsia="ja-JP"/>
              </w:rPr>
              <w:t xml:space="preserve">  AOO is consistent between KP</w:t>
            </w:r>
            <w:r w:rsidR="00402B2B">
              <w:rPr>
                <w:lang w:eastAsia="ja-JP"/>
              </w:rPr>
              <w:t>T</w:t>
            </w:r>
            <w:r w:rsidR="006B04FC">
              <w:rPr>
                <w:lang w:eastAsia="ja-JP"/>
              </w:rPr>
              <w:t>, Distribution, Criterion B, and Criterion D</w:t>
            </w:r>
          </w:p>
          <w:p w14:paraId="59E70F99" w14:textId="78A28B1B" w:rsidR="006B04FC" w:rsidRDefault="00000000" w:rsidP="006B04FC">
            <w:pPr>
              <w:ind w:left="321" w:hanging="321"/>
              <w:rPr>
                <w:lang w:eastAsia="ja-JP"/>
              </w:rPr>
            </w:pPr>
            <w:sdt>
              <w:sdtPr>
                <w:rPr>
                  <w:b/>
                  <w:bCs/>
                  <w:lang w:eastAsia="ja-JP"/>
                </w:rPr>
                <w:id w:val="-1913841520"/>
                <w14:checkbox>
                  <w14:checked w14:val="0"/>
                  <w14:checkedState w14:val="2612" w14:font="MS Gothic"/>
                  <w14:uncheckedState w14:val="2610" w14:font="MS Gothic"/>
                </w14:checkbox>
              </w:sdtPr>
              <w:sdtContent>
                <w:r w:rsidR="006B04FC" w:rsidRPr="00BC3C20">
                  <w:rPr>
                    <w:rFonts w:ascii="MS Gothic" w:eastAsia="MS Gothic" w:hAnsi="MS Gothic" w:hint="eastAsia"/>
                    <w:b/>
                    <w:bCs/>
                    <w:lang w:eastAsia="ja-JP"/>
                  </w:rPr>
                  <w:t>☐</w:t>
                </w:r>
              </w:sdtContent>
            </w:sdt>
            <w:r w:rsidR="006B04FC">
              <w:rPr>
                <w:lang w:eastAsia="ja-JP"/>
              </w:rPr>
              <w:t xml:space="preserve">  Number of mature individuals is consistent between Distribution, KP</w:t>
            </w:r>
            <w:r w:rsidR="00402B2B">
              <w:rPr>
                <w:lang w:eastAsia="ja-JP"/>
              </w:rPr>
              <w:t>T</w:t>
            </w:r>
            <w:r w:rsidR="006B04FC">
              <w:rPr>
                <w:lang w:eastAsia="ja-JP"/>
              </w:rPr>
              <w:t xml:space="preserve">, Criterion C, Criterion D </w:t>
            </w:r>
          </w:p>
          <w:p w14:paraId="104E57CC" w14:textId="77777777" w:rsidR="006B04FC" w:rsidRDefault="00000000" w:rsidP="006B04FC">
            <w:pPr>
              <w:ind w:left="321" w:hanging="321"/>
              <w:rPr>
                <w:lang w:eastAsia="ja-JP"/>
              </w:rPr>
            </w:pPr>
            <w:sdt>
              <w:sdtPr>
                <w:rPr>
                  <w:b/>
                  <w:bCs/>
                  <w:lang w:eastAsia="ja-JP"/>
                </w:rPr>
                <w:id w:val="258571954"/>
                <w14:checkbox>
                  <w14:checked w14:val="0"/>
                  <w14:checkedState w14:val="2612" w14:font="MS Gothic"/>
                  <w14:uncheckedState w14:val="2610" w14:font="MS Gothic"/>
                </w14:checkbox>
              </w:sdtPr>
              <w:sdtContent>
                <w:r w:rsidR="006B04FC" w:rsidRPr="00BC3C20">
                  <w:rPr>
                    <w:rFonts w:ascii="MS Gothic" w:eastAsia="MS Gothic" w:hAnsi="MS Gothic" w:hint="eastAsia"/>
                    <w:b/>
                    <w:bCs/>
                    <w:lang w:eastAsia="ja-JP"/>
                  </w:rPr>
                  <w:t>☐</w:t>
                </w:r>
              </w:sdtContent>
            </w:sdt>
            <w:r w:rsidR="006B04FC">
              <w:rPr>
                <w:lang w:eastAsia="ja-JP"/>
              </w:rPr>
              <w:t xml:space="preserve">  Number of subpopulations is consistent in KPT and at Distribution, Criterion C</w:t>
            </w:r>
          </w:p>
          <w:p w14:paraId="1FD70D55" w14:textId="77777777" w:rsidR="006B04FC" w:rsidRDefault="00000000" w:rsidP="006B04FC">
            <w:pPr>
              <w:ind w:left="321" w:hanging="321"/>
              <w:rPr>
                <w:lang w:eastAsia="ja-JP"/>
              </w:rPr>
            </w:pPr>
            <w:sdt>
              <w:sdtPr>
                <w:rPr>
                  <w:b/>
                  <w:bCs/>
                  <w:lang w:eastAsia="ja-JP"/>
                </w:rPr>
                <w:id w:val="-4515445"/>
                <w14:checkbox>
                  <w14:checked w14:val="0"/>
                  <w14:checkedState w14:val="2612" w14:font="MS Gothic"/>
                  <w14:uncheckedState w14:val="2610" w14:font="MS Gothic"/>
                </w14:checkbox>
              </w:sdtPr>
              <w:sdtContent>
                <w:r w:rsidR="006B04FC" w:rsidRPr="00BC3C20">
                  <w:rPr>
                    <w:rFonts w:ascii="MS Gothic" w:eastAsia="MS Gothic" w:hAnsi="MS Gothic" w:hint="eastAsia"/>
                    <w:b/>
                    <w:bCs/>
                    <w:lang w:eastAsia="ja-JP"/>
                  </w:rPr>
                  <w:t>☐</w:t>
                </w:r>
              </w:sdtContent>
            </w:sdt>
            <w:r w:rsidR="006B04FC">
              <w:rPr>
                <w:lang w:eastAsia="ja-JP"/>
              </w:rPr>
              <w:t xml:space="preserve">  Severe fragmentation text is consistent in KPT and at Criterion B</w:t>
            </w:r>
          </w:p>
          <w:p w14:paraId="18273472" w14:textId="77777777" w:rsidR="006B04FC" w:rsidRDefault="00000000" w:rsidP="006B04FC">
            <w:pPr>
              <w:ind w:left="321" w:hanging="321"/>
              <w:rPr>
                <w:lang w:eastAsia="ja-JP"/>
              </w:rPr>
            </w:pPr>
            <w:sdt>
              <w:sdtPr>
                <w:rPr>
                  <w:b/>
                  <w:bCs/>
                  <w:lang w:eastAsia="ja-JP"/>
                </w:rPr>
                <w:id w:val="20361667"/>
                <w14:checkbox>
                  <w14:checked w14:val="0"/>
                  <w14:checkedState w14:val="2612" w14:font="MS Gothic"/>
                  <w14:uncheckedState w14:val="2610" w14:font="MS Gothic"/>
                </w14:checkbox>
              </w:sdtPr>
              <w:sdtContent>
                <w:r w:rsidR="006B04FC" w:rsidRPr="00BC3C20">
                  <w:rPr>
                    <w:rFonts w:ascii="MS Gothic" w:eastAsia="MS Gothic" w:hAnsi="MS Gothic" w:hint="eastAsia"/>
                    <w:b/>
                    <w:bCs/>
                    <w:lang w:eastAsia="ja-JP"/>
                  </w:rPr>
                  <w:t>☐</w:t>
                </w:r>
              </w:sdtContent>
            </w:sdt>
            <w:r w:rsidR="006B04FC">
              <w:rPr>
                <w:lang w:eastAsia="ja-JP"/>
              </w:rPr>
              <w:t xml:space="preserve">  Extreme fluctuations text is consistent in KPT and at Criterion B and Criterion D</w:t>
            </w:r>
          </w:p>
          <w:p w14:paraId="49915B1B" w14:textId="1B314062" w:rsidR="008A0330" w:rsidRDefault="00000000" w:rsidP="006B04FC">
            <w:pPr>
              <w:ind w:left="321" w:hanging="321"/>
              <w:rPr>
                <w:lang w:eastAsia="ja-JP"/>
              </w:rPr>
            </w:pPr>
            <w:sdt>
              <w:sdtPr>
                <w:rPr>
                  <w:b/>
                  <w:bCs/>
                  <w:lang w:eastAsia="ja-JP"/>
                </w:rPr>
                <w:id w:val="-465437249"/>
                <w14:checkbox>
                  <w14:checked w14:val="0"/>
                  <w14:checkedState w14:val="2612" w14:font="MS Gothic"/>
                  <w14:uncheckedState w14:val="2610" w14:font="MS Gothic"/>
                </w14:checkbox>
              </w:sdtPr>
              <w:sdtContent>
                <w:r w:rsidR="006B04FC" w:rsidRPr="00BC3C20">
                  <w:rPr>
                    <w:rFonts w:ascii="MS Gothic" w:eastAsia="MS Gothic" w:hAnsi="MS Gothic" w:hint="eastAsia"/>
                    <w:b/>
                    <w:bCs/>
                    <w:lang w:eastAsia="ja-JP"/>
                  </w:rPr>
                  <w:t>☐</w:t>
                </w:r>
              </w:sdtContent>
            </w:sdt>
            <w:r w:rsidR="006B04FC">
              <w:rPr>
                <w:lang w:eastAsia="ja-JP"/>
              </w:rPr>
              <w:t xml:space="preserve">  </w:t>
            </w:r>
            <w:r w:rsidR="008A0330">
              <w:rPr>
                <w:lang w:eastAsia="ja-JP"/>
              </w:rPr>
              <w:t xml:space="preserve">Number of locations is </w:t>
            </w:r>
            <w:r w:rsidR="00D400B3">
              <w:rPr>
                <w:lang w:eastAsia="ja-JP"/>
              </w:rPr>
              <w:t xml:space="preserve">consistent </w:t>
            </w:r>
            <w:r w:rsidR="00892A67">
              <w:rPr>
                <w:lang w:eastAsia="ja-JP"/>
              </w:rPr>
              <w:t>at KP</w:t>
            </w:r>
            <w:r w:rsidR="00402B2B">
              <w:rPr>
                <w:lang w:eastAsia="ja-JP"/>
              </w:rPr>
              <w:t>T</w:t>
            </w:r>
            <w:r w:rsidR="00892A67">
              <w:rPr>
                <w:lang w:eastAsia="ja-JP"/>
              </w:rPr>
              <w:t xml:space="preserve">, </w:t>
            </w:r>
            <w:r w:rsidR="008A0330">
              <w:rPr>
                <w:lang w:eastAsia="ja-JP"/>
              </w:rPr>
              <w:t>Criterion B and Criterion D</w:t>
            </w:r>
          </w:p>
          <w:p w14:paraId="441EA078" w14:textId="46B5C25F" w:rsidR="00D400B3" w:rsidRDefault="00000000" w:rsidP="00D400B3">
            <w:pPr>
              <w:ind w:left="321" w:hanging="321"/>
              <w:rPr>
                <w:lang w:eastAsia="ja-JP"/>
              </w:rPr>
            </w:pPr>
            <w:sdt>
              <w:sdtPr>
                <w:rPr>
                  <w:b/>
                  <w:bCs/>
                  <w:lang w:eastAsia="ja-JP"/>
                </w:rPr>
                <w:id w:val="-1323424828"/>
                <w14:checkbox>
                  <w14:checked w14:val="0"/>
                  <w14:checkedState w14:val="2612" w14:font="MS Gothic"/>
                  <w14:uncheckedState w14:val="2610" w14:font="MS Gothic"/>
                </w14:checkbox>
              </w:sdtPr>
              <w:sdtContent>
                <w:r w:rsidR="00D400B3" w:rsidRPr="00BC3C20">
                  <w:rPr>
                    <w:rFonts w:ascii="MS Gothic" w:eastAsia="MS Gothic" w:hAnsi="MS Gothic" w:hint="eastAsia"/>
                    <w:b/>
                    <w:bCs/>
                    <w:lang w:eastAsia="ja-JP"/>
                  </w:rPr>
                  <w:t>☐</w:t>
                </w:r>
              </w:sdtContent>
            </w:sdt>
            <w:r w:rsidR="00D400B3">
              <w:rPr>
                <w:lang w:eastAsia="ja-JP"/>
              </w:rPr>
              <w:t xml:space="preserve">  Most serious plausible threat used to define locations aligns with the highest risk threat in the threats table, unless a different serious threat results in the smallest number of locations. If the latter is the case, this is clearly stated in the justification of locations.</w:t>
            </w:r>
          </w:p>
          <w:p w14:paraId="1974EBAC" w14:textId="77777777" w:rsidR="00871B03" w:rsidRDefault="00000000" w:rsidP="00871B03">
            <w:pPr>
              <w:ind w:left="321" w:hanging="321"/>
              <w:rPr>
                <w:lang w:eastAsia="ja-JP"/>
              </w:rPr>
            </w:pPr>
            <w:sdt>
              <w:sdtPr>
                <w:rPr>
                  <w:b/>
                  <w:bCs/>
                  <w:lang w:eastAsia="ja-JP"/>
                </w:rPr>
                <w:id w:val="-2067798544"/>
                <w14:checkbox>
                  <w14:checked w14:val="0"/>
                  <w14:checkedState w14:val="2612" w14:font="MS Gothic"/>
                  <w14:uncheckedState w14:val="2610" w14:font="MS Gothic"/>
                </w14:checkbox>
              </w:sdtPr>
              <w:sdtContent>
                <w:r w:rsidR="00871B03" w:rsidRPr="00BC3C20">
                  <w:rPr>
                    <w:rFonts w:ascii="MS Gothic" w:eastAsia="MS Gothic" w:hAnsi="MS Gothic" w:hint="eastAsia"/>
                    <w:b/>
                    <w:bCs/>
                    <w:lang w:eastAsia="ja-JP"/>
                  </w:rPr>
                  <w:t>☐</w:t>
                </w:r>
              </w:sdtContent>
            </w:sdt>
            <w:r w:rsidR="00871B03">
              <w:rPr>
                <w:lang w:eastAsia="ja-JP"/>
              </w:rPr>
              <w:t xml:space="preserve">  The ‘consequence’ and ‘likelihood’ threat parameters are consistent with the risk matrix.</w:t>
            </w:r>
          </w:p>
          <w:p w14:paraId="30534B67" w14:textId="3B3D7208" w:rsidR="00871B03" w:rsidRDefault="00000000" w:rsidP="00A2098E">
            <w:pPr>
              <w:ind w:left="321" w:hanging="321"/>
              <w:rPr>
                <w:lang w:eastAsia="ja-JP"/>
              </w:rPr>
            </w:pPr>
            <w:sdt>
              <w:sdtPr>
                <w:rPr>
                  <w:b/>
                  <w:bCs/>
                  <w:lang w:eastAsia="ja-JP"/>
                </w:rPr>
                <w:id w:val="1795400927"/>
                <w14:checkbox>
                  <w14:checked w14:val="0"/>
                  <w14:checkedState w14:val="2612" w14:font="MS Gothic"/>
                  <w14:uncheckedState w14:val="2610" w14:font="MS Gothic"/>
                </w14:checkbox>
              </w:sdtPr>
              <w:sdtContent>
                <w:r w:rsidR="00871B03" w:rsidRPr="00BC3C20">
                  <w:rPr>
                    <w:rFonts w:ascii="MS Gothic" w:eastAsia="MS Gothic" w:hAnsi="MS Gothic" w:hint="eastAsia"/>
                    <w:b/>
                    <w:bCs/>
                    <w:lang w:eastAsia="ja-JP"/>
                  </w:rPr>
                  <w:t>☐</w:t>
                </w:r>
              </w:sdtContent>
            </w:sdt>
            <w:r w:rsidR="00871B03">
              <w:rPr>
                <w:lang w:eastAsia="ja-JP"/>
              </w:rPr>
              <w:t xml:space="preserve">  The ‘risk’ </w:t>
            </w:r>
            <w:r w:rsidR="00A2098E">
              <w:rPr>
                <w:lang w:eastAsia="ja-JP"/>
              </w:rPr>
              <w:t xml:space="preserve">threat parameters </w:t>
            </w:r>
            <w:r w:rsidR="00A30ED3">
              <w:rPr>
                <w:lang w:eastAsia="ja-JP"/>
              </w:rPr>
              <w:t>are</w:t>
            </w:r>
            <w:r w:rsidR="00871B03">
              <w:rPr>
                <w:lang w:eastAsia="ja-JP"/>
              </w:rPr>
              <w:t xml:space="preserve"> consistent with the risk matrix</w:t>
            </w:r>
            <w:r w:rsidR="00A2098E">
              <w:rPr>
                <w:lang w:eastAsia="ja-JP"/>
              </w:rPr>
              <w:t xml:space="preserve"> outcome</w:t>
            </w:r>
            <w:r w:rsidR="00871B03">
              <w:rPr>
                <w:lang w:eastAsia="ja-JP"/>
              </w:rPr>
              <w:t>.</w:t>
            </w:r>
          </w:p>
          <w:p w14:paraId="2215C3FF" w14:textId="7382F531" w:rsidR="008A0330" w:rsidRDefault="00000000" w:rsidP="006B04FC">
            <w:pPr>
              <w:ind w:left="321" w:hanging="321"/>
              <w:rPr>
                <w:lang w:eastAsia="ja-JP"/>
              </w:rPr>
            </w:pPr>
            <w:sdt>
              <w:sdtPr>
                <w:rPr>
                  <w:b/>
                  <w:bCs/>
                  <w:lang w:eastAsia="ja-JP"/>
                </w:rPr>
                <w:id w:val="1339657887"/>
                <w14:checkbox>
                  <w14:checked w14:val="0"/>
                  <w14:checkedState w14:val="2612" w14:font="MS Gothic"/>
                  <w14:uncheckedState w14:val="2610" w14:font="MS Gothic"/>
                </w14:checkbox>
              </w:sdtPr>
              <w:sdtContent>
                <w:r w:rsidR="00871B03">
                  <w:rPr>
                    <w:rFonts w:ascii="MS Gothic" w:eastAsia="MS Gothic" w:hAnsi="MS Gothic" w:hint="eastAsia"/>
                    <w:b/>
                    <w:bCs/>
                    <w:lang w:eastAsia="ja-JP"/>
                  </w:rPr>
                  <w:t>☐</w:t>
                </w:r>
              </w:sdtContent>
            </w:sdt>
            <w:r w:rsidR="008A0330">
              <w:rPr>
                <w:lang w:eastAsia="ja-JP"/>
              </w:rPr>
              <w:t xml:space="preserve">  </w:t>
            </w:r>
            <w:r w:rsidR="00D400B3">
              <w:rPr>
                <w:lang w:eastAsia="ja-JP"/>
              </w:rPr>
              <w:t>The threats are listed from highest to lowest risk. The threat abatement section lists threats in the same order</w:t>
            </w:r>
            <w:r w:rsidR="006B04FC">
              <w:rPr>
                <w:lang w:eastAsia="ja-JP"/>
              </w:rPr>
              <w:t>.</w:t>
            </w:r>
          </w:p>
        </w:tc>
      </w:tr>
      <w:bookmarkEnd w:id="7"/>
      <w:bookmarkEnd w:id="8"/>
    </w:tbl>
    <w:p w14:paraId="52048BD4" w14:textId="77777777" w:rsidR="006B05CC" w:rsidRPr="00BC3C20" w:rsidRDefault="006B05CC" w:rsidP="00CD0F08">
      <w:pPr>
        <w:rPr>
          <w:lang w:eastAsia="ja-JP"/>
        </w:rPr>
      </w:pPr>
    </w:p>
    <w:sectPr w:rsidR="006B05CC" w:rsidRPr="00BC3C20" w:rsidSect="00413BC3">
      <w:headerReference w:type="default" r:id="rId20"/>
      <w:footerReference w:type="default" r:id="rId2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22158" w14:textId="77777777" w:rsidR="00245FB5" w:rsidRDefault="00245FB5" w:rsidP="006E5096">
      <w:pPr>
        <w:spacing w:before="0" w:after="0"/>
      </w:pPr>
      <w:r>
        <w:separator/>
      </w:r>
    </w:p>
  </w:endnote>
  <w:endnote w:type="continuationSeparator" w:id="0">
    <w:p w14:paraId="06B19B1E" w14:textId="77777777" w:rsidR="00245FB5" w:rsidRDefault="00245FB5" w:rsidP="006E5096">
      <w:pPr>
        <w:spacing w:before="0" w:after="0"/>
      </w:pPr>
      <w:r>
        <w:continuationSeparator/>
      </w:r>
    </w:p>
  </w:endnote>
  <w:endnote w:type="continuationNotice" w:id="1">
    <w:p w14:paraId="0659F283" w14:textId="77777777" w:rsidR="00245FB5" w:rsidRDefault="00245F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B3CF" w14:textId="77777777" w:rsidR="006E5096" w:rsidRDefault="006E5096" w:rsidP="006E5096">
    <w:pPr>
      <w:pStyle w:val="Footer"/>
      <w:jc w:val="center"/>
    </w:pPr>
  </w:p>
  <w:p w14:paraId="49C4644C" w14:textId="77777777" w:rsidR="006E5096" w:rsidRDefault="006E5096" w:rsidP="006E5096">
    <w:pPr>
      <w:pStyle w:val="Footer"/>
      <w:jc w:val="center"/>
    </w:pPr>
  </w:p>
  <w:p w14:paraId="1331413C" w14:textId="77777777" w:rsidR="006E5096" w:rsidRDefault="006E5096" w:rsidP="006E5096">
    <w:pPr>
      <w:pStyle w:val="Footer"/>
      <w:jc w:val="center"/>
    </w:pPr>
  </w:p>
  <w:p w14:paraId="18240263" w14:textId="77777777" w:rsidR="006E5096" w:rsidRDefault="006E5096" w:rsidP="006E509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88624743"/>
      <w:docPartObj>
        <w:docPartGallery w:val="Page Numbers (Bottom of Page)"/>
        <w:docPartUnique/>
      </w:docPartObj>
    </w:sdtPr>
    <w:sdtEndPr>
      <w:rPr>
        <w:noProof/>
      </w:rPr>
    </w:sdtEndPr>
    <w:sdtContent>
      <w:p w14:paraId="65BCBDFB" w14:textId="15FB4C15" w:rsidR="00A04455" w:rsidRPr="00A04455" w:rsidRDefault="00A04455" w:rsidP="00A11C7D">
        <w:pPr>
          <w:pStyle w:val="Footer"/>
          <w:pBdr>
            <w:top w:val="single" w:sz="12" w:space="9" w:color="auto"/>
          </w:pBdr>
          <w:jc w:val="center"/>
          <w:rPr>
            <w:rFonts w:cs="Arial"/>
          </w:rPr>
        </w:pPr>
        <w:r w:rsidRPr="00A04455">
          <w:rPr>
            <w:rFonts w:cs="Arial"/>
          </w:rPr>
          <w:fldChar w:fldCharType="begin"/>
        </w:r>
        <w:r w:rsidRPr="00A04455">
          <w:rPr>
            <w:rFonts w:cs="Arial"/>
          </w:rPr>
          <w:instrText xml:space="preserve"> PAGE   \* MERGEFORMAT </w:instrText>
        </w:r>
        <w:r w:rsidRPr="00A04455">
          <w:rPr>
            <w:rFonts w:cs="Arial"/>
          </w:rPr>
          <w:fldChar w:fldCharType="separate"/>
        </w:r>
        <w:r w:rsidRPr="00A04455">
          <w:rPr>
            <w:rFonts w:cs="Arial"/>
            <w:noProof/>
          </w:rPr>
          <w:t>2</w:t>
        </w:r>
        <w:r w:rsidRPr="00A04455">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0002E" w14:textId="77777777" w:rsidR="00245FB5" w:rsidRDefault="00245FB5" w:rsidP="006E5096">
      <w:pPr>
        <w:spacing w:before="0" w:after="0"/>
      </w:pPr>
      <w:r>
        <w:separator/>
      </w:r>
    </w:p>
  </w:footnote>
  <w:footnote w:type="continuationSeparator" w:id="0">
    <w:p w14:paraId="4292799A" w14:textId="77777777" w:rsidR="00245FB5" w:rsidRDefault="00245FB5" w:rsidP="006E5096">
      <w:pPr>
        <w:spacing w:before="0" w:after="0"/>
      </w:pPr>
      <w:r>
        <w:continuationSeparator/>
      </w:r>
    </w:p>
  </w:footnote>
  <w:footnote w:type="continuationNotice" w:id="1">
    <w:p w14:paraId="790FE978" w14:textId="77777777" w:rsidR="00245FB5" w:rsidRDefault="00245FB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FB14" w14:textId="3E5046E6" w:rsidR="006E5096" w:rsidRPr="006E5096" w:rsidRDefault="006E5096">
    <w:pPr>
      <w:pStyle w:val="Header"/>
      <w:rPr>
        <w:rFonts w:cs="Arial"/>
        <w:sz w:val="16"/>
        <w:szCs w:val="16"/>
      </w:rPr>
    </w:pPr>
    <w:r w:rsidRPr="006E5096">
      <w:rPr>
        <w:rFonts w:cs="Arial"/>
        <w:noProof/>
        <w:sz w:val="16"/>
        <w:szCs w:val="16"/>
        <w:lang w:eastAsia="en-AU"/>
      </w:rPr>
      <w:drawing>
        <wp:anchor distT="0" distB="0" distL="114300" distR="114300" simplePos="0" relativeHeight="251658240" behindDoc="1" locked="0" layoutInCell="1" allowOverlap="1" wp14:anchorId="08BE87FA" wp14:editId="76898444">
          <wp:simplePos x="0" y="0"/>
          <wp:positionH relativeFrom="column">
            <wp:posOffset>-552450</wp:posOffset>
          </wp:positionH>
          <wp:positionV relativeFrom="paragraph">
            <wp:posOffset>-461055</wp:posOffset>
          </wp:positionV>
          <wp:extent cx="7555647" cy="10687050"/>
          <wp:effectExtent l="0" t="0" r="7620" b="0"/>
          <wp:wrapNone/>
          <wp:docPr id="1700565952" name="Picture 170056595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ha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647" cy="10687050"/>
                  </a:xfrm>
                  <a:prstGeom prst="rect">
                    <a:avLst/>
                  </a:prstGeom>
                </pic:spPr>
              </pic:pic>
            </a:graphicData>
          </a:graphic>
          <wp14:sizeRelH relativeFrom="margin">
            <wp14:pctWidth>0</wp14:pctWidth>
          </wp14:sizeRelH>
          <wp14:sizeRelV relativeFrom="margin">
            <wp14:pctHeight>0</wp14:pctHeight>
          </wp14:sizeRelV>
        </wp:anchor>
      </w:drawing>
    </w:r>
  </w:p>
  <w:p w14:paraId="0D5927D4" w14:textId="77777777" w:rsidR="006E5096" w:rsidRPr="006E5096" w:rsidRDefault="006E5096">
    <w:pPr>
      <w:pStyle w:val="Header"/>
      <w:rPr>
        <w:rFonts w:cs="Arial"/>
        <w:sz w:val="16"/>
        <w:szCs w:val="16"/>
      </w:rPr>
    </w:pPr>
  </w:p>
  <w:p w14:paraId="70DDD8C3" w14:textId="77777777" w:rsidR="006E5096" w:rsidRDefault="006E5096">
    <w:pPr>
      <w:pStyle w:val="Header"/>
      <w:rPr>
        <w:rFonts w:cs="Arial"/>
        <w:sz w:val="16"/>
        <w:szCs w:val="16"/>
      </w:rPr>
    </w:pPr>
  </w:p>
  <w:p w14:paraId="53032095" w14:textId="77777777" w:rsidR="006E5096" w:rsidRDefault="006E5096">
    <w:pPr>
      <w:pStyle w:val="Header"/>
      <w:rPr>
        <w:rFonts w:cs="Arial"/>
        <w:sz w:val="16"/>
        <w:szCs w:val="16"/>
      </w:rPr>
    </w:pPr>
  </w:p>
  <w:p w14:paraId="0C67ED02" w14:textId="77777777" w:rsidR="006E5096" w:rsidRPr="006E5096" w:rsidRDefault="006E5096">
    <w:pPr>
      <w:pStyle w:val="Header"/>
      <w:rPr>
        <w:rFonts w:cs="Arial"/>
        <w:sz w:val="16"/>
        <w:szCs w:val="16"/>
      </w:rPr>
    </w:pPr>
  </w:p>
  <w:p w14:paraId="15EEC8E5" w14:textId="267053EC" w:rsidR="006E5096" w:rsidRPr="006E5096" w:rsidRDefault="006E5096">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C043" w14:textId="4DC0C796" w:rsidR="00AA675E" w:rsidRPr="006E5096" w:rsidRDefault="00AA675E" w:rsidP="00AA675E">
    <w:pPr>
      <w:pStyle w:val="Header"/>
      <w:jc w:val="center"/>
      <w:rPr>
        <w:rFonts w:cs="Arial"/>
        <w:sz w:val="16"/>
        <w:szCs w:val="16"/>
      </w:rPr>
    </w:pPr>
    <w:r w:rsidRPr="00AA675E">
      <w:rPr>
        <w:rFonts w:cs="Arial"/>
        <w:sz w:val="16"/>
        <w:szCs w:val="16"/>
      </w:rPr>
      <w:t>Nomination to change the conservation class of a species in Queensland</w:t>
    </w:r>
    <w:r w:rsidR="00911292">
      <w:rPr>
        <w:rFonts w:cs="Arial"/>
        <w:sz w:val="16"/>
        <w:szCs w:val="16"/>
      </w:rPr>
      <w:t xml:space="preserve"> V4.0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518C"/>
    <w:multiLevelType w:val="hybridMultilevel"/>
    <w:tmpl w:val="0EC88AB6"/>
    <w:lvl w:ilvl="0" w:tplc="B0A2AD5C">
      <w:numFmt w:val="bullet"/>
      <w:lvlText w:val="•"/>
      <w:lvlJc w:val="left"/>
      <w:pPr>
        <w:ind w:left="726" w:hanging="420"/>
      </w:pPr>
      <w:rPr>
        <w:rFonts w:ascii="Arial" w:eastAsia="Times New Roman" w:hAnsi="Arial" w:cs="Arial" w:hint="default"/>
      </w:rPr>
    </w:lvl>
    <w:lvl w:ilvl="1" w:tplc="0C090003" w:tentative="1">
      <w:start w:val="1"/>
      <w:numFmt w:val="bullet"/>
      <w:lvlText w:val="o"/>
      <w:lvlJc w:val="left"/>
      <w:pPr>
        <w:ind w:left="1386" w:hanging="360"/>
      </w:pPr>
      <w:rPr>
        <w:rFonts w:ascii="Courier New" w:hAnsi="Courier New" w:cs="Courier New" w:hint="default"/>
      </w:rPr>
    </w:lvl>
    <w:lvl w:ilvl="2" w:tplc="0C090005" w:tentative="1">
      <w:start w:val="1"/>
      <w:numFmt w:val="bullet"/>
      <w:lvlText w:val=""/>
      <w:lvlJc w:val="left"/>
      <w:pPr>
        <w:ind w:left="2106" w:hanging="360"/>
      </w:pPr>
      <w:rPr>
        <w:rFonts w:ascii="Wingdings" w:hAnsi="Wingdings" w:hint="default"/>
      </w:rPr>
    </w:lvl>
    <w:lvl w:ilvl="3" w:tplc="0C090001" w:tentative="1">
      <w:start w:val="1"/>
      <w:numFmt w:val="bullet"/>
      <w:lvlText w:val=""/>
      <w:lvlJc w:val="left"/>
      <w:pPr>
        <w:ind w:left="2826" w:hanging="360"/>
      </w:pPr>
      <w:rPr>
        <w:rFonts w:ascii="Symbol" w:hAnsi="Symbol" w:hint="default"/>
      </w:rPr>
    </w:lvl>
    <w:lvl w:ilvl="4" w:tplc="0C090003" w:tentative="1">
      <w:start w:val="1"/>
      <w:numFmt w:val="bullet"/>
      <w:lvlText w:val="o"/>
      <w:lvlJc w:val="left"/>
      <w:pPr>
        <w:ind w:left="3546" w:hanging="360"/>
      </w:pPr>
      <w:rPr>
        <w:rFonts w:ascii="Courier New" w:hAnsi="Courier New" w:cs="Courier New" w:hint="default"/>
      </w:rPr>
    </w:lvl>
    <w:lvl w:ilvl="5" w:tplc="0C090005" w:tentative="1">
      <w:start w:val="1"/>
      <w:numFmt w:val="bullet"/>
      <w:lvlText w:val=""/>
      <w:lvlJc w:val="left"/>
      <w:pPr>
        <w:ind w:left="4266" w:hanging="360"/>
      </w:pPr>
      <w:rPr>
        <w:rFonts w:ascii="Wingdings" w:hAnsi="Wingdings" w:hint="default"/>
      </w:rPr>
    </w:lvl>
    <w:lvl w:ilvl="6" w:tplc="0C090001" w:tentative="1">
      <w:start w:val="1"/>
      <w:numFmt w:val="bullet"/>
      <w:lvlText w:val=""/>
      <w:lvlJc w:val="left"/>
      <w:pPr>
        <w:ind w:left="4986" w:hanging="360"/>
      </w:pPr>
      <w:rPr>
        <w:rFonts w:ascii="Symbol" w:hAnsi="Symbol" w:hint="default"/>
      </w:rPr>
    </w:lvl>
    <w:lvl w:ilvl="7" w:tplc="0C090003" w:tentative="1">
      <w:start w:val="1"/>
      <w:numFmt w:val="bullet"/>
      <w:lvlText w:val="o"/>
      <w:lvlJc w:val="left"/>
      <w:pPr>
        <w:ind w:left="5706" w:hanging="360"/>
      </w:pPr>
      <w:rPr>
        <w:rFonts w:ascii="Courier New" w:hAnsi="Courier New" w:cs="Courier New" w:hint="default"/>
      </w:rPr>
    </w:lvl>
    <w:lvl w:ilvl="8" w:tplc="0C090005" w:tentative="1">
      <w:start w:val="1"/>
      <w:numFmt w:val="bullet"/>
      <w:lvlText w:val=""/>
      <w:lvlJc w:val="left"/>
      <w:pPr>
        <w:ind w:left="6426" w:hanging="360"/>
      </w:pPr>
      <w:rPr>
        <w:rFonts w:ascii="Wingdings" w:hAnsi="Wingdings" w:hint="default"/>
      </w:rPr>
    </w:lvl>
  </w:abstractNum>
  <w:abstractNum w:abstractNumId="1" w15:restartNumberingAfterBreak="0">
    <w:nsid w:val="183D0FB3"/>
    <w:multiLevelType w:val="hybridMultilevel"/>
    <w:tmpl w:val="8BE8CE52"/>
    <w:lvl w:ilvl="0" w:tplc="8D22D4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696293"/>
    <w:multiLevelType w:val="hybridMultilevel"/>
    <w:tmpl w:val="105E4F48"/>
    <w:lvl w:ilvl="0" w:tplc="86E2FF06">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 w15:restartNumberingAfterBreak="0">
    <w:nsid w:val="36D263B2"/>
    <w:multiLevelType w:val="hybridMultilevel"/>
    <w:tmpl w:val="F626D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001F25"/>
    <w:multiLevelType w:val="hybridMultilevel"/>
    <w:tmpl w:val="315A9AA6"/>
    <w:lvl w:ilvl="0" w:tplc="0C090001">
      <w:start w:val="1"/>
      <w:numFmt w:val="bullet"/>
      <w:lvlText w:val=""/>
      <w:lvlJc w:val="left"/>
      <w:pPr>
        <w:ind w:left="1026" w:hanging="360"/>
      </w:pPr>
      <w:rPr>
        <w:rFonts w:ascii="Symbol" w:hAnsi="Symbol"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5" w15:restartNumberingAfterBreak="0">
    <w:nsid w:val="648A497C"/>
    <w:multiLevelType w:val="hybridMultilevel"/>
    <w:tmpl w:val="C90EB41C"/>
    <w:lvl w:ilvl="0" w:tplc="293C2C2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1B3137"/>
    <w:multiLevelType w:val="hybridMultilevel"/>
    <w:tmpl w:val="BB2E5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1038098">
    <w:abstractNumId w:val="4"/>
  </w:num>
  <w:num w:numId="2" w16cid:durableId="1143350466">
    <w:abstractNumId w:val="0"/>
  </w:num>
  <w:num w:numId="3" w16cid:durableId="1939482915">
    <w:abstractNumId w:val="6"/>
  </w:num>
  <w:num w:numId="4" w16cid:durableId="1993756411">
    <w:abstractNumId w:val="3"/>
  </w:num>
  <w:num w:numId="5" w16cid:durableId="691489554">
    <w:abstractNumId w:val="1"/>
  </w:num>
  <w:num w:numId="6" w16cid:durableId="2075857976">
    <w:abstractNumId w:val="5"/>
  </w:num>
  <w:num w:numId="7" w16cid:durableId="1775713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96"/>
    <w:rsid w:val="000013A0"/>
    <w:rsid w:val="0000282C"/>
    <w:rsid w:val="0000693A"/>
    <w:rsid w:val="000239CA"/>
    <w:rsid w:val="00025FB8"/>
    <w:rsid w:val="00033BED"/>
    <w:rsid w:val="00034195"/>
    <w:rsid w:val="0003569D"/>
    <w:rsid w:val="00036AF1"/>
    <w:rsid w:val="00040E61"/>
    <w:rsid w:val="00041BB6"/>
    <w:rsid w:val="0005004F"/>
    <w:rsid w:val="0005749F"/>
    <w:rsid w:val="000611C9"/>
    <w:rsid w:val="000619E6"/>
    <w:rsid w:val="00062C9F"/>
    <w:rsid w:val="00065B1D"/>
    <w:rsid w:val="000673D1"/>
    <w:rsid w:val="00072358"/>
    <w:rsid w:val="00073F5B"/>
    <w:rsid w:val="00075059"/>
    <w:rsid w:val="00080474"/>
    <w:rsid w:val="00081895"/>
    <w:rsid w:val="00082244"/>
    <w:rsid w:val="000838AC"/>
    <w:rsid w:val="00097D98"/>
    <w:rsid w:val="000A2A00"/>
    <w:rsid w:val="000A5F9E"/>
    <w:rsid w:val="000A7F50"/>
    <w:rsid w:val="000B24E6"/>
    <w:rsid w:val="000C0B60"/>
    <w:rsid w:val="000C7068"/>
    <w:rsid w:val="000C7DA4"/>
    <w:rsid w:val="000D0C79"/>
    <w:rsid w:val="000D47D3"/>
    <w:rsid w:val="000D4E76"/>
    <w:rsid w:val="000D5445"/>
    <w:rsid w:val="000E273E"/>
    <w:rsid w:val="000E5516"/>
    <w:rsid w:val="000E6B4E"/>
    <w:rsid w:val="000E6FCA"/>
    <w:rsid w:val="000F2AB7"/>
    <w:rsid w:val="000F2F86"/>
    <w:rsid w:val="001141CD"/>
    <w:rsid w:val="0012206F"/>
    <w:rsid w:val="00123916"/>
    <w:rsid w:val="0012419E"/>
    <w:rsid w:val="00136163"/>
    <w:rsid w:val="00142C43"/>
    <w:rsid w:val="00145C8A"/>
    <w:rsid w:val="001506D6"/>
    <w:rsid w:val="00154101"/>
    <w:rsid w:val="00156B82"/>
    <w:rsid w:val="00161A50"/>
    <w:rsid w:val="00182A8F"/>
    <w:rsid w:val="0018516C"/>
    <w:rsid w:val="001940A6"/>
    <w:rsid w:val="00197A26"/>
    <w:rsid w:val="001C1298"/>
    <w:rsid w:val="001D7803"/>
    <w:rsid w:val="001E1508"/>
    <w:rsid w:val="001E1573"/>
    <w:rsid w:val="001E195B"/>
    <w:rsid w:val="001F1280"/>
    <w:rsid w:val="001F30E3"/>
    <w:rsid w:val="001F30F9"/>
    <w:rsid w:val="001F4411"/>
    <w:rsid w:val="001F66E7"/>
    <w:rsid w:val="0020018D"/>
    <w:rsid w:val="00204319"/>
    <w:rsid w:val="002044A3"/>
    <w:rsid w:val="00210FC9"/>
    <w:rsid w:val="00213176"/>
    <w:rsid w:val="0022419E"/>
    <w:rsid w:val="00237EDB"/>
    <w:rsid w:val="00245FB5"/>
    <w:rsid w:val="002462AB"/>
    <w:rsid w:val="0025262E"/>
    <w:rsid w:val="00257DBF"/>
    <w:rsid w:val="002652A7"/>
    <w:rsid w:val="002719FE"/>
    <w:rsid w:val="0027353F"/>
    <w:rsid w:val="002A0C63"/>
    <w:rsid w:val="002A59BF"/>
    <w:rsid w:val="002A6D94"/>
    <w:rsid w:val="002B3886"/>
    <w:rsid w:val="002C1A01"/>
    <w:rsid w:val="002C78A7"/>
    <w:rsid w:val="002C7CED"/>
    <w:rsid w:val="002D0E37"/>
    <w:rsid w:val="002D35C6"/>
    <w:rsid w:val="002F307D"/>
    <w:rsid w:val="002F5EBE"/>
    <w:rsid w:val="002F7B31"/>
    <w:rsid w:val="003040D0"/>
    <w:rsid w:val="00312534"/>
    <w:rsid w:val="00320E7D"/>
    <w:rsid w:val="0033020B"/>
    <w:rsid w:val="003315B3"/>
    <w:rsid w:val="0033282A"/>
    <w:rsid w:val="00332F9B"/>
    <w:rsid w:val="00343EA5"/>
    <w:rsid w:val="003474F9"/>
    <w:rsid w:val="00350A7B"/>
    <w:rsid w:val="00355F9E"/>
    <w:rsid w:val="003572A8"/>
    <w:rsid w:val="00362582"/>
    <w:rsid w:val="00365C88"/>
    <w:rsid w:val="00371272"/>
    <w:rsid w:val="00371D9D"/>
    <w:rsid w:val="003748FC"/>
    <w:rsid w:val="00376C32"/>
    <w:rsid w:val="003801EE"/>
    <w:rsid w:val="00384EAC"/>
    <w:rsid w:val="003857AB"/>
    <w:rsid w:val="00386787"/>
    <w:rsid w:val="00393B5B"/>
    <w:rsid w:val="003950B2"/>
    <w:rsid w:val="003A1279"/>
    <w:rsid w:val="003D12B3"/>
    <w:rsid w:val="003D5BF9"/>
    <w:rsid w:val="003E48EC"/>
    <w:rsid w:val="003E57E1"/>
    <w:rsid w:val="003F7394"/>
    <w:rsid w:val="00402B2B"/>
    <w:rsid w:val="004126DF"/>
    <w:rsid w:val="00413BC3"/>
    <w:rsid w:val="00424A3D"/>
    <w:rsid w:val="0042769C"/>
    <w:rsid w:val="00470852"/>
    <w:rsid w:val="00471E9A"/>
    <w:rsid w:val="00472603"/>
    <w:rsid w:val="00474238"/>
    <w:rsid w:val="004750CC"/>
    <w:rsid w:val="00480AE0"/>
    <w:rsid w:val="0048263F"/>
    <w:rsid w:val="0049327F"/>
    <w:rsid w:val="004A2745"/>
    <w:rsid w:val="004A2EA7"/>
    <w:rsid w:val="004B6E03"/>
    <w:rsid w:val="004C5EC3"/>
    <w:rsid w:val="004D6E46"/>
    <w:rsid w:val="004E69FA"/>
    <w:rsid w:val="005045D5"/>
    <w:rsid w:val="0050751D"/>
    <w:rsid w:val="00507C4C"/>
    <w:rsid w:val="00507C60"/>
    <w:rsid w:val="005150E6"/>
    <w:rsid w:val="00517D2E"/>
    <w:rsid w:val="0052161D"/>
    <w:rsid w:val="00521A04"/>
    <w:rsid w:val="00532C41"/>
    <w:rsid w:val="00537681"/>
    <w:rsid w:val="00544967"/>
    <w:rsid w:val="00560F2D"/>
    <w:rsid w:val="005624C7"/>
    <w:rsid w:val="0057064A"/>
    <w:rsid w:val="005750BD"/>
    <w:rsid w:val="00575343"/>
    <w:rsid w:val="00577CA7"/>
    <w:rsid w:val="0058065D"/>
    <w:rsid w:val="0058696E"/>
    <w:rsid w:val="00592429"/>
    <w:rsid w:val="00593495"/>
    <w:rsid w:val="005954CA"/>
    <w:rsid w:val="00595B50"/>
    <w:rsid w:val="005A3709"/>
    <w:rsid w:val="005A4657"/>
    <w:rsid w:val="005A58B9"/>
    <w:rsid w:val="005A5B00"/>
    <w:rsid w:val="005B06E5"/>
    <w:rsid w:val="005B3597"/>
    <w:rsid w:val="005B701B"/>
    <w:rsid w:val="005B782F"/>
    <w:rsid w:val="005C0F45"/>
    <w:rsid w:val="005E642C"/>
    <w:rsid w:val="00613941"/>
    <w:rsid w:val="00615B79"/>
    <w:rsid w:val="00616A64"/>
    <w:rsid w:val="006207F9"/>
    <w:rsid w:val="00622C1B"/>
    <w:rsid w:val="00633EF5"/>
    <w:rsid w:val="00636DBC"/>
    <w:rsid w:val="006432B6"/>
    <w:rsid w:val="00645AB8"/>
    <w:rsid w:val="006611A4"/>
    <w:rsid w:val="00662F51"/>
    <w:rsid w:val="0066630F"/>
    <w:rsid w:val="006726A8"/>
    <w:rsid w:val="00674DA3"/>
    <w:rsid w:val="00675C6B"/>
    <w:rsid w:val="00687596"/>
    <w:rsid w:val="00690570"/>
    <w:rsid w:val="00694917"/>
    <w:rsid w:val="006A3BF7"/>
    <w:rsid w:val="006A6030"/>
    <w:rsid w:val="006B03AB"/>
    <w:rsid w:val="006B04FC"/>
    <w:rsid w:val="006B05CC"/>
    <w:rsid w:val="006B7342"/>
    <w:rsid w:val="006E09B8"/>
    <w:rsid w:val="006E5096"/>
    <w:rsid w:val="006E50EA"/>
    <w:rsid w:val="006E76C9"/>
    <w:rsid w:val="006F09B6"/>
    <w:rsid w:val="007008AD"/>
    <w:rsid w:val="00701D23"/>
    <w:rsid w:val="007055D2"/>
    <w:rsid w:val="00706DE9"/>
    <w:rsid w:val="00716204"/>
    <w:rsid w:val="00742690"/>
    <w:rsid w:val="00763984"/>
    <w:rsid w:val="00766E1D"/>
    <w:rsid w:val="00772B74"/>
    <w:rsid w:val="00792950"/>
    <w:rsid w:val="007A0595"/>
    <w:rsid w:val="007B10AB"/>
    <w:rsid w:val="007C0311"/>
    <w:rsid w:val="007D1EC8"/>
    <w:rsid w:val="007E69D4"/>
    <w:rsid w:val="00801ACD"/>
    <w:rsid w:val="0080753A"/>
    <w:rsid w:val="00811BF0"/>
    <w:rsid w:val="00814CB4"/>
    <w:rsid w:val="008244F1"/>
    <w:rsid w:val="00826382"/>
    <w:rsid w:val="00831CEA"/>
    <w:rsid w:val="00832F65"/>
    <w:rsid w:val="00842A17"/>
    <w:rsid w:val="00862AD1"/>
    <w:rsid w:val="0086421A"/>
    <w:rsid w:val="008715FF"/>
    <w:rsid w:val="00871B03"/>
    <w:rsid w:val="0088214D"/>
    <w:rsid w:val="00884B78"/>
    <w:rsid w:val="00886E86"/>
    <w:rsid w:val="00892A67"/>
    <w:rsid w:val="00894E87"/>
    <w:rsid w:val="00896D25"/>
    <w:rsid w:val="00897C0E"/>
    <w:rsid w:val="008A0330"/>
    <w:rsid w:val="008A21B2"/>
    <w:rsid w:val="008B5ABA"/>
    <w:rsid w:val="008C1CBA"/>
    <w:rsid w:val="008C686B"/>
    <w:rsid w:val="008D3A63"/>
    <w:rsid w:val="008E55AD"/>
    <w:rsid w:val="008F27C4"/>
    <w:rsid w:val="008F52FF"/>
    <w:rsid w:val="008F7B19"/>
    <w:rsid w:val="00903710"/>
    <w:rsid w:val="00911292"/>
    <w:rsid w:val="009123D0"/>
    <w:rsid w:val="009175D2"/>
    <w:rsid w:val="00920553"/>
    <w:rsid w:val="00923EFD"/>
    <w:rsid w:val="009325EA"/>
    <w:rsid w:val="00933CB0"/>
    <w:rsid w:val="009342AC"/>
    <w:rsid w:val="009435B1"/>
    <w:rsid w:val="009444E0"/>
    <w:rsid w:val="00945354"/>
    <w:rsid w:val="00946A07"/>
    <w:rsid w:val="0095003B"/>
    <w:rsid w:val="00954119"/>
    <w:rsid w:val="009547E1"/>
    <w:rsid w:val="00955B89"/>
    <w:rsid w:val="009568B9"/>
    <w:rsid w:val="00960BCB"/>
    <w:rsid w:val="00981101"/>
    <w:rsid w:val="00983361"/>
    <w:rsid w:val="00985391"/>
    <w:rsid w:val="00991D5B"/>
    <w:rsid w:val="0099532A"/>
    <w:rsid w:val="009A4A8C"/>
    <w:rsid w:val="009B2D45"/>
    <w:rsid w:val="009B7A5C"/>
    <w:rsid w:val="009C015E"/>
    <w:rsid w:val="009C3683"/>
    <w:rsid w:val="009C3FA9"/>
    <w:rsid w:val="009D4C30"/>
    <w:rsid w:val="009E0F2A"/>
    <w:rsid w:val="009F44F7"/>
    <w:rsid w:val="00A04455"/>
    <w:rsid w:val="00A06BF6"/>
    <w:rsid w:val="00A07057"/>
    <w:rsid w:val="00A11C7D"/>
    <w:rsid w:val="00A123FA"/>
    <w:rsid w:val="00A1721A"/>
    <w:rsid w:val="00A206E0"/>
    <w:rsid w:val="00A2098E"/>
    <w:rsid w:val="00A20CE4"/>
    <w:rsid w:val="00A249F3"/>
    <w:rsid w:val="00A30ED3"/>
    <w:rsid w:val="00A33098"/>
    <w:rsid w:val="00A34416"/>
    <w:rsid w:val="00A35E0E"/>
    <w:rsid w:val="00A36413"/>
    <w:rsid w:val="00A4079D"/>
    <w:rsid w:val="00A608ED"/>
    <w:rsid w:val="00A6118E"/>
    <w:rsid w:val="00A62BBE"/>
    <w:rsid w:val="00A701A9"/>
    <w:rsid w:val="00A70DA6"/>
    <w:rsid w:val="00A71655"/>
    <w:rsid w:val="00A74BE3"/>
    <w:rsid w:val="00A7713D"/>
    <w:rsid w:val="00A772BF"/>
    <w:rsid w:val="00A830B9"/>
    <w:rsid w:val="00A83A51"/>
    <w:rsid w:val="00A93522"/>
    <w:rsid w:val="00AA517A"/>
    <w:rsid w:val="00AA5863"/>
    <w:rsid w:val="00AA675E"/>
    <w:rsid w:val="00AB2998"/>
    <w:rsid w:val="00AC6FD7"/>
    <w:rsid w:val="00AD0F7F"/>
    <w:rsid w:val="00AD2E28"/>
    <w:rsid w:val="00AD38DC"/>
    <w:rsid w:val="00AD3DCF"/>
    <w:rsid w:val="00B00FB3"/>
    <w:rsid w:val="00B05A4E"/>
    <w:rsid w:val="00B10D5A"/>
    <w:rsid w:val="00B21080"/>
    <w:rsid w:val="00B21CAF"/>
    <w:rsid w:val="00B2727B"/>
    <w:rsid w:val="00B35ED4"/>
    <w:rsid w:val="00B4171B"/>
    <w:rsid w:val="00B550E7"/>
    <w:rsid w:val="00B61A5B"/>
    <w:rsid w:val="00B64FD4"/>
    <w:rsid w:val="00B6573E"/>
    <w:rsid w:val="00B75E98"/>
    <w:rsid w:val="00B868F1"/>
    <w:rsid w:val="00B8781D"/>
    <w:rsid w:val="00BB09B5"/>
    <w:rsid w:val="00BB46C9"/>
    <w:rsid w:val="00BC3C20"/>
    <w:rsid w:val="00BD69CE"/>
    <w:rsid w:val="00BF05CA"/>
    <w:rsid w:val="00BF05E9"/>
    <w:rsid w:val="00BF6E92"/>
    <w:rsid w:val="00C05D96"/>
    <w:rsid w:val="00C0749F"/>
    <w:rsid w:val="00C12D59"/>
    <w:rsid w:val="00C13D19"/>
    <w:rsid w:val="00C155BD"/>
    <w:rsid w:val="00C21065"/>
    <w:rsid w:val="00C27E9D"/>
    <w:rsid w:val="00C311A5"/>
    <w:rsid w:val="00C36B2E"/>
    <w:rsid w:val="00C5136C"/>
    <w:rsid w:val="00C53B4D"/>
    <w:rsid w:val="00C60B67"/>
    <w:rsid w:val="00C66218"/>
    <w:rsid w:val="00C75A2C"/>
    <w:rsid w:val="00C76EE7"/>
    <w:rsid w:val="00C812D6"/>
    <w:rsid w:val="00C82C4E"/>
    <w:rsid w:val="00C850CE"/>
    <w:rsid w:val="00CA2B28"/>
    <w:rsid w:val="00CA7470"/>
    <w:rsid w:val="00CC090E"/>
    <w:rsid w:val="00CC1E88"/>
    <w:rsid w:val="00CC4C63"/>
    <w:rsid w:val="00CC5E92"/>
    <w:rsid w:val="00CC7A2B"/>
    <w:rsid w:val="00CD0F08"/>
    <w:rsid w:val="00CE08FA"/>
    <w:rsid w:val="00CE379D"/>
    <w:rsid w:val="00CE6FFE"/>
    <w:rsid w:val="00CF35DF"/>
    <w:rsid w:val="00D006A1"/>
    <w:rsid w:val="00D01EEC"/>
    <w:rsid w:val="00D154CA"/>
    <w:rsid w:val="00D213A6"/>
    <w:rsid w:val="00D2624E"/>
    <w:rsid w:val="00D35BEE"/>
    <w:rsid w:val="00D400B3"/>
    <w:rsid w:val="00D40802"/>
    <w:rsid w:val="00D437AB"/>
    <w:rsid w:val="00D44806"/>
    <w:rsid w:val="00D4493E"/>
    <w:rsid w:val="00D525C3"/>
    <w:rsid w:val="00D608EE"/>
    <w:rsid w:val="00D733EB"/>
    <w:rsid w:val="00D905D6"/>
    <w:rsid w:val="00D90FC9"/>
    <w:rsid w:val="00D9166F"/>
    <w:rsid w:val="00DA10BC"/>
    <w:rsid w:val="00DA49ED"/>
    <w:rsid w:val="00DA505E"/>
    <w:rsid w:val="00DA51B8"/>
    <w:rsid w:val="00DB4BD2"/>
    <w:rsid w:val="00DB4EEA"/>
    <w:rsid w:val="00DB5E8D"/>
    <w:rsid w:val="00DB62FD"/>
    <w:rsid w:val="00DC405E"/>
    <w:rsid w:val="00DC438F"/>
    <w:rsid w:val="00DD0EE8"/>
    <w:rsid w:val="00DD6729"/>
    <w:rsid w:val="00DE4E27"/>
    <w:rsid w:val="00DF0372"/>
    <w:rsid w:val="00DF6562"/>
    <w:rsid w:val="00E04A47"/>
    <w:rsid w:val="00E0790E"/>
    <w:rsid w:val="00E12D6F"/>
    <w:rsid w:val="00E25ECD"/>
    <w:rsid w:val="00E30A9E"/>
    <w:rsid w:val="00E3235B"/>
    <w:rsid w:val="00E32F40"/>
    <w:rsid w:val="00E34BF0"/>
    <w:rsid w:val="00E35AE5"/>
    <w:rsid w:val="00E41793"/>
    <w:rsid w:val="00E543A3"/>
    <w:rsid w:val="00E55B20"/>
    <w:rsid w:val="00E56451"/>
    <w:rsid w:val="00E65DB6"/>
    <w:rsid w:val="00E820D2"/>
    <w:rsid w:val="00E96EE3"/>
    <w:rsid w:val="00EA12A1"/>
    <w:rsid w:val="00EB3335"/>
    <w:rsid w:val="00EB4FC5"/>
    <w:rsid w:val="00ED5B62"/>
    <w:rsid w:val="00EE6CD4"/>
    <w:rsid w:val="00EF008A"/>
    <w:rsid w:val="00F02EDB"/>
    <w:rsid w:val="00F052F8"/>
    <w:rsid w:val="00F0703C"/>
    <w:rsid w:val="00F1474C"/>
    <w:rsid w:val="00F17F4A"/>
    <w:rsid w:val="00F21D56"/>
    <w:rsid w:val="00F2601D"/>
    <w:rsid w:val="00F2634A"/>
    <w:rsid w:val="00F267D4"/>
    <w:rsid w:val="00F51A1B"/>
    <w:rsid w:val="00F5733B"/>
    <w:rsid w:val="00F60ABC"/>
    <w:rsid w:val="00F6721D"/>
    <w:rsid w:val="00F67B16"/>
    <w:rsid w:val="00F74090"/>
    <w:rsid w:val="00F768D1"/>
    <w:rsid w:val="00F87B05"/>
    <w:rsid w:val="00F97A8F"/>
    <w:rsid w:val="00FB0994"/>
    <w:rsid w:val="00FF34B2"/>
    <w:rsid w:val="059BAEC3"/>
    <w:rsid w:val="0999EDDB"/>
    <w:rsid w:val="0CAAA737"/>
    <w:rsid w:val="1517A0AB"/>
    <w:rsid w:val="1A004184"/>
    <w:rsid w:val="27F242D1"/>
    <w:rsid w:val="298E1332"/>
    <w:rsid w:val="3B3DDC4E"/>
    <w:rsid w:val="3BDD0017"/>
    <w:rsid w:val="3E894B91"/>
    <w:rsid w:val="46E247E4"/>
    <w:rsid w:val="5D21841D"/>
    <w:rsid w:val="5DC8A52B"/>
    <w:rsid w:val="61901859"/>
    <w:rsid w:val="65E43D46"/>
    <w:rsid w:val="717B4D58"/>
    <w:rsid w:val="79CE0CD2"/>
    <w:rsid w:val="7A8000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7A9D"/>
  <w15:chartTrackingRefBased/>
  <w15:docId w15:val="{23D57DDA-9980-4327-BA3F-9FBC03DE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B78"/>
    <w:pPr>
      <w:widowControl w:val="0"/>
      <w:spacing w:before="120" w:after="120" w:line="240" w:lineRule="auto"/>
    </w:pPr>
    <w:rPr>
      <w:rFonts w:ascii="Arial" w:eastAsia="Times New Roman" w:hAnsi="Arial" w:cs="Times New Roman"/>
      <w:color w:val="000000"/>
      <w:sz w:val="20"/>
      <w:szCs w:val="20"/>
      <w:lang w:eastAsia="en-US"/>
    </w:rPr>
  </w:style>
  <w:style w:type="paragraph" w:styleId="Heading1">
    <w:name w:val="heading 1"/>
    <w:basedOn w:val="Normal"/>
    <w:next w:val="Normal"/>
    <w:link w:val="Heading1Char"/>
    <w:uiPriority w:val="9"/>
    <w:qFormat/>
    <w:rsid w:val="00A11C7D"/>
    <w:pPr>
      <w:keepNext/>
      <w:keepLines/>
      <w:widowControl/>
      <w:spacing w:before="240" w:after="0" w:line="259" w:lineRule="auto"/>
      <w:jc w:val="both"/>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36B2E"/>
    <w:pPr>
      <w:keepNext/>
      <w:keepLines/>
      <w:outlineLvl w:val="1"/>
    </w:pPr>
    <w:rPr>
      <w:rFonts w:eastAsiaTheme="majorEastAsia"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096"/>
    <w:pPr>
      <w:tabs>
        <w:tab w:val="center" w:pos="4513"/>
        <w:tab w:val="right" w:pos="9026"/>
      </w:tabs>
      <w:spacing w:after="0"/>
    </w:pPr>
  </w:style>
  <w:style w:type="character" w:customStyle="1" w:styleId="HeaderChar">
    <w:name w:val="Header Char"/>
    <w:basedOn w:val="DefaultParagraphFont"/>
    <w:link w:val="Header"/>
    <w:uiPriority w:val="99"/>
    <w:rsid w:val="006E5096"/>
  </w:style>
  <w:style w:type="paragraph" w:styleId="Footer">
    <w:name w:val="footer"/>
    <w:basedOn w:val="Normal"/>
    <w:link w:val="FooterChar"/>
    <w:uiPriority w:val="99"/>
    <w:unhideWhenUsed/>
    <w:rsid w:val="006E5096"/>
    <w:pPr>
      <w:tabs>
        <w:tab w:val="center" w:pos="4513"/>
        <w:tab w:val="right" w:pos="9026"/>
      </w:tabs>
      <w:spacing w:after="0"/>
    </w:pPr>
  </w:style>
  <w:style w:type="character" w:customStyle="1" w:styleId="FooterChar">
    <w:name w:val="Footer Char"/>
    <w:basedOn w:val="DefaultParagraphFont"/>
    <w:link w:val="Footer"/>
    <w:uiPriority w:val="99"/>
    <w:rsid w:val="006E5096"/>
  </w:style>
  <w:style w:type="character" w:customStyle="1" w:styleId="Heading1Char">
    <w:name w:val="Heading 1 Char"/>
    <w:basedOn w:val="DefaultParagraphFont"/>
    <w:link w:val="Heading1"/>
    <w:uiPriority w:val="9"/>
    <w:rsid w:val="00A11C7D"/>
    <w:rPr>
      <w:rFonts w:ascii="Arial" w:eastAsiaTheme="majorEastAsia" w:hAnsi="Arial" w:cstheme="majorBidi"/>
      <w:b/>
      <w:sz w:val="32"/>
      <w:szCs w:val="32"/>
    </w:rPr>
  </w:style>
  <w:style w:type="table" w:styleId="TableGrid">
    <w:name w:val="Table Grid"/>
    <w:basedOn w:val="TableNormal"/>
    <w:rsid w:val="0088214D"/>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6E5096"/>
    <w:pPr>
      <w:spacing w:after="0" w:line="240" w:lineRule="auto"/>
    </w:pPr>
    <w:rPr>
      <w:rFonts w:ascii="Calibri" w:eastAsia="Calibr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A5F9E"/>
    <w:pPr>
      <w:ind w:left="720"/>
      <w:contextualSpacing/>
    </w:pPr>
  </w:style>
  <w:style w:type="character" w:styleId="Hyperlink">
    <w:name w:val="Hyperlink"/>
    <w:basedOn w:val="DefaultParagraphFont"/>
    <w:uiPriority w:val="99"/>
    <w:unhideWhenUsed/>
    <w:rsid w:val="003D12B3"/>
    <w:rPr>
      <w:color w:val="0000FF"/>
      <w:u w:val="none"/>
    </w:rPr>
  </w:style>
  <w:style w:type="character" w:styleId="UnresolvedMention">
    <w:name w:val="Unresolved Mention"/>
    <w:basedOn w:val="DefaultParagraphFont"/>
    <w:uiPriority w:val="99"/>
    <w:semiHidden/>
    <w:unhideWhenUsed/>
    <w:rsid w:val="000A5F9E"/>
    <w:rPr>
      <w:color w:val="605E5C"/>
      <w:shd w:val="clear" w:color="auto" w:fill="E1DFDD"/>
    </w:rPr>
  </w:style>
  <w:style w:type="character" w:customStyle="1" w:styleId="Heading2Char">
    <w:name w:val="Heading 2 Char"/>
    <w:basedOn w:val="DefaultParagraphFont"/>
    <w:link w:val="Heading2"/>
    <w:uiPriority w:val="9"/>
    <w:rsid w:val="00C36B2E"/>
    <w:rPr>
      <w:rFonts w:ascii="Arial" w:eastAsiaTheme="majorEastAsia" w:hAnsi="Arial" w:cstheme="majorBidi"/>
      <w:b/>
      <w:sz w:val="24"/>
      <w:szCs w:val="26"/>
      <w:lang w:eastAsia="en-US"/>
    </w:rPr>
  </w:style>
  <w:style w:type="character" w:styleId="CommentReference">
    <w:name w:val="annotation reference"/>
    <w:basedOn w:val="DefaultParagraphFont"/>
    <w:uiPriority w:val="99"/>
    <w:semiHidden/>
    <w:unhideWhenUsed/>
    <w:rsid w:val="008A0330"/>
    <w:rPr>
      <w:sz w:val="16"/>
      <w:szCs w:val="16"/>
    </w:rPr>
  </w:style>
  <w:style w:type="paragraph" w:styleId="CommentText">
    <w:name w:val="annotation text"/>
    <w:basedOn w:val="Normal"/>
    <w:link w:val="CommentTextChar"/>
    <w:uiPriority w:val="99"/>
    <w:unhideWhenUsed/>
    <w:rsid w:val="008A0330"/>
  </w:style>
  <w:style w:type="character" w:customStyle="1" w:styleId="CommentTextChar">
    <w:name w:val="Comment Text Char"/>
    <w:basedOn w:val="DefaultParagraphFont"/>
    <w:link w:val="CommentText"/>
    <w:uiPriority w:val="99"/>
    <w:rsid w:val="008A0330"/>
    <w:rPr>
      <w:rFonts w:ascii="Arial" w:eastAsia="Times New Roman" w:hAnsi="Arial" w:cs="Times New Roman"/>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8A0330"/>
    <w:rPr>
      <w:b/>
      <w:bCs/>
    </w:rPr>
  </w:style>
  <w:style w:type="character" w:customStyle="1" w:styleId="CommentSubjectChar">
    <w:name w:val="Comment Subject Char"/>
    <w:basedOn w:val="CommentTextChar"/>
    <w:link w:val="CommentSubject"/>
    <w:uiPriority w:val="99"/>
    <w:semiHidden/>
    <w:rsid w:val="008A0330"/>
    <w:rPr>
      <w:rFonts w:ascii="Arial" w:eastAsia="Times New Roman" w:hAnsi="Arial" w:cs="Times New Roman"/>
      <w:b/>
      <w:bCs/>
      <w:color w:val="000000"/>
      <w:sz w:val="20"/>
      <w:szCs w:val="20"/>
      <w:lang w:eastAsia="en-US"/>
    </w:rPr>
  </w:style>
  <w:style w:type="character" w:styleId="Mention">
    <w:name w:val="Mention"/>
    <w:basedOn w:val="DefaultParagraphFont"/>
    <w:uiPriority w:val="99"/>
    <w:unhideWhenUsed/>
    <w:rsid w:val="002A6D94"/>
    <w:rPr>
      <w:color w:val="2B579A"/>
      <w:shd w:val="clear" w:color="auto" w:fill="E1DFDD"/>
    </w:rPr>
  </w:style>
  <w:style w:type="paragraph" w:styleId="Revision">
    <w:name w:val="Revision"/>
    <w:hidden/>
    <w:uiPriority w:val="99"/>
    <w:semiHidden/>
    <w:rsid w:val="00AB2998"/>
    <w:pPr>
      <w:spacing w:after="0" w:line="240" w:lineRule="auto"/>
    </w:pPr>
    <w:rPr>
      <w:rFonts w:ascii="Arial" w:eastAsia="Times New Roman" w:hAnsi="Arial"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qld.gov.au/view/whole/html/inforce/current/act-1994-03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qld.gov.au/environment/plants-animals/wildlife-permits/regulations" TargetMode="External"/><Relationship Id="rId17" Type="http://schemas.openxmlformats.org/officeDocument/2006/relationships/hyperlink" Target="mailto:EPBC.nominations@environment.gov.au" TargetMode="External"/><Relationship Id="rId2" Type="http://schemas.openxmlformats.org/officeDocument/2006/relationships/customXml" Target="../customXml/item2.xml"/><Relationship Id="rId16" Type="http://schemas.openxmlformats.org/officeDocument/2006/relationships/hyperlink" Target="https://www.dcceew.gov.au/environment/biodiversity/threatened/nominations/forms-and-guidelin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view/whole/html/inforce/current/act-1992-020?query=VersionDescId%3D%22308d3f6f-b69b-44f5-9252-93894d5539e8%22%20AND%20VersionSeriesId%3D%225a5e324b-388d-450f-843c-b363ee68996c%22%20AND%20PrintType%3D%22act.reprint%22%20AND%20Content%3D(%22dictionary%22)&amp;q-collection%5B%5D=inforceActs&amp;q-collection%5B%5D=inforceSLs&amp;q-documentTitle=Nature%20Conservation%20Act%201992&amp;q-prefixCcl=VersionDescId%3D%22308d3f6f-b69b-44f5-9252-93894d5539e8%22%20AND%20VersionSeriesId%3D%225a5e324b-388d-450f-843c-b363ee68996c%22%20AND%20PrintType%3D%22act.reprint%22&amp;q-searchfor=dictionary&amp;q-searchin=Content&amp;q-searchusing=allwords&amp;q-year=&amp;q-no=&amp;q-point-in-time=02%2F12%2F2022&amp;q-searchform=basic" TargetMode="External"/><Relationship Id="rId5" Type="http://schemas.openxmlformats.org/officeDocument/2006/relationships/numbering" Target="numbering.xml"/><Relationship Id="rId15" Type="http://schemas.openxmlformats.org/officeDocument/2006/relationships/hyperlink" Target="https://www.dcceew.gov.au/environment/biodiversity/threatened/ca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vironment.gov.au/biodiversity/threatened/publications/mou-ca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7f069b-3965-4389-baad-e282dd156ce9">
      <Terms xmlns="http://schemas.microsoft.com/office/infopath/2007/PartnerControls"/>
    </lcf76f155ced4ddcb4097134ff3c332f>
    <SharedWithUsers xmlns="3f88dec6-d2da-48a1-8681-c25c0742ae11">
      <UserInfo>
        <DisplayName/>
        <AccountId xsi:nil="true"/>
        <AccountType/>
      </UserInfo>
    </SharedWithUsers>
    <TaxCatchAll xmlns="3f88dec6-d2da-48a1-8681-c25c0742ae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353DC669D1D44BB892F8F1A0E5254E" ma:contentTypeVersion="15" ma:contentTypeDescription="Create a new document." ma:contentTypeScope="" ma:versionID="2664283ffff16ceb3d2bf1a6f55f9918">
  <xsd:schema xmlns:xsd="http://www.w3.org/2001/XMLSchema" xmlns:xs="http://www.w3.org/2001/XMLSchema" xmlns:p="http://schemas.microsoft.com/office/2006/metadata/properties" xmlns:ns2="d87f069b-3965-4389-baad-e282dd156ce9" xmlns:ns3="3f88dec6-d2da-48a1-8681-c25c0742ae11" targetNamespace="http://schemas.microsoft.com/office/2006/metadata/properties" ma:root="true" ma:fieldsID="d6474d05bc9e74f7fa605f14ab4e53ad" ns2:_="" ns3:_="">
    <xsd:import namespace="d87f069b-3965-4389-baad-e282dd156ce9"/>
    <xsd:import namespace="3f88dec6-d2da-48a1-8681-c25c0742ae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f069b-3965-4389-baad-e282dd156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8dec6-d2da-48a1-8681-c25c0742ae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42cc4af-bdf9-408b-96ab-573a32f2ebf7}" ma:internalName="TaxCatchAll" ma:showField="CatchAllData" ma:web="3f88dec6-d2da-48a1-8681-c25c0742a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79683-9AC5-4C58-89DA-D8369F586BD8}">
  <ds:schemaRefs>
    <ds:schemaRef ds:uri="http://schemas.microsoft.com/office/2006/metadata/properties"/>
    <ds:schemaRef ds:uri="http://schemas.microsoft.com/office/infopath/2007/PartnerControls"/>
    <ds:schemaRef ds:uri="d87f069b-3965-4389-baad-e282dd156ce9"/>
    <ds:schemaRef ds:uri="3f88dec6-d2da-48a1-8681-c25c0742ae11"/>
  </ds:schemaRefs>
</ds:datastoreItem>
</file>

<file path=customXml/itemProps2.xml><?xml version="1.0" encoding="utf-8"?>
<ds:datastoreItem xmlns:ds="http://schemas.openxmlformats.org/officeDocument/2006/customXml" ds:itemID="{32A01779-D203-4AD7-A775-C72C5D9F22AA}">
  <ds:schemaRefs>
    <ds:schemaRef ds:uri="http://schemas.microsoft.com/sharepoint/v3/contenttype/forms"/>
  </ds:schemaRefs>
</ds:datastoreItem>
</file>

<file path=customXml/itemProps3.xml><?xml version="1.0" encoding="utf-8"?>
<ds:datastoreItem xmlns:ds="http://schemas.openxmlformats.org/officeDocument/2006/customXml" ds:itemID="{AB8FD3E8-ED54-4C04-A8E9-F5806CA5E908}">
  <ds:schemaRefs>
    <ds:schemaRef ds:uri="http://schemas.openxmlformats.org/officeDocument/2006/bibliography"/>
  </ds:schemaRefs>
</ds:datastoreItem>
</file>

<file path=customXml/itemProps4.xml><?xml version="1.0" encoding="utf-8"?>
<ds:datastoreItem xmlns:ds="http://schemas.openxmlformats.org/officeDocument/2006/customXml" ds:itemID="{43E2071F-887B-47E7-82A7-BDAC497A9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f069b-3965-4389-baad-e282dd156ce9"/>
    <ds:schemaRef ds:uri="3f88dec6-d2da-48a1-8681-c25c0742a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Nomination form to change the conservation class of a species under the Queensland Nature Conservation Act 1994 v4.0</vt:lpstr>
    </vt:vector>
  </TitlesOfParts>
  <Company/>
  <LinksUpToDate>false</LinksUpToDate>
  <CharactersWithSpaces>21116</CharactersWithSpaces>
  <SharedDoc>false</SharedDoc>
  <HLinks>
    <vt:vector size="66" baseType="variant">
      <vt:variant>
        <vt:i4>1703986</vt:i4>
      </vt:variant>
      <vt:variant>
        <vt:i4>18</vt:i4>
      </vt:variant>
      <vt:variant>
        <vt:i4>0</vt:i4>
      </vt:variant>
      <vt:variant>
        <vt:i4>5</vt:i4>
      </vt:variant>
      <vt:variant>
        <vt:lpwstr>mailto:EPBC.nominations@environment.gov.au</vt:lpwstr>
      </vt:variant>
      <vt:variant>
        <vt:lpwstr/>
      </vt:variant>
      <vt:variant>
        <vt:i4>3145852</vt:i4>
      </vt:variant>
      <vt:variant>
        <vt:i4>15</vt:i4>
      </vt:variant>
      <vt:variant>
        <vt:i4>0</vt:i4>
      </vt:variant>
      <vt:variant>
        <vt:i4>5</vt:i4>
      </vt:variant>
      <vt:variant>
        <vt:lpwstr>https://www.dcceew.gov.au/environment/biodiversity/threatened/nominations/forms-and-guidelines</vt:lpwstr>
      </vt:variant>
      <vt:variant>
        <vt:lpwstr/>
      </vt:variant>
      <vt:variant>
        <vt:i4>1179679</vt:i4>
      </vt:variant>
      <vt:variant>
        <vt:i4>12</vt:i4>
      </vt:variant>
      <vt:variant>
        <vt:i4>0</vt:i4>
      </vt:variant>
      <vt:variant>
        <vt:i4>5</vt:i4>
      </vt:variant>
      <vt:variant>
        <vt:lpwstr>https://www.dcceew.gov.au/environment/biodiversity/threatened/cam</vt:lpwstr>
      </vt:variant>
      <vt:variant>
        <vt:lpwstr/>
      </vt:variant>
      <vt:variant>
        <vt:i4>4128874</vt:i4>
      </vt:variant>
      <vt:variant>
        <vt:i4>9</vt:i4>
      </vt:variant>
      <vt:variant>
        <vt:i4>0</vt:i4>
      </vt:variant>
      <vt:variant>
        <vt:i4>5</vt:i4>
      </vt:variant>
      <vt:variant>
        <vt:lpwstr>http://www.environment.gov.au/biodiversity/threatened/publications/mou-cam</vt:lpwstr>
      </vt:variant>
      <vt:variant>
        <vt:lpwstr/>
      </vt:variant>
      <vt:variant>
        <vt:i4>8323109</vt:i4>
      </vt:variant>
      <vt:variant>
        <vt:i4>6</vt:i4>
      </vt:variant>
      <vt:variant>
        <vt:i4>0</vt:i4>
      </vt:variant>
      <vt:variant>
        <vt:i4>5</vt:i4>
      </vt:variant>
      <vt:variant>
        <vt:lpwstr>https://www.legislation.qld.gov.au/view/whole/html/inforce/current/act-1994-037</vt:lpwstr>
      </vt:variant>
      <vt:variant>
        <vt:lpwstr/>
      </vt:variant>
      <vt:variant>
        <vt:i4>2097212</vt:i4>
      </vt:variant>
      <vt:variant>
        <vt:i4>3</vt:i4>
      </vt:variant>
      <vt:variant>
        <vt:i4>0</vt:i4>
      </vt:variant>
      <vt:variant>
        <vt:i4>5</vt:i4>
      </vt:variant>
      <vt:variant>
        <vt:lpwstr>https://www.qld.gov.au/environment/plants-animals/wildlife-permits/regulations</vt:lpwstr>
      </vt:variant>
      <vt:variant>
        <vt:lpwstr/>
      </vt:variant>
      <vt:variant>
        <vt:i4>6619246</vt:i4>
      </vt:variant>
      <vt:variant>
        <vt:i4>0</vt:i4>
      </vt:variant>
      <vt:variant>
        <vt:i4>0</vt:i4>
      </vt:variant>
      <vt:variant>
        <vt:i4>5</vt:i4>
      </vt:variant>
      <vt:variant>
        <vt:lpwstr>https://www.legislation.qld.gov.au/view/whole/html/inforce/current/act-1992-020?query=VersionDescId%3D%22308d3f6f-b69b-44f5-9252-93894d5539e8%22%20AND%20VersionSeriesId%3D%225a5e324b-388d-450f-843c-b363ee68996c%22%20AND%20PrintType%3D%22act.reprint%22%20AND%20Content%3D(%22dictionary%22)&amp;q-collection%5B%5D=inforceActs&amp;q-collection%5B%5D=inforceSLs&amp;q-documentTitle=Nature%20Conservation%20Act%201992&amp;q-prefixCcl=VersionDescId%3D%22308d3f6f-b69b-44f5-9252-93894d5539e8%22%20AND%20VersionSeriesId%3D%225a5e324b-388d-450f-843c-b363ee68996c%22%20AND%20PrintType%3D%22act.reprint%22&amp;q-searchfor=dictionary&amp;q-searchin=Content&amp;q-searchusing=allwords&amp;q-year=&amp;q-no=&amp;q-point-in-time=02%2F12%2F2022&amp;q-searchform=basic</vt:lpwstr>
      </vt:variant>
      <vt:variant>
        <vt:lpwstr/>
      </vt:variant>
      <vt:variant>
        <vt:i4>4063312</vt:i4>
      </vt:variant>
      <vt:variant>
        <vt:i4>9</vt:i4>
      </vt:variant>
      <vt:variant>
        <vt:i4>0</vt:i4>
      </vt:variant>
      <vt:variant>
        <vt:i4>5</vt:i4>
      </vt:variant>
      <vt:variant>
        <vt:lpwstr>mailto:Eoin.Noble@des.qld.gov.au</vt:lpwstr>
      </vt:variant>
      <vt:variant>
        <vt:lpwstr/>
      </vt:variant>
      <vt:variant>
        <vt:i4>4063312</vt:i4>
      </vt:variant>
      <vt:variant>
        <vt:i4>6</vt:i4>
      </vt:variant>
      <vt:variant>
        <vt:i4>0</vt:i4>
      </vt:variant>
      <vt:variant>
        <vt:i4>5</vt:i4>
      </vt:variant>
      <vt:variant>
        <vt:lpwstr>mailto:Eoin.Noble@des.qld.gov.au</vt:lpwstr>
      </vt:variant>
      <vt:variant>
        <vt:lpwstr/>
      </vt:variant>
      <vt:variant>
        <vt:i4>3539025</vt:i4>
      </vt:variant>
      <vt:variant>
        <vt:i4>3</vt:i4>
      </vt:variant>
      <vt:variant>
        <vt:i4>0</vt:i4>
      </vt:variant>
      <vt:variant>
        <vt:i4>5</vt:i4>
      </vt:variant>
      <vt:variant>
        <vt:lpwstr>mailto:Teghan.Collingwood@des.qld.gov.au</vt:lpwstr>
      </vt:variant>
      <vt:variant>
        <vt:lpwstr/>
      </vt:variant>
      <vt:variant>
        <vt:i4>4063312</vt:i4>
      </vt:variant>
      <vt:variant>
        <vt:i4>0</vt:i4>
      </vt:variant>
      <vt:variant>
        <vt:i4>0</vt:i4>
      </vt:variant>
      <vt:variant>
        <vt:i4>5</vt:i4>
      </vt:variant>
      <vt:variant>
        <vt:lpwstr>mailto:Eoin.Noble@des.qld.gov.au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 to change the conservation class of a species under the Queensland Nature Conservation Act 1994 v4.0</dc:title>
  <dc:subject>Complete this form to nominate a species for assessment of its conservation class under the Queensland Nature Conservation Act 1992 (NC Act). Any subspecies, variety, race, hybrid, mutation or geographically separate population (hereafter ‘species’) can be nominated. </dc:subject>
  <dc:creator>Queensland Department of Environment, Science and Innovation</dc:creator>
  <cp:keywords>species; nomination; form; change; conservation; class; Nature Conservation Act 1992; Queensland</cp:keywords>
  <dc:description/>
  <cp:lastModifiedBy>Caroline Rohlf</cp:lastModifiedBy>
  <cp:revision>4</cp:revision>
  <dcterms:created xsi:type="dcterms:W3CDTF">2024-05-10T01:02:00Z</dcterms:created>
  <dcterms:modified xsi:type="dcterms:W3CDTF">2024-05-21T02:23:00Z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0x01010067F30F3FCE74394ABB0351761D829C71</vt:lpwstr>
  </property>
  <property fmtid="{D5CDD505-2E9C-101B-9397-08002B2CF9AE}" pid="3" name="MediaServiceImageTags">
    <vt:lpwstr/>
  </property>
</Properties>
</file>